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1" w:rsidRPr="006A0424" w:rsidRDefault="006A0424" w:rsidP="006A0424">
      <w:pPr>
        <w:jc w:val="center"/>
        <w:rPr>
          <w:b/>
          <w:sz w:val="32"/>
          <w:szCs w:val="32"/>
        </w:rPr>
      </w:pPr>
      <w:r w:rsidRPr="006A0424">
        <w:rPr>
          <w:b/>
          <w:sz w:val="32"/>
          <w:szCs w:val="32"/>
        </w:rPr>
        <w:t>Информация о предоставляемых поступающим особых правах и преимуществах, обусловленных уровнями олимпиад школьников при приеме на обучение в ФГБОУ ВО Астраханский ГМУ Минздрава России в 2020 году по образовательным программам высшего образования (</w:t>
      </w:r>
      <w:proofErr w:type="spellStart"/>
      <w:r w:rsidRPr="006A0424">
        <w:rPr>
          <w:b/>
          <w:sz w:val="32"/>
          <w:szCs w:val="32"/>
        </w:rPr>
        <w:t>специалитет</w:t>
      </w:r>
      <w:proofErr w:type="spellEnd"/>
      <w:r w:rsidRPr="006A0424">
        <w:rPr>
          <w:b/>
          <w:sz w:val="32"/>
          <w:szCs w:val="32"/>
        </w:rPr>
        <w:t>)</w:t>
      </w:r>
    </w:p>
    <w:p w:rsidR="006A0424" w:rsidRDefault="006A0424" w:rsidP="006A0424">
      <w:pPr>
        <w:spacing w:after="0" w:line="259" w:lineRule="auto"/>
        <w:ind w:left="173" w:firstLine="0"/>
        <w:jc w:val="left"/>
      </w:pPr>
    </w:p>
    <w:p w:rsidR="001A79F1" w:rsidRDefault="00B803F5" w:rsidP="00B803F5">
      <w:pPr>
        <w:numPr>
          <w:ilvl w:val="0"/>
          <w:numId w:val="1"/>
        </w:numPr>
        <w:spacing w:after="2"/>
        <w:ind w:hanging="262"/>
      </w:pPr>
      <w:r>
        <w:t xml:space="preserve">Право на прием без вступительных испытаний имеют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Министерством образования и науки Российской Федерации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 </w:t>
      </w:r>
    </w:p>
    <w:p w:rsidR="001A79F1" w:rsidRDefault="00B803F5">
      <w:pPr>
        <w:numPr>
          <w:ilvl w:val="0"/>
          <w:numId w:val="1"/>
        </w:numPr>
        <w:ind w:hanging="262"/>
      </w:pPr>
      <w:r>
        <w:t xml:space="preserve">Победителям и призерам олимпиад школьников, проводимых в порядке, устанавливаемом Министерством образования и науки Российской Федерации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 </w:t>
      </w:r>
    </w:p>
    <w:p w:rsidR="001A79F1" w:rsidRDefault="00B803F5">
      <w:pPr>
        <w:numPr>
          <w:ilvl w:val="1"/>
          <w:numId w:val="1"/>
        </w:numPr>
        <w:ind w:hanging="348"/>
      </w:pPr>
      <w:r>
        <w:t xml:space="preserve">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 </w:t>
      </w:r>
    </w:p>
    <w:p w:rsidR="001A79F1" w:rsidRDefault="00B803F5">
      <w:pPr>
        <w:numPr>
          <w:ilvl w:val="1"/>
          <w:numId w:val="1"/>
        </w:numPr>
        <w:ind w:hanging="348"/>
      </w:pPr>
      <w:r>
        <w:t xml:space="preserve"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 (далее - право на 100 баллов). </w:t>
      </w:r>
    </w:p>
    <w:p w:rsidR="001A79F1" w:rsidRDefault="00B803F5">
      <w:pPr>
        <w:spacing w:after="102"/>
        <w:ind w:left="-5"/>
      </w:pPr>
      <w:r>
        <w:t xml:space="preserve">Особые права, указанные в подпунктах 1) и 2)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 </w:t>
      </w:r>
    </w:p>
    <w:p w:rsidR="001A79F1" w:rsidRDefault="00B803F5">
      <w:pPr>
        <w:numPr>
          <w:ilvl w:val="0"/>
          <w:numId w:val="1"/>
        </w:numPr>
        <w:spacing w:after="103"/>
        <w:ind w:hanging="262"/>
      </w:pPr>
      <w:r>
        <w:t xml:space="preserve">Лицам, указанным в пунктах 1 и 2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если общеобразовательный предмет соответствует профилю олимпиады. </w:t>
      </w:r>
    </w:p>
    <w:p w:rsidR="001A79F1" w:rsidRDefault="00B803F5">
      <w:pPr>
        <w:numPr>
          <w:ilvl w:val="0"/>
          <w:numId w:val="1"/>
        </w:numPr>
        <w:ind w:hanging="262"/>
      </w:pPr>
      <w:r>
        <w:t xml:space="preserve">По олимпиадам школьников одного профиля (в случае установления перечня олимпиад - в рамках установленного перечня): </w:t>
      </w:r>
    </w:p>
    <w:p w:rsidR="001A79F1" w:rsidRDefault="00B803F5">
      <w:pPr>
        <w:numPr>
          <w:ilvl w:val="1"/>
          <w:numId w:val="2"/>
        </w:numPr>
        <w:spacing w:after="49"/>
        <w:ind w:hanging="348"/>
      </w:pPr>
      <w:r>
        <w:t xml:space="preserve"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 </w:t>
      </w:r>
    </w:p>
    <w:p w:rsidR="001A79F1" w:rsidRDefault="00B803F5">
      <w:pPr>
        <w:numPr>
          <w:ilvl w:val="1"/>
          <w:numId w:val="2"/>
        </w:numPr>
        <w:ind w:hanging="348"/>
      </w:pPr>
      <w:r>
        <w:t xml:space="preserve"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 Особое право или преимущество, предоставляемое призерам олимпиады школьников, предоставляется также победителям этой олимпиады. </w:t>
      </w:r>
    </w:p>
    <w:p w:rsidR="001A79F1" w:rsidRDefault="00B803F5">
      <w:pPr>
        <w:numPr>
          <w:ilvl w:val="0"/>
          <w:numId w:val="1"/>
        </w:numPr>
        <w:spacing w:after="103"/>
        <w:ind w:hanging="262"/>
      </w:pPr>
      <w:r>
        <w:lastRenderedPageBreak/>
        <w:t xml:space="preserve">Для предоставления особых прав, указанных в подпунктах 1) и 2) пункта 1 и пункте 2 настоящего документа, и преимущества, указанного в пункте 3, Университет самостоятельно устанавливает соответствие профиля олимпиад специальностям и направлениям подготовки, а также соответствие профиля олимпиад общеобразовательным предметам. </w:t>
      </w:r>
      <w:r w:rsidR="00684E73">
        <w:t>Приложение 1.</w:t>
      </w:r>
    </w:p>
    <w:p w:rsidR="001A79F1" w:rsidRDefault="00B803F5">
      <w:pPr>
        <w:numPr>
          <w:ilvl w:val="0"/>
          <w:numId w:val="1"/>
        </w:numPr>
        <w:spacing w:after="102"/>
        <w:ind w:hanging="262"/>
      </w:pPr>
      <w:proofErr w:type="gramStart"/>
      <w:r>
        <w:t>При приеме на обучение по одной образовательной программе особые права, предусмотренные пунктами 1 и 2 настоящего документа, и преимущество, предусмотренное пунктом 3, не могут различаться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услуг. </w:t>
      </w:r>
    </w:p>
    <w:p w:rsidR="001A79F1" w:rsidRDefault="00B803F5">
      <w:pPr>
        <w:numPr>
          <w:ilvl w:val="0"/>
          <w:numId w:val="1"/>
        </w:numPr>
        <w:ind w:hanging="262"/>
      </w:pPr>
      <w:r>
        <w:t xml:space="preserve">Особые права, указанные в пункте 2 настоящего документа, и преимущество, указанное в пункте 3, предоставляются победителям и призерам олимпиад школьников при наличии у них результатов </w:t>
      </w:r>
      <w:r w:rsidR="0098045B">
        <w:t>ЕГЭ не ниже 75 баллов</w:t>
      </w:r>
      <w:r>
        <w:t xml:space="preserve">: </w:t>
      </w:r>
    </w:p>
    <w:p w:rsidR="0098045B" w:rsidRDefault="00B803F5" w:rsidP="00803CC1">
      <w:pPr>
        <w:pStyle w:val="a3"/>
        <w:numPr>
          <w:ilvl w:val="0"/>
          <w:numId w:val="3"/>
        </w:numPr>
        <w:spacing w:after="22" w:line="259" w:lineRule="auto"/>
        <w:ind w:left="0" w:right="6" w:firstLine="0"/>
      </w:pPr>
      <w:r>
        <w:t>для использования особого права, указанного в подпункте 1 пункта 2 настоящего документа, - по общеобразовательному предмету, соответствующему профилю олимпиады.</w:t>
      </w:r>
      <w:r w:rsidR="0098045B">
        <w:t xml:space="preserve"> </w:t>
      </w:r>
      <w:r>
        <w:t>Указанный общеобразовательный предмет выбирается Университетом из числа общеобразовательных предметов, соответствующих профилю олимпиады, установленных в перечне олимпиад школьников, утверждаемом Министерством образован</w:t>
      </w:r>
      <w:r w:rsidR="0098045B">
        <w:t>ия и науки Российской Федерации;</w:t>
      </w:r>
    </w:p>
    <w:p w:rsidR="001A79F1" w:rsidRDefault="00B803F5" w:rsidP="00803CC1">
      <w:pPr>
        <w:pStyle w:val="a3"/>
        <w:numPr>
          <w:ilvl w:val="0"/>
          <w:numId w:val="3"/>
        </w:numPr>
        <w:spacing w:after="22" w:line="259" w:lineRule="auto"/>
        <w:ind w:left="0" w:right="6" w:firstLine="0"/>
      </w:pPr>
      <w:r>
        <w:t xml:space="preserve">для использования особого права, указанного в подпункте 2 пункта 2 настоящего документа, или преимущества, указанного в пункте 3, - по общеобразовательному предмету, соответствующему вступительному испытанию. </w:t>
      </w:r>
    </w:p>
    <w:p w:rsidR="001A79F1" w:rsidRDefault="00B803F5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1A79F1" w:rsidRDefault="00B803F5">
      <w:pPr>
        <w:spacing w:after="0" w:line="259" w:lineRule="auto"/>
        <w:ind w:left="566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>
      <w:pPr>
        <w:spacing w:after="0" w:line="259" w:lineRule="auto"/>
        <w:ind w:left="566" w:firstLine="0"/>
        <w:jc w:val="left"/>
        <w:rPr>
          <w:sz w:val="28"/>
        </w:rPr>
      </w:pPr>
    </w:p>
    <w:p w:rsidR="00684E73" w:rsidRDefault="00684E73" w:rsidP="00684E73">
      <w:pPr>
        <w:spacing w:after="0" w:line="259" w:lineRule="auto"/>
        <w:ind w:left="566" w:firstLine="0"/>
        <w:jc w:val="right"/>
        <w:rPr>
          <w:sz w:val="28"/>
        </w:rPr>
      </w:pPr>
      <w:r w:rsidRPr="00EE1507">
        <w:lastRenderedPageBreak/>
        <w:t>Приложение 1</w:t>
      </w:r>
    </w:p>
    <w:p w:rsidR="00684E73" w:rsidRPr="00EE1507" w:rsidRDefault="00684E73" w:rsidP="00684E73">
      <w:pPr>
        <w:spacing w:after="0" w:line="259" w:lineRule="auto"/>
        <w:ind w:left="566" w:firstLine="0"/>
        <w:jc w:val="center"/>
        <w:rPr>
          <w:b/>
          <w:sz w:val="28"/>
        </w:rPr>
      </w:pPr>
      <w:r w:rsidRPr="00EE1507">
        <w:rPr>
          <w:b/>
          <w:sz w:val="28"/>
        </w:rPr>
        <w:t xml:space="preserve">Соответствие </w:t>
      </w:r>
      <w:r w:rsidR="00EE1507" w:rsidRPr="00EE1507">
        <w:rPr>
          <w:b/>
          <w:sz w:val="28"/>
        </w:rPr>
        <w:t xml:space="preserve">профилей </w:t>
      </w:r>
      <w:r w:rsidRPr="00EE1507">
        <w:rPr>
          <w:b/>
          <w:sz w:val="28"/>
        </w:rPr>
        <w:t>Все</w:t>
      </w:r>
      <w:r w:rsidR="00EE1507" w:rsidRPr="00EE1507">
        <w:rPr>
          <w:b/>
          <w:sz w:val="28"/>
        </w:rPr>
        <w:t>российской олимпиады школьников, международной олимпиады, олимпиад</w:t>
      </w:r>
      <w:r w:rsidRPr="00EE1507">
        <w:rPr>
          <w:b/>
          <w:sz w:val="28"/>
        </w:rPr>
        <w:t xml:space="preserve"> школьников </w:t>
      </w:r>
      <w:r w:rsidR="00EE1507" w:rsidRPr="00EE1507">
        <w:rPr>
          <w:b/>
          <w:sz w:val="28"/>
        </w:rPr>
        <w:t>по общеобразовательным предметам направлениям подготовки и специальностям, на которые Астраханский медицинский университет проводит прием в 2020 году</w:t>
      </w:r>
    </w:p>
    <w:p w:rsidR="00684E73" w:rsidRDefault="00684E73" w:rsidP="00684E73">
      <w:pPr>
        <w:spacing w:after="0" w:line="259" w:lineRule="auto"/>
        <w:ind w:left="566" w:firstLine="0"/>
        <w:jc w:val="center"/>
      </w:pPr>
    </w:p>
    <w:tbl>
      <w:tblPr>
        <w:tblStyle w:val="a4"/>
        <w:tblW w:w="0" w:type="auto"/>
        <w:tblInd w:w="566" w:type="dxa"/>
        <w:tblLook w:val="04A0" w:firstRow="1" w:lastRow="0" w:firstColumn="1" w:lastColumn="0" w:noHBand="0" w:noVBand="1"/>
      </w:tblPr>
      <w:tblGrid>
        <w:gridCol w:w="3184"/>
        <w:gridCol w:w="3415"/>
        <w:gridCol w:w="3255"/>
      </w:tblGrid>
      <w:tr w:rsidR="00EE1507" w:rsidTr="00EE1507">
        <w:tc>
          <w:tcPr>
            <w:tcW w:w="3184" w:type="dxa"/>
          </w:tcPr>
          <w:p w:rsidR="00684E73" w:rsidRDefault="00125551" w:rsidP="00684E73">
            <w:pPr>
              <w:spacing w:after="0" w:line="259" w:lineRule="auto"/>
              <w:ind w:left="0" w:firstLine="0"/>
              <w:jc w:val="center"/>
            </w:pPr>
            <w:r>
              <w:t>Олимпиада</w:t>
            </w:r>
          </w:p>
        </w:tc>
        <w:tc>
          <w:tcPr>
            <w:tcW w:w="3415" w:type="dxa"/>
          </w:tcPr>
          <w:p w:rsidR="00684E73" w:rsidRDefault="00125551" w:rsidP="00684E73">
            <w:pPr>
              <w:spacing w:after="0" w:line="259" w:lineRule="auto"/>
              <w:ind w:left="0" w:firstLine="0"/>
              <w:jc w:val="center"/>
            </w:pPr>
            <w:r>
              <w:t>Специальность/Направление подготовки</w:t>
            </w:r>
          </w:p>
        </w:tc>
        <w:tc>
          <w:tcPr>
            <w:tcW w:w="3255" w:type="dxa"/>
          </w:tcPr>
          <w:p w:rsidR="00684E73" w:rsidRDefault="00125551" w:rsidP="00684E73">
            <w:pPr>
              <w:spacing w:after="0" w:line="259" w:lineRule="auto"/>
              <w:ind w:left="0" w:firstLine="0"/>
              <w:jc w:val="center"/>
            </w:pPr>
            <w:r>
              <w:t>Особые права и преимущества</w:t>
            </w:r>
          </w:p>
        </w:tc>
      </w:tr>
      <w:tr w:rsidR="00125551" w:rsidTr="00EE1507">
        <w:tc>
          <w:tcPr>
            <w:tcW w:w="3184" w:type="dxa"/>
          </w:tcPr>
          <w:p w:rsidR="00125551" w:rsidRDefault="00125551" w:rsidP="00684E73">
            <w:pPr>
              <w:spacing w:after="0" w:line="259" w:lineRule="auto"/>
              <w:ind w:left="0" w:firstLine="0"/>
              <w:jc w:val="center"/>
            </w:pPr>
            <w:r>
              <w:t xml:space="preserve">Победители и призеры заключительного этапа Всероссийской олимпиады школьников по </w:t>
            </w:r>
            <w:r w:rsidRPr="00125551">
              <w:rPr>
                <w:b/>
              </w:rPr>
              <w:t>ХИМИИ</w:t>
            </w:r>
            <w:r>
              <w:t xml:space="preserve">, члены сборных команд Российской Федерации, участвовавших в международных олимпиадах по </w:t>
            </w:r>
            <w:r w:rsidRPr="00125551">
              <w:rPr>
                <w:b/>
              </w:rPr>
              <w:t>ХИМИИ</w:t>
            </w:r>
          </w:p>
        </w:tc>
        <w:tc>
          <w:tcPr>
            <w:tcW w:w="3415" w:type="dxa"/>
          </w:tcPr>
          <w:p w:rsidR="00125551" w:rsidRDefault="00125551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31.05.01 Лечебное дело </w:t>
            </w:r>
          </w:p>
          <w:p w:rsidR="00125551" w:rsidRDefault="00125551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31.05.02 Педиатрия </w:t>
            </w:r>
          </w:p>
          <w:p w:rsidR="00125551" w:rsidRDefault="00125551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31.05.03 Стоматология </w:t>
            </w:r>
          </w:p>
          <w:p w:rsidR="00125551" w:rsidRDefault="00125551" w:rsidP="00EE1507">
            <w:pPr>
              <w:spacing w:after="0" w:line="259" w:lineRule="auto"/>
              <w:ind w:left="0" w:firstLine="0"/>
              <w:jc w:val="left"/>
            </w:pPr>
            <w:r>
              <w:t xml:space="preserve">32.05.01 Медико-профилактическое дело 33.05.01 Фармация </w:t>
            </w:r>
          </w:p>
          <w:p w:rsidR="00125551" w:rsidRDefault="00125551" w:rsidP="00EE1507">
            <w:pPr>
              <w:spacing w:after="0" w:line="259" w:lineRule="auto"/>
              <w:ind w:left="0" w:firstLine="0"/>
              <w:jc w:val="left"/>
            </w:pPr>
            <w:r>
              <w:t>34.03.01 Сестринское дело</w:t>
            </w:r>
          </w:p>
        </w:tc>
        <w:tc>
          <w:tcPr>
            <w:tcW w:w="3255" w:type="dxa"/>
          </w:tcPr>
          <w:p w:rsidR="00EE1507" w:rsidRDefault="00EE1507" w:rsidP="00684E73">
            <w:pPr>
              <w:spacing w:after="0" w:line="259" w:lineRule="auto"/>
              <w:ind w:left="0" w:firstLine="0"/>
              <w:jc w:val="center"/>
            </w:pPr>
          </w:p>
          <w:p w:rsidR="00EE1507" w:rsidRDefault="00EE1507" w:rsidP="00684E73">
            <w:pPr>
              <w:spacing w:after="0" w:line="259" w:lineRule="auto"/>
              <w:ind w:left="0" w:firstLine="0"/>
              <w:jc w:val="center"/>
            </w:pPr>
          </w:p>
          <w:p w:rsidR="00125551" w:rsidRDefault="00EE1507" w:rsidP="00684E73">
            <w:pPr>
              <w:spacing w:after="0" w:line="259" w:lineRule="auto"/>
              <w:ind w:left="0" w:firstLine="0"/>
              <w:jc w:val="center"/>
            </w:pPr>
            <w:r>
              <w:t>БЕЗ ВСТУПИТЕЛЬНЫХ ИСПЫТАНИЙ</w:t>
            </w:r>
          </w:p>
        </w:tc>
      </w:tr>
      <w:tr w:rsidR="00EE1507" w:rsidTr="00EE1507">
        <w:tc>
          <w:tcPr>
            <w:tcW w:w="3184" w:type="dxa"/>
          </w:tcPr>
          <w:p w:rsidR="00EE1507" w:rsidRDefault="00EE1507" w:rsidP="00EE1507">
            <w:pPr>
              <w:spacing w:after="0" w:line="259" w:lineRule="auto"/>
              <w:ind w:left="0" w:firstLine="0"/>
              <w:jc w:val="center"/>
            </w:pPr>
            <w:r>
              <w:t xml:space="preserve">Победители и призеры олимпиад школьников I уровня по </w:t>
            </w:r>
            <w:r w:rsidRPr="00125551">
              <w:rPr>
                <w:b/>
              </w:rPr>
              <w:t>ХИМИИ</w:t>
            </w:r>
            <w:r>
              <w:t xml:space="preserve"> (10,11 класс)</w:t>
            </w:r>
          </w:p>
        </w:tc>
        <w:tc>
          <w:tcPr>
            <w:tcW w:w="3415" w:type="dxa"/>
          </w:tcPr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31.05.01 Лечебное дело </w:t>
            </w:r>
          </w:p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31.05.02 Педиатрия </w:t>
            </w:r>
          </w:p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31.05.03 Стоматология </w:t>
            </w:r>
          </w:p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32.05.01 Медико-профилактическое дело 33.05.01 Фармация </w:t>
            </w:r>
          </w:p>
          <w:p w:rsidR="00EE1507" w:rsidRPr="005104D2" w:rsidRDefault="00EE1507" w:rsidP="00EE1507">
            <w:pPr>
              <w:spacing w:after="0" w:line="259" w:lineRule="auto"/>
            </w:pPr>
            <w:r>
              <w:t>34.03.01 Сестринское дело</w:t>
            </w:r>
          </w:p>
        </w:tc>
        <w:tc>
          <w:tcPr>
            <w:tcW w:w="3255" w:type="dxa"/>
          </w:tcPr>
          <w:p w:rsidR="00EE1507" w:rsidRDefault="00EE1507" w:rsidP="00684E73">
            <w:pPr>
              <w:spacing w:after="0" w:line="259" w:lineRule="auto"/>
              <w:ind w:left="0" w:firstLine="0"/>
              <w:jc w:val="center"/>
            </w:pPr>
            <w:r>
              <w:t>БЕЗ ВСТУПИТЕЛЬНЫХ ИСПЫТАНИЙ</w:t>
            </w:r>
          </w:p>
        </w:tc>
      </w:tr>
      <w:tr w:rsidR="00EE1507" w:rsidTr="00EE1507">
        <w:tc>
          <w:tcPr>
            <w:tcW w:w="3184" w:type="dxa"/>
          </w:tcPr>
          <w:p w:rsidR="00EE1507" w:rsidRDefault="00EE1507" w:rsidP="00684E73">
            <w:pPr>
              <w:spacing w:after="0" w:line="259" w:lineRule="auto"/>
              <w:ind w:left="0" w:firstLine="0"/>
              <w:jc w:val="center"/>
            </w:pPr>
            <w:r>
              <w:t xml:space="preserve">Победители и призеры олимпиад школьников II – III уровней по </w:t>
            </w:r>
            <w:r w:rsidRPr="00125551">
              <w:rPr>
                <w:b/>
              </w:rPr>
              <w:t>ХИМИИ</w:t>
            </w:r>
            <w:r>
              <w:t xml:space="preserve"> (10,11 класс)</w:t>
            </w:r>
          </w:p>
        </w:tc>
        <w:tc>
          <w:tcPr>
            <w:tcW w:w="3415" w:type="dxa"/>
          </w:tcPr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31.05.01 Лечебное дело </w:t>
            </w:r>
          </w:p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31.05.02 Педиатрия </w:t>
            </w:r>
          </w:p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31.05.03 Стоматология </w:t>
            </w:r>
          </w:p>
          <w:p w:rsidR="00EE1507" w:rsidRDefault="00EE1507" w:rsidP="00EE1507">
            <w:pPr>
              <w:spacing w:after="0" w:line="259" w:lineRule="auto"/>
              <w:ind w:left="0" w:firstLine="0"/>
              <w:jc w:val="left"/>
            </w:pPr>
            <w:r>
              <w:t xml:space="preserve">32.05.01 Медико-профилактическое дело 33.05.01 Фармация </w:t>
            </w:r>
          </w:p>
          <w:p w:rsidR="00EE1507" w:rsidRPr="005104D2" w:rsidRDefault="00EE1507" w:rsidP="00EE1507">
            <w:pPr>
              <w:spacing w:after="0" w:line="259" w:lineRule="auto"/>
            </w:pPr>
            <w:r>
              <w:t>34.03.01 Сестринское дело</w:t>
            </w:r>
          </w:p>
        </w:tc>
        <w:tc>
          <w:tcPr>
            <w:tcW w:w="3255" w:type="dxa"/>
          </w:tcPr>
          <w:p w:rsidR="00EE1507" w:rsidRDefault="00EE1507" w:rsidP="00684E73">
            <w:pPr>
              <w:spacing w:after="0" w:line="259" w:lineRule="auto"/>
              <w:ind w:left="0" w:firstLine="0"/>
              <w:jc w:val="center"/>
            </w:pPr>
            <w:r>
              <w:t xml:space="preserve">приравнивания к лицам, набравшим максимальное количество баллов ЕГЭ (100 баллов) по </w:t>
            </w:r>
            <w:r w:rsidRPr="00125551">
              <w:rPr>
                <w:b/>
              </w:rPr>
              <w:t>ХИМИИ</w:t>
            </w:r>
          </w:p>
        </w:tc>
      </w:tr>
      <w:tr w:rsidR="00EE1507" w:rsidTr="00EE1507">
        <w:tc>
          <w:tcPr>
            <w:tcW w:w="3184" w:type="dxa"/>
          </w:tcPr>
          <w:p w:rsidR="00391725" w:rsidRPr="00391725" w:rsidRDefault="00391725" w:rsidP="00EE150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t xml:space="preserve">Победители и призеры заключительного этапа Всероссийской олимпиады школьников по </w:t>
            </w:r>
            <w:r>
              <w:rPr>
                <w:b/>
              </w:rPr>
              <w:t>БИОЛОГИИ</w:t>
            </w:r>
            <w:r>
              <w:t xml:space="preserve">, члены сборных команд Российской Федерации, участвовавших в международных олимпиадах по </w:t>
            </w:r>
            <w:r>
              <w:rPr>
                <w:b/>
              </w:rPr>
              <w:t>БИОЛОГИИ</w:t>
            </w:r>
          </w:p>
          <w:p w:rsidR="00EE1507" w:rsidRDefault="00391725" w:rsidP="00EE150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 w:rsidR="00EE1507">
              <w:t xml:space="preserve">Победители и призеры олимпиад школьников I – II – III уровней по </w:t>
            </w:r>
            <w:r w:rsidR="00EE1507">
              <w:rPr>
                <w:b/>
              </w:rPr>
              <w:t>БИОЛОГИИ</w:t>
            </w:r>
            <w:r w:rsidR="00EE1507">
              <w:t xml:space="preserve"> (10,11 класс)</w:t>
            </w:r>
          </w:p>
        </w:tc>
        <w:tc>
          <w:tcPr>
            <w:tcW w:w="3415" w:type="dxa"/>
          </w:tcPr>
          <w:p w:rsidR="00EE1507" w:rsidRDefault="00EE1507" w:rsidP="00F952F0">
            <w:pPr>
              <w:spacing w:after="0" w:line="259" w:lineRule="auto"/>
              <w:ind w:left="0" w:firstLine="0"/>
              <w:jc w:val="left"/>
            </w:pPr>
            <w:r>
              <w:t xml:space="preserve">31.05.01 Лечебное дело </w:t>
            </w:r>
          </w:p>
          <w:p w:rsidR="00EE1507" w:rsidRDefault="00EE1507" w:rsidP="00F952F0">
            <w:pPr>
              <w:spacing w:after="0" w:line="259" w:lineRule="auto"/>
              <w:ind w:left="0" w:firstLine="0"/>
              <w:jc w:val="left"/>
            </w:pPr>
            <w:r>
              <w:t xml:space="preserve">31.05.02 Педиатрия </w:t>
            </w:r>
          </w:p>
          <w:p w:rsidR="00EE1507" w:rsidRDefault="00EE1507" w:rsidP="00F952F0">
            <w:pPr>
              <w:spacing w:after="0" w:line="259" w:lineRule="auto"/>
              <w:ind w:left="0" w:firstLine="0"/>
              <w:jc w:val="left"/>
            </w:pPr>
            <w:r>
              <w:t xml:space="preserve">31.05.03 Стоматология </w:t>
            </w:r>
          </w:p>
          <w:p w:rsidR="00EE1507" w:rsidRDefault="00EE1507" w:rsidP="00F952F0">
            <w:pPr>
              <w:spacing w:after="0" w:line="259" w:lineRule="auto"/>
              <w:ind w:left="0" w:firstLine="0"/>
              <w:jc w:val="left"/>
            </w:pPr>
            <w:r>
              <w:t xml:space="preserve">32.05.01 Медико-профилактическое дело 33.05.01 Фармация </w:t>
            </w:r>
          </w:p>
          <w:p w:rsidR="00EE1507" w:rsidRPr="005104D2" w:rsidRDefault="00EE1507" w:rsidP="00F952F0">
            <w:pPr>
              <w:spacing w:after="0" w:line="259" w:lineRule="auto"/>
            </w:pPr>
            <w:r>
              <w:t>34.03.01 Сестринское дело</w:t>
            </w:r>
          </w:p>
        </w:tc>
        <w:tc>
          <w:tcPr>
            <w:tcW w:w="3255" w:type="dxa"/>
          </w:tcPr>
          <w:p w:rsidR="00EE1507" w:rsidRDefault="00EE1507" w:rsidP="00F952F0">
            <w:pPr>
              <w:spacing w:after="0" w:line="259" w:lineRule="auto"/>
              <w:ind w:left="0" w:firstLine="0"/>
              <w:jc w:val="center"/>
            </w:pPr>
            <w:r>
              <w:t xml:space="preserve">приравнивания к лицам, набравшим максимальное количество баллов ЕГЭ (100 баллов) по </w:t>
            </w:r>
            <w:r>
              <w:rPr>
                <w:b/>
              </w:rPr>
              <w:t>БИОЛОГИИ</w:t>
            </w:r>
          </w:p>
        </w:tc>
      </w:tr>
    </w:tbl>
    <w:p w:rsidR="00684E73" w:rsidRDefault="00684E73" w:rsidP="00391725">
      <w:pPr>
        <w:spacing w:after="0" w:line="259" w:lineRule="auto"/>
        <w:ind w:left="566" w:firstLine="0"/>
        <w:jc w:val="center"/>
      </w:pPr>
      <w:bookmarkStart w:id="0" w:name="_GoBack"/>
      <w:bookmarkEnd w:id="0"/>
    </w:p>
    <w:sectPr w:rsidR="00684E73" w:rsidSect="006A0424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6C6"/>
    <w:multiLevelType w:val="hybridMultilevel"/>
    <w:tmpl w:val="D578FD5C"/>
    <w:lvl w:ilvl="0" w:tplc="6C5EAF3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2A1C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20A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2A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43D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6C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89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61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0E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844DDC"/>
    <w:multiLevelType w:val="hybridMultilevel"/>
    <w:tmpl w:val="74CAE974"/>
    <w:lvl w:ilvl="0" w:tplc="87B21A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841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A144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ECF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AF3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A4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8D76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88D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212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1A6A17"/>
    <w:multiLevelType w:val="hybridMultilevel"/>
    <w:tmpl w:val="855829AE"/>
    <w:lvl w:ilvl="0" w:tplc="133E7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F1"/>
    <w:rsid w:val="00125551"/>
    <w:rsid w:val="001A79F1"/>
    <w:rsid w:val="00391725"/>
    <w:rsid w:val="00684E73"/>
    <w:rsid w:val="006A0424"/>
    <w:rsid w:val="0098045B"/>
    <w:rsid w:val="00B803F5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5B"/>
    <w:pPr>
      <w:ind w:left="720"/>
      <w:contextualSpacing/>
    </w:pPr>
  </w:style>
  <w:style w:type="table" w:styleId="a4">
    <w:name w:val="Table Grid"/>
    <w:basedOn w:val="a1"/>
    <w:uiPriority w:val="39"/>
    <w:rsid w:val="0068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2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5B"/>
    <w:pPr>
      <w:ind w:left="720"/>
      <w:contextualSpacing/>
    </w:pPr>
  </w:style>
  <w:style w:type="table" w:styleId="a4">
    <w:name w:val="Table Grid"/>
    <w:basedOn w:val="a1"/>
    <w:uiPriority w:val="39"/>
    <w:rsid w:val="0068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2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И.А.</dc:creator>
  <cp:keywords/>
  <cp:lastModifiedBy>user</cp:lastModifiedBy>
  <cp:revision>8</cp:revision>
  <cp:lastPrinted>2020-07-13T05:12:00Z</cp:lastPrinted>
  <dcterms:created xsi:type="dcterms:W3CDTF">2018-10-30T10:18:00Z</dcterms:created>
  <dcterms:modified xsi:type="dcterms:W3CDTF">2020-07-13T05:13:00Z</dcterms:modified>
</cp:coreProperties>
</file>