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D" w:rsidRPr="00510EC6" w:rsidRDefault="00011903" w:rsidP="00011903">
      <w:pPr>
        <w:suppressAutoHyphens/>
        <w:ind w:left="-1276" w:right="-568" w:hanging="142"/>
        <w:jc w:val="center"/>
        <w:rPr>
          <w:rFonts w:ascii="Times New Roman" w:eastAsia="Calibri" w:hAnsi="Times New Roman" w:cs="Times New Roman"/>
          <w:spacing w:val="5"/>
          <w:kern w:val="1"/>
          <w:sz w:val="52"/>
          <w:szCs w:val="52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7034343" cy="9239250"/>
            <wp:effectExtent l="19050" t="0" r="0" b="0"/>
            <wp:docPr id="1" name="Рисунок 1" descr="23EE1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EE1BC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069" cy="924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EC6">
        <w:rPr>
          <w:rFonts w:ascii="Times New Roman" w:eastAsia="Calibri" w:hAnsi="Times New Roman" w:cs="Times New Roman"/>
          <w:spacing w:val="5"/>
          <w:kern w:val="1"/>
          <w:sz w:val="52"/>
          <w:szCs w:val="52"/>
          <w:lang w:eastAsia="zh-CN"/>
        </w:rPr>
        <w:t xml:space="preserve"> </w:t>
      </w:r>
    </w:p>
    <w:p w:rsidR="004F73ED" w:rsidRPr="00510EC6" w:rsidRDefault="004F73ED" w:rsidP="0001190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4F73ED" w:rsidRPr="00510EC6" w:rsidRDefault="005E4433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E4433">
        <w:rPr>
          <w:rFonts w:ascii="Times New Roman" w:eastAsia="Calibri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-55.45pt;margin-top:-18.5pt;width:547.9pt;height:329.3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11215" w:type="dxa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3840"/>
                    <w:gridCol w:w="853"/>
                    <w:gridCol w:w="1544"/>
                    <w:gridCol w:w="3982"/>
                    <w:gridCol w:w="996"/>
                  </w:tblGrid>
                  <w:tr w:rsidR="00AD51CD" w:rsidTr="004F73ED">
                    <w:trPr>
                      <w:trHeight w:hRule="exact" w:val="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3" w:type="dxa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26" w:type="dxa"/>
                        <w:gridSpan w:val="2"/>
                        <w:shd w:val="clear" w:color="auto" w:fill="auto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A757EB">
                    <w:trPr>
                      <w:trHeight w:hRule="exact" w:val="1207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 w:rsidP="004F73E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Программу состави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и): зав. кафедрой лечебного факультета, д.м.н., профессор С.П. Синчихин, д.м.н., профессор О.Б.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Мамиев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  зав. кафедрой, д.м.н., доцент Л.В.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Дикарева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д.м.н., профессор Е.Г. Шварев, к.м.н., доцент Л.В. Удодова,  к.м.н., асс. П.П. Горелов, к.м.н., асс. М.А. Кузьмина,  асс.</w:t>
                        </w:r>
                        <w:r w:rsidR="00FB066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Н.А.</w:t>
                        </w:r>
                        <w:r w:rsidR="00FB066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Власова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., 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асс.</w:t>
                        </w:r>
                        <w:r w:rsidR="00FB066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А.А.</w:t>
                        </w:r>
                        <w:r w:rsidR="00FB066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Сувернева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5" w:type="dxa"/>
                        <w:gridSpan w:val="4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E41EFB">
                    <w:trPr>
                      <w:trHeight w:hRule="exact" w:val="551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 w:rsidP="00E41EFB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Рецензент: профессор И.А. Салов (г. Саратов), </w:t>
                        </w:r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афедрой акушерства и гинекологии ГБОУ ВПО </w:t>
                        </w:r>
                        <w:proofErr w:type="spellStart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ВолГМУ</w:t>
                        </w:r>
                        <w:proofErr w:type="spellEnd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д.м.н., профессор Н.А. </w:t>
                        </w:r>
                        <w:proofErr w:type="spellStart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Жаркин</w:t>
                        </w:r>
                        <w:proofErr w:type="spellEnd"/>
                        <w:r w:rsidR="00E41EFB" w:rsidRPr="00E41E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AD51CD" w:rsidTr="004F73ED">
                    <w:trPr>
                      <w:trHeight w:hRule="exact" w:val="1119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6237" w:type="dxa"/>
                        <w:gridSpan w:val="3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Рабочая программа дисциплины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Pr="00453FE4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right="15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Физиология и патология беременности</w:t>
                        </w: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6237" w:type="dxa"/>
                        <w:gridSpan w:val="3"/>
                        <w:shd w:val="clear" w:color="auto" w:fill="FFFFFF"/>
                      </w:tcPr>
                      <w:p w:rsidR="00AD51CD" w:rsidRDefault="00AD51CD" w:rsidP="004F73E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Составлена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основании учебного плана ординатуры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481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ОЧНАЯ ФОРМА ОБУЧЕНИЯ СПЕЦИАЛЬНОСТЬ</w:t>
                        </w:r>
                        <w:r w:rsidR="00FB066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"Акушерство и гинекология"</w:t>
                        </w:r>
                      </w:p>
                    </w:tc>
                  </w:tr>
                  <w:tr w:rsidR="00AD51CD" w:rsidTr="004F73ED">
                    <w:trPr>
                      <w:trHeight w:hRule="exact" w:val="1119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638"/>
                    </w:trPr>
                    <w:tc>
                      <w:tcPr>
                        <w:tcW w:w="11215" w:type="dxa"/>
                        <w:gridSpan w:val="5"/>
                        <w:vMerge w:val="restart"/>
                        <w:shd w:val="clear" w:color="auto" w:fill="FFFFFF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51CD" w:rsidTr="004F73ED">
                    <w:trPr>
                      <w:trHeight w:hRule="exact" w:val="62"/>
                    </w:trPr>
                    <w:tc>
                      <w:tcPr>
                        <w:tcW w:w="11215" w:type="dxa"/>
                        <w:gridSpan w:val="5"/>
                        <w:vMerge/>
                        <w:shd w:val="clear" w:color="auto" w:fill="auto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D51CD" w:rsidRDefault="00AD51CD" w:rsidP="004F73ED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B429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1EFB" w:rsidRPr="00B429C6" w:rsidRDefault="00E41EFB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F73ED" w:rsidRPr="00510EC6" w:rsidRDefault="004F73ED" w:rsidP="004F73E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F73ED" w:rsidRPr="00510EC6" w:rsidRDefault="004F73ED" w:rsidP="004F73E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F73ED" w:rsidRPr="00510EC6" w:rsidRDefault="004F73ED" w:rsidP="004F73E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F73ED" w:rsidRPr="00510EC6" w:rsidRDefault="004F73ED" w:rsidP="004F73E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5E4433" w:rsidP="004F73ED">
      <w:pPr>
        <w:suppressAutoHyphens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5E4433">
        <w:rPr>
          <w:rFonts w:ascii="Times New Roman" w:eastAsia="Calibri" w:hAnsi="Times New Roman" w:cs="Times New Roman"/>
          <w:noProof/>
          <w:lang w:eastAsia="ru-RU"/>
        </w:rPr>
        <w:pict>
          <v:shape id="Поле 4" o:spid="_x0000_s1029" type="#_x0000_t202" style="position:absolute;left:0;text-align:left;margin-left:75.6pt;margin-top:-3.7pt;width:484.25pt;height:23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9714"/>
                  </w:tblGrid>
                  <w:tr w:rsidR="00AD51CD">
                    <w:trPr>
                      <w:trHeight w:hRule="exact" w:val="444"/>
                    </w:trPr>
                    <w:tc>
                      <w:tcPr>
                        <w:tcW w:w="97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3D3D3"/>
                        <w:vAlign w:val="center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1.ЦЕЛИ ОСВОЕНИЯ ДИСЦИПЛИНЫ</w:t>
                        </w:r>
                      </w:p>
                    </w:tc>
                  </w:tr>
                </w:tbl>
                <w:p w:rsidR="00AD51CD" w:rsidRDefault="00AD51CD" w:rsidP="004F73ED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A2006F" w:rsidRDefault="00A2006F" w:rsidP="004F73ED">
      <w:pPr>
        <w:suppressAutoHyphens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Цель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 дисциплины – формирование у врачей – ординаторов системы знаний о</w:t>
      </w:r>
      <w:r w:rsidR="003076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физиологическом течении беременности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3076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ведение беременности по триместрам, </w:t>
      </w:r>
      <w:r w:rsidR="009730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подготовке беременных к родам, </w:t>
      </w:r>
      <w:proofErr w:type="spellStart"/>
      <w:r w:rsidR="009730D4">
        <w:rPr>
          <w:rFonts w:ascii="Times New Roman" w:eastAsia="Calibri" w:hAnsi="Times New Roman" w:cs="Times New Roman"/>
          <w:sz w:val="24"/>
          <w:szCs w:val="24"/>
          <w:lang w:eastAsia="zh-CN"/>
        </w:rPr>
        <w:t>меоприятиях</w:t>
      </w:r>
      <w:proofErr w:type="spellEnd"/>
      <w:r w:rsidR="009730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антенатальной охране плода. Выявление факторов риска,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диагностике и определению тактики ведения при патологичес</w:t>
      </w:r>
      <w:r w:rsidR="009730D4">
        <w:rPr>
          <w:rFonts w:ascii="Times New Roman" w:eastAsia="Calibri" w:hAnsi="Times New Roman" w:cs="Times New Roman"/>
          <w:sz w:val="24"/>
          <w:szCs w:val="24"/>
          <w:lang w:eastAsia="zh-CN"/>
        </w:rPr>
        <w:t>ком течении 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основных и дополнительных методах обследования</w:t>
      </w:r>
      <w:r w:rsidR="009730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беременных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современных подходах (в том числе и высокотехнологичных) к лечению, органи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зации и оказании неотложной акушерской помощи. </w:t>
      </w:r>
    </w:p>
    <w:p w:rsidR="009730D4" w:rsidRDefault="009730D4" w:rsidP="004F73ED">
      <w:pPr>
        <w:suppressAutoHyphens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Задачи:</w:t>
      </w:r>
    </w:p>
    <w:p w:rsidR="004F73ED" w:rsidRPr="00510EC6" w:rsidRDefault="004F73ED" w:rsidP="004F73ED">
      <w:pPr>
        <w:numPr>
          <w:ilvl w:val="0"/>
          <w:numId w:val="22"/>
        </w:numPr>
        <w:shd w:val="clear" w:color="auto" w:fill="FFFFFF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оказание квалифицированной акушерско-гинекологической помощи на</w:t>
      </w:r>
      <w:r w:rsidR="000F66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селению согласно диагностическим и лечебным стандартам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4F73ED" w:rsidRPr="00510EC6" w:rsidRDefault="004F73ED" w:rsidP="004F73ED">
      <w:pPr>
        <w:numPr>
          <w:ilvl w:val="0"/>
          <w:numId w:val="22"/>
        </w:numPr>
        <w:shd w:val="clear" w:color="auto" w:fill="FFFFFF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проведение лечебно-профилактических мероприятий, направленных на предупре</w:t>
      </w:r>
      <w:r w:rsidR="000F66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ждение осложнений беременности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4F73ED" w:rsidRPr="00510EC6" w:rsidRDefault="004F73ED" w:rsidP="004F73ED">
      <w:pPr>
        <w:numPr>
          <w:ilvl w:val="0"/>
          <w:numId w:val="22"/>
        </w:numPr>
        <w:shd w:val="clear" w:color="auto" w:fill="FFFFFF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оказание женщинам социально-правовой помощи в соответствии с законодательством об охране здоровья матери</w:t>
      </w:r>
      <w:r w:rsidR="000F66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ребенка;</w:t>
      </w:r>
    </w:p>
    <w:p w:rsidR="004F73ED" w:rsidRPr="00510EC6" w:rsidRDefault="004F73ED" w:rsidP="004F73ED">
      <w:pPr>
        <w:numPr>
          <w:ilvl w:val="0"/>
          <w:numId w:val="22"/>
        </w:numPr>
        <w:shd w:val="clear" w:color="auto" w:fill="FFFFFF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внедрение в практику работы современных методов профилактики, диагностики и лечения берем</w:t>
      </w:r>
      <w:r w:rsidR="000F66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енных женщин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4F73ED" w:rsidRPr="00510EC6" w:rsidRDefault="004F73ED" w:rsidP="004F73ED">
      <w:pPr>
        <w:numPr>
          <w:ilvl w:val="0"/>
          <w:numId w:val="22"/>
        </w:numPr>
        <w:shd w:val="clear" w:color="auto" w:fill="FFFFFF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внедрени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 передовых форм и методов стационарной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акушерско-гинекологической помощи.</w:t>
      </w:r>
    </w:p>
    <w:p w:rsidR="004F73ED" w:rsidRPr="00510EC6" w:rsidRDefault="004F73ED" w:rsidP="004F73ED">
      <w:pPr>
        <w:suppressAutoHyphens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00"/>
      </w:tblGrid>
      <w:tr w:rsidR="004F73ED" w:rsidRPr="00510EC6" w:rsidTr="004F73ED">
        <w:trPr>
          <w:trHeight w:hRule="exact" w:val="710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F73ED" w:rsidRPr="00510EC6" w:rsidRDefault="004F73ED" w:rsidP="004F73ED">
            <w:pPr>
              <w:widowControl w:val="0"/>
              <w:suppressAutoHyphens/>
              <w:autoSpaceDE w:val="0"/>
              <w:snapToGrid w:val="0"/>
              <w:spacing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2.МЕСТО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ДИСЦИПЛИНЫ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В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СТРУКТУРЕ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ОСНОВНОЙ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ПРОФЕССИОНАЛЬНОЙ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ОБРАЗОВАТЕЛЬНОЙ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ПРОГРАММЫ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ПОСЛЕВУЗОВСКОЙ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ПРОФЕССИОНАЛЬНОЙ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ПОДГОТОВКИ</w:t>
            </w:r>
            <w:r w:rsidR="000F6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(ОРДИНАТУРЫ)</w:t>
            </w:r>
          </w:p>
        </w:tc>
      </w:tr>
    </w:tbl>
    <w:p w:rsidR="004F73ED" w:rsidRPr="00510EC6" w:rsidRDefault="004F73ED" w:rsidP="004F73ED">
      <w:pPr>
        <w:suppressAutoHyphens/>
        <w:ind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«Физиология и патология беременности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относится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циклу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специальных дисциплин,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изучается</w:t>
      </w:r>
      <w:r w:rsidR="000F66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="00D131B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</w:t>
      </w:r>
      <w:r w:rsidRPr="00510EC6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семестре.</w:t>
      </w:r>
    </w:p>
    <w:p w:rsidR="004F73ED" w:rsidRPr="00510EC6" w:rsidRDefault="004F73ED" w:rsidP="004F73ED">
      <w:pPr>
        <w:suppressAutoHyphens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Основные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знания,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необходимые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формируются: при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получении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высшего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профессионального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образования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специальности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«акушерство и гинекология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»  на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цикле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обязательных,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специальных,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смежных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фундаментальных</w:t>
      </w:r>
      <w:r w:rsidR="00056B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дисциплин.</w:t>
      </w: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5E4433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E4433">
        <w:rPr>
          <w:rFonts w:ascii="Times New Roman" w:eastAsia="Calibri" w:hAnsi="Times New Roman" w:cs="Times New Roman"/>
          <w:noProof/>
          <w:lang w:eastAsia="ru-RU"/>
        </w:rPr>
        <w:pict>
          <v:shape id="Поле 3" o:spid="_x0000_s1030" type="#_x0000_t202" style="position:absolute;margin-left:-6pt;margin-top:3.8pt;width:479.6pt;height:21.35pt;z-index:25166438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AD51CD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3.ТРЕБОВАНИЯ К УРОВНЮ ОСВОЕНИЯ СОДЕРЖАНИЯ ДИСЦИПЛИНЫ</w:t>
                        </w:r>
                      </w:p>
                    </w:tc>
                  </w:tr>
                </w:tbl>
                <w:p w:rsidR="00AD51CD" w:rsidRDefault="00AD51CD" w:rsidP="004F73ED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Процесс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ординатора:</w:t>
      </w:r>
    </w:p>
    <w:p w:rsidR="004F73ED" w:rsidRPr="00510EC6" w:rsidRDefault="004F73ED" w:rsidP="004F73ED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необх</w:t>
      </w:r>
      <w:r>
        <w:rPr>
          <w:rFonts w:ascii="Times New Roman" w:eastAsia="Calibri" w:hAnsi="Times New Roman" w:cs="Times New Roman"/>
          <w:lang w:eastAsia="zh-CN"/>
        </w:rPr>
        <w:t>одимого уровня знаний по фи</w:t>
      </w:r>
      <w:r w:rsidR="00056B8B">
        <w:rPr>
          <w:rFonts w:ascii="Times New Roman" w:eastAsia="Calibri" w:hAnsi="Times New Roman" w:cs="Times New Roman"/>
          <w:lang w:eastAsia="zh-CN"/>
        </w:rPr>
        <w:t>зиологическому  течению беременности</w:t>
      </w:r>
      <w:r w:rsidRPr="00510EC6">
        <w:rPr>
          <w:rFonts w:ascii="Times New Roman" w:eastAsia="Calibri" w:hAnsi="Times New Roman" w:cs="Times New Roman"/>
          <w:lang w:eastAsia="zh-CN"/>
        </w:rPr>
        <w:t>, основ законодательства по охране здоровья матери и ребенка, санитарно-просветительной работе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4F73ED" w:rsidRPr="00510EC6" w:rsidRDefault="004F73ED" w:rsidP="004F73ED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 xml:space="preserve">способности овладения достаточным объемом практических навыков и умений, лечебно-диагностическими процессами для оказания профессиональной медицинской помощи в </w:t>
      </w:r>
      <w:r w:rsidRPr="00510EC6">
        <w:rPr>
          <w:rFonts w:ascii="Times New Roman" w:eastAsia="Calibri" w:hAnsi="Times New Roman" w:cs="Times New Roman"/>
          <w:lang w:eastAsia="zh-CN"/>
        </w:rPr>
        <w:lastRenderedPageBreak/>
        <w:t>полном объеме;</w:t>
      </w:r>
    </w:p>
    <w:p w:rsidR="004F73ED" w:rsidRPr="00510EC6" w:rsidRDefault="004F73ED" w:rsidP="004F73ED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умением вы</w:t>
      </w:r>
      <w:r>
        <w:rPr>
          <w:rFonts w:ascii="Times New Roman" w:eastAsia="Calibri" w:hAnsi="Times New Roman" w:cs="Times New Roman"/>
          <w:lang w:eastAsia="zh-CN"/>
        </w:rPr>
        <w:t>делить группы риска беременных женщин</w:t>
      </w:r>
      <w:r w:rsidRPr="00510EC6">
        <w:rPr>
          <w:rFonts w:ascii="Times New Roman" w:eastAsia="Calibri" w:hAnsi="Times New Roman" w:cs="Times New Roman"/>
          <w:lang w:eastAsia="zh-CN"/>
        </w:rPr>
        <w:t xml:space="preserve">, </w:t>
      </w:r>
      <w:r>
        <w:rPr>
          <w:rFonts w:ascii="Times New Roman" w:eastAsia="Calibri" w:hAnsi="Times New Roman" w:cs="Times New Roman"/>
          <w:lang w:eastAsia="zh-CN"/>
        </w:rPr>
        <w:t>угрожаемых по па</w:t>
      </w:r>
      <w:r w:rsidR="00056B8B">
        <w:rPr>
          <w:rFonts w:ascii="Times New Roman" w:eastAsia="Calibri" w:hAnsi="Times New Roman" w:cs="Times New Roman"/>
          <w:lang w:eastAsia="zh-CN"/>
        </w:rPr>
        <w:t>тологическому течению беременности и ее осложнений</w:t>
      </w:r>
      <w:r>
        <w:rPr>
          <w:rFonts w:ascii="Times New Roman" w:eastAsia="Calibri" w:hAnsi="Times New Roman" w:cs="Times New Roman"/>
          <w:lang w:eastAsia="zh-CN"/>
        </w:rPr>
        <w:t xml:space="preserve">, </w:t>
      </w:r>
      <w:r w:rsidRPr="00510EC6">
        <w:rPr>
          <w:rFonts w:ascii="Times New Roman" w:eastAsia="Calibri" w:hAnsi="Times New Roman" w:cs="Times New Roman"/>
          <w:lang w:eastAsia="zh-CN"/>
        </w:rPr>
        <w:t>назначить адекватное лечение в соответствии с поставленным диагнозом</w:t>
      </w:r>
      <w:r>
        <w:rPr>
          <w:rFonts w:ascii="Times New Roman" w:eastAsia="Calibri" w:hAnsi="Times New Roman" w:cs="Times New Roman"/>
          <w:lang w:eastAsia="zh-CN"/>
        </w:rPr>
        <w:t>, определить методы профилактики</w:t>
      </w:r>
      <w:r w:rsidRPr="00510EC6">
        <w:rPr>
          <w:rFonts w:ascii="Times New Roman" w:eastAsia="Calibri" w:hAnsi="Times New Roman" w:cs="Times New Roman"/>
          <w:lang w:eastAsia="zh-CN"/>
        </w:rPr>
        <w:t>;</w:t>
      </w:r>
    </w:p>
    <w:p w:rsidR="004F73ED" w:rsidRPr="00510EC6" w:rsidRDefault="004F73ED" w:rsidP="004F73ED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lang w:eastAsia="zh-CN"/>
        </w:rPr>
        <w:t>интерпретировать результаты лабораторных и инструментальных методов исследования;</w:t>
      </w: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должен</w:t>
      </w:r>
    </w:p>
    <w:p w:rsidR="004F73ED" w:rsidRPr="00510EC6" w:rsidRDefault="004F73ED" w:rsidP="004F73ED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Знать: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</w:r>
      <w:r w:rsidR="00B535A8">
        <w:rPr>
          <w:rFonts w:ascii="Times New Roman" w:eastAsia="Calibri" w:hAnsi="Times New Roman" w:cs="Times New Roman"/>
          <w:lang w:eastAsia="zh-CN"/>
        </w:rPr>
        <w:t>Основы медицинского страхования</w:t>
      </w:r>
      <w:r w:rsidRPr="00510EC6">
        <w:rPr>
          <w:rFonts w:ascii="Times New Roman" w:eastAsia="Calibri" w:hAnsi="Times New Roman" w:cs="Times New Roman"/>
          <w:lang w:eastAsia="zh-CN"/>
        </w:rPr>
        <w:t>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Законодательство по охране труда женщин.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Врачебно-трудовую экспертизу в акушерской и гинекологической практике.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Отраслевые стандарты объемов обследования и лечения в акушерстве, гинекологии и </w:t>
      </w:r>
      <w:proofErr w:type="spellStart"/>
      <w:r w:rsidRPr="00510EC6">
        <w:rPr>
          <w:rFonts w:ascii="Times New Roman" w:eastAsia="Calibri" w:hAnsi="Times New Roman" w:cs="Times New Roman"/>
          <w:lang w:eastAsia="zh-CN"/>
        </w:rPr>
        <w:t>перинатологии</w:t>
      </w:r>
      <w:proofErr w:type="spellEnd"/>
      <w:r w:rsidRPr="00510EC6">
        <w:rPr>
          <w:rFonts w:ascii="Times New Roman" w:eastAsia="Calibri" w:hAnsi="Times New Roman" w:cs="Times New Roman"/>
          <w:lang w:eastAsia="zh-CN"/>
        </w:rPr>
        <w:t>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Показатели и структуру материнской, перинатальной и младенческой смертности в стране, регионе, своем ЛПУ, мероприятия по их снижению.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Регуляцию, физиологию и патологию репродуктивной функции женщины. Виды ее нарушений.</w:t>
      </w:r>
    </w:p>
    <w:p w:rsidR="004F73ED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Физиологию и патологию беременности, родов и послеродового периода. Группы риска. Мероприятия по профилактике осложнений.</w:t>
      </w:r>
    </w:p>
    <w:p w:rsidR="004F73ED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   Основные из</w:t>
      </w:r>
      <w:r w:rsidR="00056B8B">
        <w:rPr>
          <w:rFonts w:ascii="Times New Roman" w:eastAsia="Calibri" w:hAnsi="Times New Roman" w:cs="Times New Roman"/>
          <w:lang w:eastAsia="zh-CN"/>
        </w:rPr>
        <w:t>менения в системах организма, возникающие при физиологической беременности</w:t>
      </w:r>
      <w:r>
        <w:rPr>
          <w:rFonts w:ascii="Times New Roman" w:eastAsia="Calibri" w:hAnsi="Times New Roman" w:cs="Times New Roman"/>
          <w:lang w:eastAsia="zh-CN"/>
        </w:rPr>
        <w:t>.</w:t>
      </w:r>
      <w:r w:rsidR="00056B8B">
        <w:rPr>
          <w:rFonts w:ascii="Times New Roman" w:eastAsia="Calibri" w:hAnsi="Times New Roman" w:cs="Times New Roman"/>
          <w:lang w:eastAsia="zh-CN"/>
        </w:rPr>
        <w:t xml:space="preserve"> Течение и ведение беременности по триместрам.  Антенатальная охрана плода</w:t>
      </w:r>
      <w:r>
        <w:rPr>
          <w:rFonts w:ascii="Times New Roman" w:eastAsia="Calibri" w:hAnsi="Times New Roman" w:cs="Times New Roman"/>
          <w:lang w:eastAsia="zh-CN"/>
        </w:rPr>
        <w:t xml:space="preserve">. </w:t>
      </w:r>
    </w:p>
    <w:p w:rsidR="004F73ED" w:rsidRPr="00510EC6" w:rsidRDefault="00B535A8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   Патогенетические основы развития осложнений беременности</w:t>
      </w:r>
      <w:r w:rsidR="004F73ED">
        <w:rPr>
          <w:rFonts w:ascii="Times New Roman" w:eastAsia="Calibri" w:hAnsi="Times New Roman" w:cs="Times New Roman"/>
          <w:lang w:eastAsia="zh-CN"/>
        </w:rPr>
        <w:t xml:space="preserve">, методы </w:t>
      </w:r>
      <w:r>
        <w:rPr>
          <w:rFonts w:ascii="Times New Roman" w:eastAsia="Calibri" w:hAnsi="Times New Roman" w:cs="Times New Roman"/>
          <w:lang w:eastAsia="zh-CN"/>
        </w:rPr>
        <w:t xml:space="preserve">диагностики, </w:t>
      </w:r>
      <w:r w:rsidR="004F73ED">
        <w:rPr>
          <w:rFonts w:ascii="Times New Roman" w:eastAsia="Calibri" w:hAnsi="Times New Roman" w:cs="Times New Roman"/>
          <w:lang w:eastAsia="zh-CN"/>
        </w:rPr>
        <w:t xml:space="preserve">лечения, профилактики. 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Структуру </w:t>
      </w:r>
      <w:r>
        <w:rPr>
          <w:rFonts w:ascii="Times New Roman" w:eastAsia="Calibri" w:hAnsi="Times New Roman" w:cs="Times New Roman"/>
          <w:lang w:eastAsia="zh-CN"/>
        </w:rPr>
        <w:t>акушерско-</w:t>
      </w:r>
      <w:r w:rsidRPr="00510EC6">
        <w:rPr>
          <w:rFonts w:ascii="Times New Roman" w:eastAsia="Calibri" w:hAnsi="Times New Roman" w:cs="Times New Roman"/>
          <w:lang w:eastAsia="zh-CN"/>
        </w:rPr>
        <w:t>гинекологической заболеваемости, мероприятия по ее снижению.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Основы патогенетического подхода при проведении терапии и профилактики акушерско-гинекологической патологии.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Взаимосвязь функциональных систем организма и уровни их регуляции.</w:t>
      </w:r>
    </w:p>
    <w:p w:rsidR="004F73ED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Возрастные периоды развития женщины, основные анатомические и функциональные изменения органов репродуктивной системы в возрастном аспекте.</w:t>
      </w:r>
    </w:p>
    <w:p w:rsidR="004F73ED" w:rsidRDefault="004F73ED" w:rsidP="004F73ED">
      <w:pPr>
        <w:tabs>
          <w:tab w:val="left" w:pos="284"/>
          <w:tab w:val="left" w:pos="720"/>
        </w:tabs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zh-CN"/>
        </w:rPr>
        <w:t xml:space="preserve">-   </w:t>
      </w:r>
      <w:r w:rsidRPr="00DF164D">
        <w:rPr>
          <w:rFonts w:ascii="Times New Roman" w:eastAsia="Times New Roman" w:hAnsi="Times New Roman" w:cs="Times New Roman"/>
          <w:lang w:eastAsia="ru-RU"/>
        </w:rPr>
        <w:t xml:space="preserve">Основы топографической анатомии областей тела и, в первую очередь, передней брюшной стенки, брюшной полости, </w:t>
      </w:r>
      <w:proofErr w:type="spellStart"/>
      <w:r w:rsidRPr="00DF164D">
        <w:rPr>
          <w:rFonts w:ascii="Times New Roman" w:eastAsia="Times New Roman" w:hAnsi="Times New Roman" w:cs="Times New Roman"/>
          <w:lang w:eastAsia="ru-RU"/>
        </w:rPr>
        <w:t>забрюшинного</w:t>
      </w:r>
      <w:proofErr w:type="spellEnd"/>
      <w:r w:rsidRPr="00DF16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F164D">
        <w:rPr>
          <w:rFonts w:ascii="Times New Roman" w:eastAsia="Times New Roman" w:hAnsi="Times New Roman" w:cs="Times New Roman"/>
          <w:lang w:eastAsia="ru-RU"/>
        </w:rPr>
        <w:t>пространства,малоготаза,урогенитальной</w:t>
      </w:r>
      <w:proofErr w:type="spellEnd"/>
      <w:r w:rsidRPr="00DF16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F164D">
        <w:rPr>
          <w:rFonts w:ascii="Times New Roman" w:eastAsia="Times New Roman" w:hAnsi="Times New Roman" w:cs="Times New Roman"/>
          <w:lang w:eastAsia="ru-RU"/>
        </w:rPr>
        <w:t>области</w:t>
      </w:r>
      <w:proofErr w:type="gramStart"/>
      <w:r w:rsidRPr="00DF164D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DF164D">
        <w:rPr>
          <w:rFonts w:ascii="Times New Roman" w:eastAsia="Times New Roman" w:hAnsi="Times New Roman" w:cs="Times New Roman"/>
          <w:lang w:eastAsia="ru-RU"/>
        </w:rPr>
        <w:t>сновные</w:t>
      </w:r>
      <w:proofErr w:type="spellEnd"/>
      <w:r w:rsidRPr="00DF164D">
        <w:rPr>
          <w:rFonts w:ascii="Times New Roman" w:eastAsia="Times New Roman" w:hAnsi="Times New Roman" w:cs="Times New Roman"/>
          <w:lang w:eastAsia="ru-RU"/>
        </w:rPr>
        <w:t xml:space="preserve"> вопросы нормальной и патологической физиологии у здоровой женщины и при акуше</w:t>
      </w:r>
      <w:r>
        <w:rPr>
          <w:rFonts w:ascii="Times New Roman" w:eastAsia="Times New Roman" w:hAnsi="Times New Roman" w:cs="Times New Roman"/>
          <w:lang w:eastAsia="ru-RU"/>
        </w:rPr>
        <w:t>рско-гинекологической патологии.</w:t>
      </w:r>
    </w:p>
    <w:p w:rsidR="004F73ED" w:rsidRPr="00DF164D" w:rsidRDefault="004F73ED" w:rsidP="004F73ED">
      <w:pPr>
        <w:tabs>
          <w:tab w:val="left" w:pos="284"/>
          <w:tab w:val="left" w:pos="720"/>
        </w:tabs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F164D">
        <w:rPr>
          <w:rFonts w:ascii="Times New Roman" w:eastAsia="Times New Roman" w:hAnsi="Times New Roman" w:cs="Times New Roman"/>
          <w:lang w:eastAsia="ru-RU"/>
        </w:rPr>
        <w:t>- Основы патогенетического подхода при проведении терапии и профилактики акушерско-гинекологической патологии.</w:t>
      </w:r>
    </w:p>
    <w:p w:rsidR="004F73ED" w:rsidRPr="00DF164D" w:rsidRDefault="004F73ED" w:rsidP="004F73ED">
      <w:pPr>
        <w:tabs>
          <w:tab w:val="left" w:pos="284"/>
          <w:tab w:val="left" w:pos="720"/>
        </w:tabs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F164D">
        <w:rPr>
          <w:rFonts w:ascii="Times New Roman" w:eastAsia="Calibri" w:hAnsi="Times New Roman" w:cs="Times New Roman"/>
          <w:lang w:eastAsia="zh-CN"/>
        </w:rPr>
        <w:t>–</w:t>
      </w:r>
      <w:r w:rsidRPr="00DF164D">
        <w:rPr>
          <w:rFonts w:ascii="Times New Roman" w:eastAsia="Calibri" w:hAnsi="Times New Roman" w:cs="Times New Roman"/>
          <w:lang w:eastAsia="zh-CN"/>
        </w:rPr>
        <w:tab/>
        <w:t>Причины возникновения патологических процессов в организме женщины, механизмы их развития и клинические проявления.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Общие и специальные методы исследования в акушерстве и гинекологии (в том числе и УЗИ).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Основы фармакотерапии в акушерстве и гинекологии, влияние лекарственных препаратов на плод и новорожденного.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Новые современные методы профилактики и лечения в акушерстве и гинекологии, а также методы планирования семьи.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Вопросы временной и стойкой утраты трудоспособности, врачебно-трудовой экспертизы в акушерстве и гинекологии.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Организацию и проведение диспансеризации женщин, анализ ее эффективности.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Показания к госпитализации беременных ж</w:t>
      </w:r>
      <w:r>
        <w:rPr>
          <w:rFonts w:ascii="Times New Roman" w:eastAsia="Calibri" w:hAnsi="Times New Roman" w:cs="Times New Roman"/>
          <w:lang w:eastAsia="zh-CN"/>
        </w:rPr>
        <w:t>енщин</w:t>
      </w:r>
      <w:r w:rsidRPr="00510EC6">
        <w:rPr>
          <w:rFonts w:ascii="Times New Roman" w:eastAsia="Calibri" w:hAnsi="Times New Roman" w:cs="Times New Roman"/>
          <w:lang w:eastAsia="zh-CN"/>
        </w:rPr>
        <w:t>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Определение понятий "этика", "деонтология", "медицинская деонтология", "ятрогенные заболевания", риск возникновения ятрогенных заболеваний в акушерско-гинекологической практике.</w:t>
      </w:r>
    </w:p>
    <w:p w:rsidR="004F73ED" w:rsidRPr="00510EC6" w:rsidRDefault="004F73ED" w:rsidP="004F73ED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 О</w:t>
      </w:r>
      <w:r w:rsidRPr="00510EC6">
        <w:rPr>
          <w:rFonts w:ascii="Times New Roman" w:eastAsia="Calibri" w:hAnsi="Times New Roman" w:cs="Times New Roman"/>
          <w:lang w:eastAsia="zh-CN"/>
        </w:rPr>
        <w:t xml:space="preserve">сновы клинической фармакологии, </w:t>
      </w:r>
      <w:proofErr w:type="spellStart"/>
      <w:r w:rsidRPr="00510EC6">
        <w:rPr>
          <w:rFonts w:ascii="Times New Roman" w:eastAsia="Calibri" w:hAnsi="Times New Roman" w:cs="Times New Roman"/>
          <w:lang w:eastAsia="zh-CN"/>
        </w:rPr>
        <w:t>фармакокинетики</w:t>
      </w:r>
      <w:proofErr w:type="spellEnd"/>
      <w:r w:rsidRPr="00510EC6">
        <w:rPr>
          <w:rFonts w:ascii="Times New Roman" w:eastAsia="Calibri" w:hAnsi="Times New Roman" w:cs="Times New Roman"/>
          <w:lang w:eastAsia="zh-CN"/>
        </w:rPr>
        <w:t xml:space="preserve"> и фармакотерапии во время беременности. Действие лекарственных препаратов, применяемых во время беременности, на плод и новорожденного.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</w:p>
    <w:p w:rsidR="004F73ED" w:rsidRPr="00510EC6" w:rsidRDefault="004F73ED" w:rsidP="004F73ED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Уметь: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lastRenderedPageBreak/>
        <w:t>Организовать лечебно-диагностический процесс и проведение профилактических мероприятий в амбулаторно-пол</w:t>
      </w:r>
      <w:r w:rsidR="00B535A8">
        <w:rPr>
          <w:rFonts w:ascii="Times New Roman" w:eastAsia="Calibri" w:hAnsi="Times New Roman" w:cs="Times New Roman"/>
          <w:lang w:eastAsia="zh-CN"/>
        </w:rPr>
        <w:t xml:space="preserve">иклинических условиях, в стационаре </w:t>
      </w:r>
      <w:r w:rsidRPr="00510EC6">
        <w:rPr>
          <w:rFonts w:ascii="Times New Roman" w:eastAsia="Calibri" w:hAnsi="Times New Roman" w:cs="Times New Roman"/>
          <w:lang w:eastAsia="zh-CN"/>
        </w:rPr>
        <w:t xml:space="preserve"> в объеме, предусмотренном квалификационной характеристикой врача акушера-гинеколога.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Получить информацию о течении настоящей беременности, а также течении и исходах предыдущих беременностей и родов. Уметь точно прогнозировать исходы беременности и родов.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Выявить факторы риска развития той или иной акушерской и гинекологической патологии, организовать проведение мер профилактики.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Выявить противопоказания к беременности и родам. Оформить медицинскую документацию на прерывание беременности. Провести реабилитацию после прерывания беременности.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Решить вопрос о трудоспособности пациентки.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Вести медицинскую документацию и осуществлять преемственность между ЛПУ.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Проводить профилактику непланируемой беременности.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Осуществлять диспансеризацию и оценивать ее эффективность.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Проводить санитарно-просветительную работу по пропаганде здорового образа жизни, предупреждению развития акушерской патологии и гинекологической заболеваемости.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Применять правила этики, деонтологии при проведении лечебно-профилактических и реабилитационных мероприятий, в том числе после операций удаления органов репродуктивной системы.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Использовать методы определения и оценки физического развития девочки, девушки, женщины.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Определить показания и противопоказания к назначению лекарственных средств во время беременности.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Определить показания и противопоказания к назначению </w:t>
      </w:r>
      <w:proofErr w:type="gramStart"/>
      <w:r w:rsidRPr="00510EC6">
        <w:rPr>
          <w:rFonts w:ascii="Times New Roman" w:eastAsia="Calibri" w:hAnsi="Times New Roman" w:cs="Times New Roman"/>
          <w:lang w:eastAsia="zh-CN"/>
        </w:rPr>
        <w:t>физиотерапевтических</w:t>
      </w:r>
      <w:proofErr w:type="gramEnd"/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процедур, а также санаторно-курортного лечения.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4F73ED" w:rsidRPr="00510EC6" w:rsidRDefault="004F73ED" w:rsidP="004F73ED">
      <w:pPr>
        <w:tabs>
          <w:tab w:val="left" w:pos="426"/>
          <w:tab w:val="left" w:pos="720"/>
        </w:tabs>
        <w:suppressAutoHyphens/>
        <w:spacing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Владеть:</w:t>
      </w:r>
    </w:p>
    <w:p w:rsidR="004F73ED" w:rsidRPr="00510EC6" w:rsidRDefault="004F73ED" w:rsidP="004F73ED">
      <w:pPr>
        <w:tabs>
          <w:tab w:val="left" w:pos="0"/>
          <w:tab w:val="left" w:pos="284"/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Правовыми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законодательными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основами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врача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специальности.</w:t>
      </w:r>
    </w:p>
    <w:p w:rsidR="004F73ED" w:rsidRPr="00510EC6" w:rsidRDefault="004F73ED" w:rsidP="004F73ED">
      <w:pPr>
        <w:tabs>
          <w:tab w:val="left" w:pos="0"/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-Методами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оценки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функционального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состояния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женского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организма.</w:t>
      </w:r>
    </w:p>
    <w:p w:rsidR="004F73ED" w:rsidRPr="00510EC6" w:rsidRDefault="004F73ED" w:rsidP="004F73ED">
      <w:pPr>
        <w:tabs>
          <w:tab w:val="left" w:pos="0"/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Алгоритмом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постановки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диагноза.</w:t>
      </w:r>
    </w:p>
    <w:p w:rsidR="004F73ED" w:rsidRPr="00510EC6" w:rsidRDefault="004F73ED" w:rsidP="004F73ED">
      <w:pPr>
        <w:tabs>
          <w:tab w:val="left" w:pos="0"/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методами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лечения,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фармакотерапии,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клинических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исследований,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рофилактики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реабилитации.</w:t>
      </w: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ED" w:rsidRPr="00011903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Pr="00011903" w:rsidRDefault="00007600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251" w:rsidRPr="00510EC6" w:rsidRDefault="00F27251" w:rsidP="00F27251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510E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СОДЕРЖАНИЕ ДИСЦИПЛИНЫ</w:t>
      </w:r>
    </w:p>
    <w:p w:rsidR="004F73ED" w:rsidRPr="00007600" w:rsidRDefault="004F73ED" w:rsidP="00007600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tbl>
      <w:tblPr>
        <w:tblpPr w:leftFromText="180" w:rightFromText="180" w:vertAnchor="text" w:horzAnchor="margin" w:tblpXSpec="center" w:tblpY="55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0"/>
        <w:gridCol w:w="1931"/>
        <w:gridCol w:w="1716"/>
        <w:gridCol w:w="643"/>
        <w:gridCol w:w="751"/>
        <w:gridCol w:w="721"/>
      </w:tblGrid>
      <w:tr w:rsidR="00F27251" w:rsidRPr="00510EC6" w:rsidTr="00007600">
        <w:trPr>
          <w:trHeight w:val="12462"/>
        </w:trPr>
        <w:tc>
          <w:tcPr>
            <w:tcW w:w="3540" w:type="dxa"/>
          </w:tcPr>
          <w:p w:rsidR="00F27251" w:rsidRPr="00510EC6" w:rsidRDefault="00F27251" w:rsidP="00F27251">
            <w:pPr>
              <w:suppressAutoHyphens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</w:t>
            </w:r>
            <w:proofErr w:type="gramStart"/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7EB">
              <w:rPr>
                <w:rFonts w:ascii="Times New Roman" w:hAnsi="Times New Roman" w:cs="Times New Roman"/>
              </w:rPr>
              <w:t>Выявление факторов риска. Динамика наблюдения. Диагностика, профилактика, лечение, реабилитация.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Ранние токсикозы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Лечение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Показания к прерыванию беременности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Гестозы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Классификация (международная, отечественная)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Оценка степени тяжести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гестоза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Этиология, патогенез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Клиника, диагностика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Лечение, тактика врача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Критические формы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гестоза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757EB">
              <w:rPr>
                <w:rFonts w:ascii="Times New Roman" w:hAnsi="Times New Roman" w:cs="Times New Roman"/>
              </w:rPr>
              <w:t>Преэклампсия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Эклампсия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Острый жировой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гепатоз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Hellp-синдром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Острая органная недостаточность</w:t>
            </w:r>
          </w:p>
          <w:p w:rsidR="00F27251" w:rsidRPr="007E0E88" w:rsidRDefault="00F27251" w:rsidP="00F27251">
            <w:pPr>
              <w:widowControl w:val="0"/>
              <w:autoSpaceDE w:val="0"/>
              <w:autoSpaceDN w:val="0"/>
              <w:adjustRightInd w:val="0"/>
            </w:pPr>
            <w:r w:rsidRPr="00A757EB">
              <w:rPr>
                <w:rFonts w:ascii="Times New Roman" w:hAnsi="Times New Roman" w:cs="Times New Roman"/>
              </w:rPr>
              <w:t>Лечение.</w:t>
            </w:r>
          </w:p>
          <w:p w:rsidR="00F27251" w:rsidRPr="00510EC6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 2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. </w:t>
            </w:r>
            <w:r w:rsidRPr="00A757EB">
              <w:rPr>
                <w:rFonts w:ascii="Times New Roman" w:hAnsi="Times New Roman" w:cs="Times New Roman"/>
              </w:rPr>
              <w:t>Невынашивание беременности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Основные причины невынашивания беременности по триместрам её развития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Клиника, диагностика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Лечение, профилактика, реабилитация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Привычное невынашивание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Эндокринные нарушения (</w:t>
            </w:r>
            <w:proofErr w:type="spellStart"/>
            <w:r w:rsidRPr="00A757EB">
              <w:rPr>
                <w:rFonts w:ascii="Times New Roman" w:hAnsi="Times New Roman" w:cs="Times New Roman"/>
              </w:rPr>
              <w:t>гиперандрогении</w:t>
            </w:r>
            <w:proofErr w:type="spellEnd"/>
            <w:r w:rsidRPr="00A757EB">
              <w:rPr>
                <w:rFonts w:ascii="Times New Roman" w:hAnsi="Times New Roman" w:cs="Times New Roman"/>
              </w:rPr>
              <w:t>)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Дифференцированная,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патогенетически</w:t>
            </w:r>
            <w:proofErr w:type="spellEnd"/>
            <w:r w:rsidRPr="00A757EB">
              <w:rPr>
                <w:rFonts w:ascii="Times New Roman" w:hAnsi="Times New Roman" w:cs="Times New Roman"/>
              </w:rPr>
              <w:t xml:space="preserve"> обоснованная терапия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Преждевременные роды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Течение и ведение преждевременных родов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Варианты аномалий родовой деятельности: быстрые и затяжные роды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Профилактика и лечение преждевременных родов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757EB">
              <w:rPr>
                <w:rFonts w:ascii="Times New Roman" w:hAnsi="Times New Roman" w:cs="Times New Roman"/>
              </w:rPr>
              <w:t>Токолитики</w:t>
            </w:r>
            <w:proofErr w:type="spellEnd"/>
            <w:r w:rsidRPr="00A757EB">
              <w:rPr>
                <w:rFonts w:ascii="Times New Roman" w:hAnsi="Times New Roman" w:cs="Times New Roman"/>
              </w:rPr>
              <w:t xml:space="preserve">. Показания, методика применения, осложнения, противопоказания. Профилактика </w:t>
            </w:r>
            <w:proofErr w:type="gramStart"/>
            <w:r w:rsidRPr="00A757EB">
              <w:rPr>
                <w:rFonts w:ascii="Times New Roman" w:hAnsi="Times New Roman" w:cs="Times New Roman"/>
              </w:rPr>
              <w:t>респираторного</w:t>
            </w:r>
            <w:proofErr w:type="gramEnd"/>
            <w:r w:rsidRPr="00A75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дистресс-</w:t>
            </w:r>
            <w:r w:rsidRPr="00A757EB">
              <w:rPr>
                <w:rFonts w:ascii="Times New Roman" w:hAnsi="Times New Roman" w:cs="Times New Roman"/>
              </w:rPr>
              <w:lastRenderedPageBreak/>
              <w:t>синдрома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Ведение недоношенной беременности при излитии вод. </w:t>
            </w:r>
            <w:proofErr w:type="spellStart"/>
            <w:r w:rsidRPr="00A757EB">
              <w:rPr>
                <w:rFonts w:ascii="Times New Roman" w:hAnsi="Times New Roman" w:cs="Times New Roman"/>
              </w:rPr>
              <w:t>Токолиз</w:t>
            </w:r>
            <w:proofErr w:type="spellEnd"/>
            <w:r w:rsidRPr="00A757EB">
              <w:rPr>
                <w:rFonts w:ascii="Times New Roman" w:hAnsi="Times New Roman" w:cs="Times New Roman"/>
              </w:rPr>
              <w:t>.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Подготовка к беременности женщин с </w:t>
            </w:r>
            <w:proofErr w:type="spellStart"/>
            <w:r w:rsidRPr="00A757EB">
              <w:rPr>
                <w:rFonts w:ascii="Times New Roman" w:hAnsi="Times New Roman" w:cs="Times New Roman"/>
              </w:rPr>
              <w:t>невынашиванием</w:t>
            </w:r>
            <w:proofErr w:type="spellEnd"/>
            <w:r w:rsidRPr="00A757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7EB">
              <w:rPr>
                <w:rFonts w:ascii="Times New Roman" w:hAnsi="Times New Roman" w:cs="Times New Roman"/>
              </w:rPr>
              <w:t>различного</w:t>
            </w:r>
            <w:proofErr w:type="gram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генеза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Гормональный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Инфекционный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>Пороки развития матки</w:t>
            </w:r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7EB">
              <w:rPr>
                <w:rFonts w:ascii="Times New Roman" w:hAnsi="Times New Roman" w:cs="Times New Roman"/>
              </w:rPr>
              <w:t xml:space="preserve">Внутриматочные </w:t>
            </w:r>
            <w:proofErr w:type="spellStart"/>
            <w:r w:rsidRPr="00A757EB">
              <w:rPr>
                <w:rFonts w:ascii="Times New Roman" w:hAnsi="Times New Roman" w:cs="Times New Roman"/>
              </w:rPr>
              <w:t>синехии</w:t>
            </w:r>
            <w:proofErr w:type="spellEnd"/>
          </w:p>
          <w:p w:rsidR="00F27251" w:rsidRPr="00A757EB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757EB">
              <w:rPr>
                <w:rFonts w:ascii="Times New Roman" w:hAnsi="Times New Roman" w:cs="Times New Roman"/>
              </w:rPr>
              <w:t>Истмико-цервикальная</w:t>
            </w:r>
            <w:proofErr w:type="spellEnd"/>
            <w:r w:rsidRPr="00A757EB">
              <w:rPr>
                <w:rFonts w:ascii="Times New Roman" w:hAnsi="Times New Roman" w:cs="Times New Roman"/>
              </w:rPr>
              <w:t xml:space="preserve"> недостаточность</w:t>
            </w:r>
          </w:p>
          <w:p w:rsidR="00F27251" w:rsidRPr="00510EC6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 3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. </w:t>
            </w:r>
            <w:proofErr w:type="spellStart"/>
            <w:r w:rsidRPr="002968FD">
              <w:rPr>
                <w:rFonts w:ascii="Times New Roman" w:hAnsi="Times New Roman" w:cs="Times New Roman"/>
              </w:rPr>
              <w:t>Перенашивание</w:t>
            </w:r>
            <w:proofErr w:type="spellEnd"/>
            <w:r w:rsidRPr="002968FD">
              <w:rPr>
                <w:rFonts w:ascii="Times New Roman" w:hAnsi="Times New Roman" w:cs="Times New Roman"/>
              </w:rPr>
              <w:t xml:space="preserve"> беременности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Основные причины со стороны матери, плода и плаценты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Степени </w:t>
            </w:r>
            <w:proofErr w:type="spellStart"/>
            <w:r w:rsidRPr="002968FD">
              <w:rPr>
                <w:rFonts w:ascii="Times New Roman" w:hAnsi="Times New Roman" w:cs="Times New Roman"/>
              </w:rPr>
              <w:t>перенашивания</w:t>
            </w:r>
            <w:proofErr w:type="spellEnd"/>
            <w:r w:rsidRPr="002968FD">
              <w:rPr>
                <w:rFonts w:ascii="Times New Roman" w:hAnsi="Times New Roman" w:cs="Times New Roman"/>
              </w:rPr>
              <w:t>, влияние на плод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Типичные осложнения.  Синдром  переношенной беременности и запоздалых родов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Диагностика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Методы срочной подготовки шейки матки к родам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 w:rsidRPr="002968FD">
              <w:rPr>
                <w:rFonts w:ascii="Times New Roman" w:hAnsi="Times New Roman" w:cs="Times New Roman"/>
              </w:rPr>
              <w:t>родовозбуждения</w:t>
            </w:r>
            <w:proofErr w:type="spellEnd"/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Течение и ведение запоздалых родов в зависимости от степени </w:t>
            </w:r>
            <w:proofErr w:type="spellStart"/>
            <w:r w:rsidRPr="002968FD">
              <w:rPr>
                <w:rFonts w:ascii="Times New Roman" w:hAnsi="Times New Roman" w:cs="Times New Roman"/>
              </w:rPr>
              <w:t>перенашивания</w:t>
            </w:r>
            <w:proofErr w:type="spellEnd"/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 w:rsidRPr="002968FD">
              <w:rPr>
                <w:rFonts w:ascii="Times New Roman" w:hAnsi="Times New Roman" w:cs="Times New Roman"/>
              </w:rPr>
              <w:t>родоразрешения</w:t>
            </w:r>
            <w:proofErr w:type="spellEnd"/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Профилактика и лечение осложнений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Переношенный новорожденный. Осложнения. Профилактика.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Влияние на дальнейшее развитие ребенка </w:t>
            </w:r>
          </w:p>
          <w:p w:rsidR="00F27251" w:rsidRPr="007E0E88" w:rsidRDefault="00F27251" w:rsidP="00F27251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F27251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4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2968FD">
              <w:rPr>
                <w:rFonts w:ascii="Times New Roman" w:hAnsi="Times New Roman" w:cs="Times New Roman"/>
              </w:rPr>
              <w:t>Многоплодная беременность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Факторы развития многоплодной беременности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Наследственные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968FD">
              <w:rPr>
                <w:rFonts w:ascii="Times New Roman" w:hAnsi="Times New Roman" w:cs="Times New Roman"/>
              </w:rPr>
              <w:t>Гиперпролактинемия</w:t>
            </w:r>
            <w:proofErr w:type="spellEnd"/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968FD">
              <w:rPr>
                <w:rFonts w:ascii="Times New Roman" w:hAnsi="Times New Roman" w:cs="Times New Roman"/>
              </w:rPr>
              <w:t>Гиперстимуляция</w:t>
            </w:r>
            <w:proofErr w:type="spellEnd"/>
            <w:r w:rsidRPr="002968FD">
              <w:rPr>
                <w:rFonts w:ascii="Times New Roman" w:hAnsi="Times New Roman" w:cs="Times New Roman"/>
              </w:rPr>
              <w:t xml:space="preserve"> яичников  </w:t>
            </w:r>
            <w:proofErr w:type="gramStart"/>
            <w:r w:rsidRPr="002968FD">
              <w:rPr>
                <w:rFonts w:ascii="Times New Roman" w:hAnsi="Times New Roman" w:cs="Times New Roman"/>
              </w:rPr>
              <w:t>при</w:t>
            </w:r>
            <w:proofErr w:type="gramEnd"/>
            <w:r w:rsidRPr="002968FD">
              <w:rPr>
                <w:rFonts w:ascii="Times New Roman" w:hAnsi="Times New Roman" w:cs="Times New Roman"/>
              </w:rPr>
              <w:t xml:space="preserve"> ЭКО. Осложнения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>Особенности течения и ведения многоплодной беременности</w:t>
            </w:r>
          </w:p>
          <w:p w:rsidR="00F27251" w:rsidRPr="002968F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8FD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 w:rsidRPr="002968FD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2968FD">
              <w:rPr>
                <w:rFonts w:ascii="Times New Roman" w:hAnsi="Times New Roman" w:cs="Times New Roman"/>
              </w:rPr>
              <w:t>.</w:t>
            </w:r>
          </w:p>
          <w:p w:rsidR="00F27251" w:rsidRPr="007E0E88" w:rsidRDefault="00F27251" w:rsidP="00F27251">
            <w:pPr>
              <w:widowControl w:val="0"/>
              <w:autoSpaceDE w:val="0"/>
              <w:autoSpaceDN w:val="0"/>
              <w:adjustRightInd w:val="0"/>
            </w:pP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4ACD">
              <w:rPr>
                <w:rFonts w:ascii="Times New Roman" w:eastAsia="Calibri" w:hAnsi="Times New Roman" w:cs="Times New Roman"/>
                <w:b/>
                <w:lang w:eastAsia="zh-CN"/>
              </w:rPr>
              <w:lastRenderedPageBreak/>
              <w:t xml:space="preserve">Тема 5. </w:t>
            </w:r>
            <w:r w:rsidRPr="001900EE">
              <w:rPr>
                <w:rFonts w:ascii="Times New Roman" w:hAnsi="Times New Roman" w:cs="Times New Roman"/>
              </w:rPr>
              <w:t>Беременность и доброкачественные заболевания органов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малого таза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Беременность и доброкачественные заболевания шейки матки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Беременность и миома матки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Особенности миомы (простая, пролиферирующая)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Противопоказания к беременности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Течение и ведение беременности в I – II – III триместрах беременности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Влияние беременности на миому и миомы матки на течение беременности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 w:rsidRPr="001900EE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1900EE">
              <w:rPr>
                <w:rFonts w:ascii="Times New Roman" w:hAnsi="Times New Roman" w:cs="Times New Roman"/>
              </w:rPr>
              <w:t>. Показания к плановому кесареву сечению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Показания к расширению объема операции (</w:t>
            </w:r>
            <w:proofErr w:type="spellStart"/>
            <w:r w:rsidRPr="001900EE">
              <w:rPr>
                <w:rFonts w:ascii="Times New Roman" w:hAnsi="Times New Roman" w:cs="Times New Roman"/>
              </w:rPr>
              <w:t>миомэктомия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00EE">
              <w:rPr>
                <w:rFonts w:ascii="Times New Roman" w:hAnsi="Times New Roman" w:cs="Times New Roman"/>
              </w:rPr>
              <w:t>надвлагалищная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ампутация матки, экстирпация матки)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Особенности ведения через естественные родовые пути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Беременность и доброкачественные опухоли яичников</w:t>
            </w:r>
          </w:p>
          <w:p w:rsidR="00F27251" w:rsidRPr="007E0E88" w:rsidRDefault="00F27251" w:rsidP="00F27251">
            <w:pPr>
              <w:widowControl w:val="0"/>
              <w:autoSpaceDE w:val="0"/>
              <w:autoSpaceDN w:val="0"/>
              <w:adjustRightInd w:val="0"/>
            </w:pPr>
          </w:p>
          <w:p w:rsidR="00F27251" w:rsidRPr="00614AC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6. </w:t>
            </w:r>
            <w:r w:rsidRPr="001900EE">
              <w:rPr>
                <w:rFonts w:ascii="Times New Roman" w:hAnsi="Times New Roman" w:cs="Times New Roman"/>
              </w:rPr>
              <w:t>Перинатальная охрана плода и новорожденного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0EE">
              <w:rPr>
                <w:rFonts w:ascii="Times New Roman" w:hAnsi="Times New Roman" w:cs="Times New Roman"/>
              </w:rPr>
              <w:t>Антенатально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повреждающие факторы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Гипоксия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Диагностика, лечение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Профилактика. Факторы риска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Синдром задержки развития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Формы и степени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Диагностика и лечение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Профилактика у беременных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Врожденные пороки развития плода. 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Виды. Патогенез. Диагностика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Показания к досрочному прерыванию беременности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Асфиксия плода и родовая травма новорожденного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Диагностика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Реанимация доношенных и недоношенных новорожденных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Оказание неотложной помощи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Внутриутробное инфицирование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Частота, причины, патогенез, </w:t>
            </w:r>
            <w:proofErr w:type="spellStart"/>
            <w:r w:rsidRPr="001900EE">
              <w:rPr>
                <w:rFonts w:ascii="Times New Roman" w:hAnsi="Times New Roman" w:cs="Times New Roman"/>
              </w:rPr>
              <w:lastRenderedPageBreak/>
              <w:t>пренатальная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диагностика.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Особенности отдельных нозологических форм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СПИД. Врожденный сифилис. Быстрые </w:t>
            </w:r>
            <w:proofErr w:type="spellStart"/>
            <w:r w:rsidRPr="001900EE">
              <w:rPr>
                <w:rFonts w:ascii="Times New Roman" w:hAnsi="Times New Roman" w:cs="Times New Roman"/>
              </w:rPr>
              <w:t>скрининговые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методы диагностики. Профилактика.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Физиология и патология периода новорожденности. Синдром дыхательных расстройств, гнойно-септические заболевания. Клиника, диагностика, лечение и профилактика.</w:t>
            </w:r>
          </w:p>
          <w:p w:rsidR="00F27251" w:rsidRPr="00614AC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7. </w:t>
            </w:r>
            <w:r w:rsidRPr="001900EE">
              <w:rPr>
                <w:rFonts w:ascii="Times New Roman" w:hAnsi="Times New Roman" w:cs="Times New Roman"/>
              </w:rPr>
              <w:t>Плацентарная недостаточность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Классификация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Диагностика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Ультразвуковая </w:t>
            </w:r>
            <w:proofErr w:type="spellStart"/>
            <w:r w:rsidRPr="001900EE">
              <w:rPr>
                <w:rFonts w:ascii="Times New Roman" w:hAnsi="Times New Roman" w:cs="Times New Roman"/>
              </w:rPr>
              <w:t>фетометрия</w:t>
            </w:r>
            <w:proofErr w:type="spellEnd"/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00EE">
              <w:rPr>
                <w:rFonts w:ascii="Times New Roman" w:hAnsi="Times New Roman" w:cs="Times New Roman"/>
              </w:rPr>
              <w:t>Плацентография</w:t>
            </w:r>
            <w:proofErr w:type="spellEnd"/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00EE">
              <w:rPr>
                <w:rFonts w:ascii="Times New Roman" w:hAnsi="Times New Roman" w:cs="Times New Roman"/>
              </w:rPr>
              <w:t>Кардиотокография</w:t>
            </w:r>
            <w:proofErr w:type="spellEnd"/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00EE">
              <w:rPr>
                <w:rFonts w:ascii="Times New Roman" w:hAnsi="Times New Roman" w:cs="Times New Roman"/>
              </w:rPr>
              <w:t>Допплерометрическая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оценка кровотока в сосудах матери и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Оценка количества околоплодных вод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Профилактика. Лечение. 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00EE">
              <w:rPr>
                <w:rFonts w:ascii="Times New Roman" w:hAnsi="Times New Roman" w:cs="Times New Roman"/>
              </w:rPr>
              <w:t>Родоразрешение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в зависимости от степени тяжести. Методы </w:t>
            </w:r>
            <w:proofErr w:type="spellStart"/>
            <w:r w:rsidRPr="001900EE">
              <w:rPr>
                <w:rFonts w:ascii="Times New Roman" w:hAnsi="Times New Roman" w:cs="Times New Roman"/>
              </w:rPr>
              <w:t>родо-разрешения</w:t>
            </w:r>
            <w:proofErr w:type="spellEnd"/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Преемственность акушеров-гинекологов, неонатологов, педиат</w:t>
            </w:r>
            <w:r>
              <w:rPr>
                <w:rFonts w:ascii="Times New Roman" w:hAnsi="Times New Roman" w:cs="Times New Roman"/>
              </w:rPr>
              <w:t xml:space="preserve">ров, в </w:t>
            </w:r>
            <w:r w:rsidRPr="001900EE">
              <w:rPr>
                <w:rFonts w:ascii="Times New Roman" w:hAnsi="Times New Roman" w:cs="Times New Roman"/>
              </w:rPr>
              <w:t>коррекции нарушений состояний п</w:t>
            </w:r>
            <w:r>
              <w:rPr>
                <w:rFonts w:ascii="Times New Roman" w:hAnsi="Times New Roman" w:cs="Times New Roman"/>
              </w:rPr>
              <w:t>лода и новорожденного. Реабили</w:t>
            </w:r>
            <w:r w:rsidRPr="001900EE">
              <w:rPr>
                <w:rFonts w:ascii="Times New Roman" w:hAnsi="Times New Roman" w:cs="Times New Roman"/>
              </w:rPr>
              <w:t>тация ребенка.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8. </w:t>
            </w:r>
            <w:r w:rsidRPr="001900EE">
              <w:rPr>
                <w:rFonts w:ascii="Times New Roman" w:hAnsi="Times New Roman" w:cs="Times New Roman"/>
              </w:rPr>
              <w:t>Изосерологическая несовместимость крови матери и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Диспансерные группы наблюдения в женской консультации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Несенсибилизированные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Сенсибилизированные, но без признаков нарушения состояния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Гемолитическая болезнь плода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Диагностика. Ведение беременности и родов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 xml:space="preserve">Неспецифическая и специфическая </w:t>
            </w:r>
            <w:proofErr w:type="spellStart"/>
            <w:r w:rsidRPr="001900EE">
              <w:rPr>
                <w:rFonts w:ascii="Times New Roman" w:hAnsi="Times New Roman" w:cs="Times New Roman"/>
              </w:rPr>
              <w:t>прфилактика</w:t>
            </w:r>
            <w:proofErr w:type="spellEnd"/>
            <w:r w:rsidRPr="001900EE">
              <w:rPr>
                <w:rFonts w:ascii="Times New Roman" w:hAnsi="Times New Roman" w:cs="Times New Roman"/>
              </w:rPr>
              <w:t xml:space="preserve"> резус сенсибилизации. 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Методика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Время проведения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Показания</w:t>
            </w:r>
          </w:p>
          <w:p w:rsidR="00F27251" w:rsidRPr="001900EE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0EE">
              <w:rPr>
                <w:rFonts w:ascii="Times New Roman" w:hAnsi="Times New Roman" w:cs="Times New Roman"/>
              </w:rPr>
              <w:t>Условия</w:t>
            </w:r>
          </w:p>
          <w:p w:rsidR="00F27251" w:rsidRPr="00614ACD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9. </w:t>
            </w:r>
            <w:r w:rsidRPr="002129E8">
              <w:rPr>
                <w:rFonts w:ascii="Times New Roman" w:hAnsi="Times New Roman" w:cs="Times New Roman"/>
              </w:rPr>
              <w:t>Нарушения системы гемостаза у беременных.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Наследственные дефекты гемостаза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 xml:space="preserve">Наследственные </w:t>
            </w:r>
            <w:proofErr w:type="spellStart"/>
            <w:r w:rsidRPr="002129E8">
              <w:rPr>
                <w:rFonts w:ascii="Times New Roman" w:hAnsi="Times New Roman" w:cs="Times New Roman"/>
              </w:rPr>
              <w:t>тромбоцитопатии</w:t>
            </w:r>
            <w:proofErr w:type="spellEnd"/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Антифосфолипидный синдром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Патогенез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Классификация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Клиника.  Диагностика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Течение беременности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Течение родов и послеродового периода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Влияние на плод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Лечение АФС  во время беременности и после родов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27251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10. </w:t>
            </w:r>
            <w:r w:rsidRPr="002129E8">
              <w:rPr>
                <w:rFonts w:ascii="Times New Roman" w:hAnsi="Times New Roman" w:cs="Times New Roman"/>
              </w:rPr>
              <w:t>Первые поздние роды (30 лет и старше)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Факторы риска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Особенности течения и ведения беременности и родов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Осложнения, профилактика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Показания к кесареву сечению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614ACD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Тема 11</w:t>
            </w:r>
            <w:r w:rsidRPr="002129E8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. </w:t>
            </w:r>
            <w:r w:rsidRPr="002129E8">
              <w:rPr>
                <w:rFonts w:ascii="Times New Roman" w:hAnsi="Times New Roman" w:cs="Times New Roman"/>
              </w:rPr>
              <w:t>Течение беременности и родов у несовершеннолетних</w:t>
            </w:r>
          </w:p>
        </w:tc>
        <w:tc>
          <w:tcPr>
            <w:tcW w:w="1931" w:type="dxa"/>
          </w:tcPr>
          <w:p w:rsidR="00F27251" w:rsidRPr="002129E8" w:rsidRDefault="00F27251" w:rsidP="00F27251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129E8">
              <w:rPr>
                <w:rFonts w:ascii="Times New Roman" w:eastAsia="Calibri" w:hAnsi="Times New Roman" w:cs="Times New Roman"/>
                <w:b/>
                <w:lang w:eastAsia="zh-CN"/>
              </w:rPr>
              <w:lastRenderedPageBreak/>
              <w:t xml:space="preserve">Код занятия </w:t>
            </w: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.01.7.1.3 ОД.О.01.7.1.4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.01.7.1.4.1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.01.7.1.4.2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.01.7.1.4.3 ОД.О.01.7.1.4.4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.01.7.1.4.5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.01.7.1.5.1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.01.7.1.5.2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.01.7.1.5.3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.01.7.1.5.4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.01.7.1.6.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.01.7.1.6.1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.01.7.2.1.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.01.7.2.1.1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.01.7.2.1.2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.01.7.2.2.1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.01.7.2.3.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.01.7.2.3.1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.01.7.2.3.2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.01.7.2.3.4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.01.7.2.3.5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.01.7.2.4.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.01.7.2.5.1.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.01.7.2.5.5</w:t>
            </w: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.01.7.3.1. 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.01.7.3.3.1 ОД.О.01.7.3.3.2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.01.7.3.3.3 ОД.О.01.7.3.4.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.01.7.3.4.1 ОД.О.01.7.3.4.2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.01.7.3.4.3</w:t>
            </w:r>
          </w:p>
          <w:p w:rsidR="00F27251" w:rsidRPr="002129E8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.01.7.4.1 ОД.О.01.7.4.1.1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.01.7.4.1.2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.01.7.4.1.3 ОД.О.01.7.4.2 ОД.О.01.7.4.3</w:t>
            </w: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.01.7.5.2.2 ОД.О.01.7.5.2.3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.01.7.5.2.6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.01.7.5.3.</w:t>
            </w: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.01.7.6.2.1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.01.7.6.3.1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.01.7.6.3.2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.01.7.6.3.3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.01.7.6.4.1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.01.7.6.4.2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.01.7.6.5.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.01.7.6.5.1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.01.7.6.5.2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.01.7.6.5.3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.01.7.6.6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.01.7.6.6.1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.01.7.6.6.2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.01.7.6.7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.01.7.6.8</w:t>
            </w: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.01.7.7.2.1 ОД.О.01.7.7.2.2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.01.7.7.2.3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.01.7.7.2.4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.01.7.7.3.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.01.7.7.4.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.01.7.7.5.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.01.7.8.1.1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.01.7.8.1.2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.01.7.8.1.3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.01.7.8.3.1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.01.7.8.3.2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.01.7.8.3.3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.01.7.8.3.4</w:t>
            </w: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 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 ОД.О.01.7.9.1.2.1 ОД.О.01.7.9.1.2.2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.01.7.9.1.2.4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.01.7.9.1.2.5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.01.7.9.1.2.6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.01.7.9.1.2.7</w:t>
            </w: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.01.7.10.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.01.7.10.1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.01.7.10.2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.01.7.10.3</w:t>
            </w:r>
          </w:p>
          <w:p w:rsidR="00F27251" w:rsidRPr="002129E8" w:rsidRDefault="00F27251" w:rsidP="00F27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.01.7.10.4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F27251" w:rsidRPr="002129E8" w:rsidRDefault="00F27251" w:rsidP="00F27251">
            <w:pPr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129E8">
              <w:rPr>
                <w:rFonts w:ascii="Times New Roman" w:hAnsi="Times New Roman" w:cs="Times New Roman"/>
              </w:rPr>
              <w:t>ОД</w:t>
            </w:r>
            <w:proofErr w:type="gramStart"/>
            <w:r w:rsidRPr="002129E8">
              <w:rPr>
                <w:rFonts w:ascii="Times New Roman" w:hAnsi="Times New Roman" w:cs="Times New Roman"/>
              </w:rPr>
              <w:t>.О</w:t>
            </w:r>
            <w:proofErr w:type="gramEnd"/>
            <w:r w:rsidRPr="002129E8">
              <w:rPr>
                <w:rFonts w:ascii="Times New Roman" w:hAnsi="Times New Roman" w:cs="Times New Roman"/>
              </w:rPr>
              <w:t>.01.7.11</w:t>
            </w:r>
          </w:p>
        </w:tc>
        <w:tc>
          <w:tcPr>
            <w:tcW w:w="1716" w:type="dxa"/>
          </w:tcPr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Литература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>.3</w:t>
            </w: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Л3.1</w:t>
            </w:r>
          </w:p>
          <w:p w:rsidR="00656FF2" w:rsidRPr="00510EC6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Л3.2</w:t>
            </w:r>
          </w:p>
          <w:p w:rsidR="00F27251" w:rsidRPr="00510EC6" w:rsidRDefault="00F27251" w:rsidP="00F272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zh-CN"/>
              </w:rPr>
              <w:t>.3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Л3.1</w:t>
            </w:r>
          </w:p>
          <w:p w:rsidR="00656FF2" w:rsidRPr="00510EC6" w:rsidRDefault="00656FF2" w:rsidP="00656F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              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</w:t>
            </w:r>
            <w:r w:rsidR="00F27251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</w:t>
            </w:r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="00F27251"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656FF2" w:rsidRPr="00510EC6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F27251" w:rsidRPr="00510EC6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656FF2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656FF2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656FF2" w:rsidRPr="00510EC6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656FF2" w:rsidRDefault="00656FF2" w:rsidP="00656FF2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656FF2" w:rsidRPr="00510EC6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656FF2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43" w:type="dxa"/>
          </w:tcPr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Лек/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ч</w:t>
            </w:r>
            <w:proofErr w:type="gramEnd"/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AD51CD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751" w:type="dxa"/>
          </w:tcPr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Пр</w:t>
            </w:r>
            <w:proofErr w:type="spellEnd"/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/ч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AD51CD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4C5D0B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1856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1856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721" w:type="dxa"/>
          </w:tcPr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Ср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/ч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4C5D0B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Pr="00510EC6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27251" w:rsidRDefault="00F27251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D11856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56FF2" w:rsidRPr="00510EC6" w:rsidRDefault="00656FF2" w:rsidP="00F27251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4F73ED" w:rsidRPr="00510EC6" w:rsidRDefault="004F73ED" w:rsidP="004F73ED">
      <w:pPr>
        <w:tabs>
          <w:tab w:val="left" w:pos="284"/>
          <w:tab w:val="left" w:pos="720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600" w:rsidRDefault="00007600" w:rsidP="00007600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007600" w:rsidRPr="00007600" w:rsidRDefault="00007600" w:rsidP="00007600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27251" w:rsidRPr="00007600" w:rsidRDefault="005E4433" w:rsidP="00007600">
      <w:pPr>
        <w:tabs>
          <w:tab w:val="left" w:pos="284"/>
          <w:tab w:val="left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E4433">
        <w:rPr>
          <w:rFonts w:ascii="Times New Roman" w:eastAsia="Calibri" w:hAnsi="Times New Roman" w:cs="Times New Roman"/>
          <w:noProof/>
          <w:lang w:eastAsia="ru-RU"/>
        </w:rPr>
        <w:lastRenderedPageBreak/>
        <w:pict>
          <v:shape id="Поле 2" o:spid="_x0000_s1031" type="#_x0000_t202" style="position:absolute;left:0;text-align:left;margin-left:-11.4pt;margin-top:7.05pt;width:479.6pt;height:21.35pt;z-index:25166540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AD51CD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5.ОБРАЗОВАТЕЛЬНЫЕ</w:t>
                        </w:r>
                        <w:r w:rsidR="00DB550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</w:tbl>
                <w:p w:rsidR="00AD51CD" w:rsidRDefault="00AD51CD" w:rsidP="004F73ED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Методика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F27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«Физиология и патология беременности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F27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предусматривает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лекций,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самостоятельную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ординатора.</w:t>
      </w: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изучаемой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установлен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перечень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обязательных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видов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работы ординатора,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включающий:</w:t>
      </w:r>
    </w:p>
    <w:p w:rsidR="004F73ED" w:rsidRPr="00510EC6" w:rsidRDefault="004F73ED" w:rsidP="004F73ED">
      <w:pPr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Посещение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лекционных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</w:t>
      </w:r>
    </w:p>
    <w:p w:rsidR="004F73ED" w:rsidRPr="00510EC6" w:rsidRDefault="004F73ED" w:rsidP="004F73ED">
      <w:pPr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практическом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занятии</w:t>
      </w:r>
    </w:p>
    <w:p w:rsidR="004F73ED" w:rsidRPr="00510EC6" w:rsidRDefault="004F73ED" w:rsidP="004F73ED">
      <w:pPr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</w:t>
      </w:r>
    </w:p>
    <w:p w:rsidR="004F73ED" w:rsidRPr="00510EC6" w:rsidRDefault="004F73ED" w:rsidP="004F73ED">
      <w:pPr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Работа на фантомах.</w:t>
      </w:r>
    </w:p>
    <w:p w:rsidR="004F73ED" w:rsidRPr="00510EC6" w:rsidRDefault="004F73ED" w:rsidP="004F73ED">
      <w:pPr>
        <w:suppressAutoHyphens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Текущий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успеваемости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осуществляется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преподавателем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путем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письменного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опроса.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Итоговый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успеваемости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врача-ординатора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включает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себя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теоретический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зачет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дисциплине.</w:t>
      </w:r>
    </w:p>
    <w:p w:rsidR="004F73ED" w:rsidRPr="00510EC6" w:rsidRDefault="004F73ED" w:rsidP="004F73ED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проводятся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строгом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методическими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указаниями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ординаторов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преподавателей.</w:t>
      </w:r>
    </w:p>
    <w:p w:rsidR="004F73ED" w:rsidRPr="00510EC6" w:rsidRDefault="004F73ED" w:rsidP="004F73ED">
      <w:pPr>
        <w:suppressAutoHyphens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Самостоятельная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использованием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образовательных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предусматривать: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учебника,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первоисточника,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пособия,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лекции,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презентации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ит.д.,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составление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плана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графическое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изображение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структуры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конспектирование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выписки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словарями,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справочниками;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ознакомление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нормативными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документами;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учебно-исследовательскую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работу.</w:t>
      </w:r>
      <w:proofErr w:type="gramEnd"/>
    </w:p>
    <w:p w:rsidR="004F73ED" w:rsidRPr="00510EC6" w:rsidRDefault="004F73ED" w:rsidP="004F73ED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умений: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образцу;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вариативных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упражнений,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схем,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заполнение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ситуационных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подготовка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деловым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играм,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проектирование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моделирование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различных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видов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компонентов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профессиональной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олученные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знания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специалисту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его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дальнейшей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деятельности.</w:t>
      </w: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5E4433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E4433">
        <w:rPr>
          <w:rFonts w:ascii="Times New Roman" w:eastAsia="Calibri" w:hAnsi="Times New Roman" w:cs="Times New Roman"/>
          <w:noProof/>
          <w:lang w:eastAsia="ru-RU"/>
        </w:rPr>
        <w:pict>
          <v:shape id="Поле 1" o:spid="_x0000_s1032" type="#_x0000_t202" style="position:absolute;left:0;text-align:left;margin-left:-6pt;margin-top:16.2pt;width:554pt;height:23.35pt;z-index:251666432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AD51CD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AD51CD" w:rsidRDefault="00AD51CD">
                        <w:pPr>
                          <w:widowControl w:val="0"/>
                          <w:autoSpaceDE w:val="0"/>
                          <w:snapToGrid w:val="0"/>
                          <w:spacing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6.ОЦЕНОЧНЫЕ СРЕДСТВА ДЛЯ ТЕКУЩЕГО КОНТРОЛЯ УСПЕВАЕМОСТИ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ПРОМЕЖУТОЧНОЙ АТТЕСТАЦИИ ПО ИТОГАМ ОСВОЕНИЯ ДИСЦИПЛИНЫ</w:t>
                        </w:r>
                      </w:p>
                    </w:tc>
                  </w:tr>
                </w:tbl>
                <w:p w:rsidR="00AD51CD" w:rsidRDefault="00AD51CD" w:rsidP="004F73ED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4F73ED" w:rsidRPr="00510EC6" w:rsidRDefault="004F73ED" w:rsidP="004F73E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251" w:rsidRDefault="00F27251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27251" w:rsidRDefault="00F27251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Устный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письменный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опрос, тестовый контроль, задачи по теме.</w:t>
      </w:r>
    </w:p>
    <w:p w:rsidR="004F73ED" w:rsidRDefault="004F73ED" w:rsidP="004F73ED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1.    Объективное исследование беременной или роженицы начинается с:</w:t>
      </w:r>
      <w:r w:rsidRPr="00840D0A">
        <w:br/>
        <w:t>1)    пальпации живота</w:t>
      </w:r>
      <w:r w:rsidRPr="00840D0A">
        <w:br/>
        <w:t>2)    аускультации живота</w:t>
      </w:r>
      <w:r w:rsidRPr="00840D0A">
        <w:br/>
        <w:t>3)    измерения окружности таза</w:t>
      </w:r>
      <w:r w:rsidRPr="00840D0A">
        <w:br/>
        <w:t>4)    объективного обследования по системам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2.    Положение плода - это:</w:t>
      </w:r>
      <w:r w:rsidRPr="00840D0A">
        <w:br/>
        <w:t>1)    отношение спинки плода к сагиттальной плоскости</w:t>
      </w:r>
      <w:r w:rsidRPr="00840D0A">
        <w:br/>
        <w:t>2)    отношение спинки плода к фронтальной плоскости</w:t>
      </w:r>
      <w:r w:rsidRPr="00840D0A">
        <w:br/>
        <w:t>3)    отношение оси плода к продольной оси матки</w:t>
      </w:r>
      <w:r w:rsidRPr="00840D0A">
        <w:br/>
        <w:t>4)    взаимоотношение различных частей плода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 xml:space="preserve">3.    Правильным является </w:t>
      </w:r>
      <w:proofErr w:type="spellStart"/>
      <w:r w:rsidRPr="00840D0A">
        <w:rPr>
          <w:rStyle w:val="af1"/>
        </w:rPr>
        <w:t>членорасположение</w:t>
      </w:r>
      <w:proofErr w:type="spellEnd"/>
      <w:r w:rsidRPr="00840D0A">
        <w:rPr>
          <w:rStyle w:val="af1"/>
        </w:rPr>
        <w:t>, когда:</w:t>
      </w:r>
      <w:r w:rsidRPr="00840D0A">
        <w:br/>
      </w:r>
      <w:proofErr w:type="gramStart"/>
      <w:r w:rsidRPr="00840D0A">
        <w:t>1) </w:t>
      </w:r>
      <w:proofErr w:type="gramEnd"/>
      <w:r w:rsidRPr="00840D0A">
        <w:t>   головка разогнута, ручки скрещены на груди, ножки согнуты в коленях и тазобедренных суставах, туловище согнуто</w:t>
      </w:r>
      <w:r w:rsidRPr="00840D0A">
        <w:br/>
        <w:t>2)    головка согнута, ручки скрещены на груди, ножки согнуты в коленях и тазобедренных суставах, туловище согнуто</w:t>
      </w:r>
      <w:r w:rsidRPr="00840D0A">
        <w:br/>
        <w:t>3)    головка согнута, позвоночник разогнут, ручки скрещены на груди, ножки согнуты в коленях и тазобедренных суставах, туловище согнуто</w:t>
      </w:r>
      <w:r w:rsidRPr="00840D0A">
        <w:br/>
        <w:t>4)    головка согнута, ручки скрещены на груди, ножки разогнуты в тазобедренных и коленных суставах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4.    Правильным положением плода считается:</w:t>
      </w:r>
      <w:r w:rsidRPr="00840D0A">
        <w:br/>
        <w:t>1)    </w:t>
      </w:r>
      <w:proofErr w:type="gramStart"/>
      <w:r w:rsidRPr="00840D0A">
        <w:t>продольное</w:t>
      </w:r>
      <w:proofErr w:type="gramEnd"/>
      <w:r w:rsidRPr="00840D0A">
        <w:br/>
        <w:t>2)    косое</w:t>
      </w:r>
      <w:r w:rsidRPr="00840D0A">
        <w:br/>
        <w:t>3)    поперечное с головкой плода, обращенной влево</w:t>
      </w:r>
      <w:r w:rsidRPr="00840D0A">
        <w:br/>
        <w:t xml:space="preserve">4)    поперечное с головкой плода, обращенной вправо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5.    Позиция плода при поперечном положении определяется по расположению:</w:t>
      </w:r>
      <w:r w:rsidRPr="00840D0A">
        <w:br/>
        <w:t>1)    спинки</w:t>
      </w:r>
      <w:r w:rsidRPr="00840D0A">
        <w:br/>
        <w:t>2)    головки</w:t>
      </w:r>
      <w:r w:rsidRPr="00840D0A">
        <w:br/>
        <w:t>3)    мелких частей</w:t>
      </w:r>
      <w:r w:rsidRPr="00840D0A">
        <w:br/>
        <w:t xml:space="preserve">4)    тазового конца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6.    </w:t>
      </w:r>
      <w:proofErr w:type="spellStart"/>
      <w:r w:rsidRPr="00840D0A">
        <w:rPr>
          <w:rStyle w:val="af1"/>
        </w:rPr>
        <w:t>Предлежание</w:t>
      </w:r>
      <w:proofErr w:type="spellEnd"/>
      <w:r w:rsidRPr="00840D0A">
        <w:rPr>
          <w:rStyle w:val="af1"/>
        </w:rPr>
        <w:t xml:space="preserve"> плода - это отношение:</w:t>
      </w:r>
      <w:r w:rsidRPr="00840D0A">
        <w:br/>
        <w:t xml:space="preserve">1)    головки плода </w:t>
      </w:r>
      <w:proofErr w:type="gramStart"/>
      <w:r w:rsidRPr="00840D0A">
        <w:t>ко</w:t>
      </w:r>
      <w:proofErr w:type="gramEnd"/>
      <w:r w:rsidRPr="00840D0A">
        <w:t xml:space="preserve"> входу в таз</w:t>
      </w:r>
      <w:r w:rsidRPr="00840D0A">
        <w:br/>
        <w:t>2)    тазового конца плода ко входу в малый таз</w:t>
      </w:r>
      <w:r w:rsidRPr="00840D0A">
        <w:br/>
        <w:t>3)    наиболее низколежащей части плода ко входу в таз</w:t>
      </w:r>
      <w:r w:rsidRPr="00840D0A">
        <w:br/>
        <w:t xml:space="preserve">4)    головки плода ко дну матки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7.    Первым приемом наружного акушерского исследования определяется:</w:t>
      </w:r>
      <w:r w:rsidRPr="00840D0A">
        <w:br/>
        <w:t>1)    позиция плода</w:t>
      </w:r>
      <w:r w:rsidRPr="00840D0A">
        <w:br/>
        <w:t>2)    вид плода</w:t>
      </w:r>
      <w:r w:rsidRPr="00840D0A">
        <w:br/>
        <w:t>3)    высота стояния дна матки</w:t>
      </w:r>
      <w:r w:rsidRPr="00840D0A">
        <w:br/>
        <w:t>4)    предлежащая часть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8.    Окружность живота во 2 половине беременности измеряется:</w:t>
      </w:r>
      <w:r w:rsidRPr="00840D0A">
        <w:br/>
        <w:t>1)    на середине расстояния между пупком и мечевидным отростком</w:t>
      </w:r>
      <w:r w:rsidRPr="00840D0A">
        <w:br/>
        <w:t>2)    на уровне пупка</w:t>
      </w:r>
      <w:r w:rsidRPr="00840D0A">
        <w:br/>
        <w:t xml:space="preserve">3)    на 3 </w:t>
      </w:r>
      <w:proofErr w:type="gramStart"/>
      <w:r w:rsidRPr="00840D0A">
        <w:t>поперечных</w:t>
      </w:r>
      <w:proofErr w:type="gramEnd"/>
      <w:r w:rsidRPr="00840D0A">
        <w:t xml:space="preserve"> пальца ниже пупка</w:t>
      </w:r>
      <w:r w:rsidRPr="00840D0A">
        <w:br/>
        <w:t xml:space="preserve">4)    на 2 поперечных пальца выше пупка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9.    </w:t>
      </w:r>
      <w:proofErr w:type="gramStart"/>
      <w:r w:rsidRPr="00840D0A">
        <w:rPr>
          <w:rStyle w:val="af1"/>
        </w:rPr>
        <w:t>Истинная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конъюгата</w:t>
      </w:r>
      <w:proofErr w:type="spellEnd"/>
      <w:r w:rsidRPr="00840D0A">
        <w:rPr>
          <w:rStyle w:val="af1"/>
        </w:rPr>
        <w:t xml:space="preserve"> - это расстояние между:</w:t>
      </w:r>
      <w:r w:rsidRPr="00840D0A">
        <w:br/>
        <w:t>1)    серединой верхнего края лонного сочленения и мысом</w:t>
      </w:r>
      <w:r w:rsidRPr="00840D0A">
        <w:br/>
        <w:t>2)    наиболее выступающими внутрь точками симфиза и мысом</w:t>
      </w:r>
      <w:r w:rsidRPr="00840D0A">
        <w:br/>
        <w:t>3)    нижним краем симфиза и выступающей точкой мыса</w:t>
      </w:r>
      <w:r w:rsidRPr="00840D0A">
        <w:br/>
        <w:t xml:space="preserve">4)    гребнями подвздошных костей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10.    При развивающейся беременности не происходит:</w:t>
      </w:r>
      <w:r w:rsidRPr="00840D0A">
        <w:br/>
        <w:t>1)    увеличения размеров матки</w:t>
      </w:r>
      <w:r w:rsidRPr="00840D0A">
        <w:br/>
        <w:t>2)    размягчения ее</w:t>
      </w:r>
      <w:r w:rsidRPr="00840D0A">
        <w:br/>
        <w:t>3)    изменения реакции на пальпацию</w:t>
      </w:r>
      <w:r w:rsidRPr="00840D0A">
        <w:br/>
        <w:t>4)    уплотнения матки</w:t>
      </w:r>
      <w:r w:rsidRPr="00840D0A">
        <w:br/>
        <w:t xml:space="preserve">5)    изменения ее формы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>11.    Достоверным признаком беременности является:</w:t>
      </w:r>
      <w:r w:rsidRPr="00840D0A">
        <w:br/>
        <w:t>1)    отсутствие менструации</w:t>
      </w:r>
      <w:r w:rsidRPr="00840D0A">
        <w:br/>
        <w:t>2)    увеличение размеров матки</w:t>
      </w:r>
      <w:r w:rsidRPr="00840D0A">
        <w:br/>
        <w:t>3)    диспепсические нарушения</w:t>
      </w:r>
      <w:r w:rsidRPr="00840D0A">
        <w:br/>
        <w:t>4)    наличие плода в матке</w:t>
      </w:r>
      <w:r w:rsidRPr="00840D0A">
        <w:br/>
        <w:t xml:space="preserve">5)    увеличение живота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12.    Для тазового </w:t>
      </w:r>
      <w:proofErr w:type="spellStart"/>
      <w:r w:rsidRPr="00840D0A">
        <w:rPr>
          <w:rStyle w:val="af1"/>
        </w:rPr>
        <w:t>предлежания</w:t>
      </w:r>
      <w:proofErr w:type="spellEnd"/>
      <w:r w:rsidRPr="00840D0A">
        <w:rPr>
          <w:rStyle w:val="af1"/>
        </w:rPr>
        <w:t xml:space="preserve"> при наружном акушерском исследовании не характерно:</w:t>
      </w:r>
      <w:r w:rsidRPr="00840D0A">
        <w:br/>
        <w:t>1)    высокое расположение дна матки</w:t>
      </w:r>
      <w:r w:rsidRPr="00840D0A">
        <w:br/>
        <w:t>2)    баллотирующая часть в дне матки</w:t>
      </w:r>
      <w:r w:rsidRPr="00840D0A">
        <w:br/>
        <w:t>3)    сердцебиение плода, лучше прослушиваемое выше пупка</w:t>
      </w:r>
      <w:r w:rsidRPr="00840D0A">
        <w:br/>
        <w:t>4)    баллотирующая часть над входом в малый таз</w:t>
      </w:r>
      <w:r w:rsidRPr="00840D0A">
        <w:br/>
        <w:t xml:space="preserve">5)    высокое расположение предлежащей части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13.    Характерным признаком полного плотного прикрепления плаценты является:</w:t>
      </w:r>
      <w:r w:rsidRPr="00840D0A">
        <w:br/>
        <w:t>1)    боль в животе</w:t>
      </w:r>
      <w:r w:rsidRPr="00840D0A">
        <w:br/>
        <w:t>2)    кровотечение</w:t>
      </w:r>
      <w:r w:rsidRPr="00840D0A">
        <w:br/>
        <w:t>3)    высота стояния дна матки выше уровня пупка после рождения плода</w:t>
      </w:r>
      <w:r w:rsidRPr="00840D0A">
        <w:br/>
        <w:t xml:space="preserve">4)    отсутствие признаков отделения плаценты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14.    Преждевременная отслойка нормально расположенной плаценты осложняется:</w:t>
      </w:r>
      <w:r w:rsidRPr="00840D0A">
        <w:br/>
        <w:t xml:space="preserve">1)    формированием матки </w:t>
      </w:r>
      <w:proofErr w:type="spellStart"/>
      <w:r w:rsidRPr="00840D0A">
        <w:t>Кувелера</w:t>
      </w:r>
      <w:proofErr w:type="spellEnd"/>
      <w:r w:rsidRPr="00840D0A">
        <w:br/>
        <w:t>2)    </w:t>
      </w:r>
      <w:proofErr w:type="spellStart"/>
      <w:r w:rsidRPr="00840D0A">
        <w:t>интранатальной</w:t>
      </w:r>
      <w:proofErr w:type="spellEnd"/>
      <w:r w:rsidRPr="00840D0A">
        <w:t xml:space="preserve"> гибелью плода</w:t>
      </w:r>
      <w:r w:rsidRPr="00840D0A">
        <w:br/>
        <w:t>3)    развитием ДВС синдрома</w:t>
      </w:r>
      <w:r w:rsidRPr="00840D0A">
        <w:br/>
        <w:t>4)    геморрагическим шоком</w:t>
      </w:r>
      <w:r w:rsidRPr="00840D0A">
        <w:br/>
        <w:t xml:space="preserve">5)    всем вышеперечисленным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15.    При кровотечении в 3 м периоде родов и наличии признаков отделения плаценты необходимо:</w:t>
      </w:r>
      <w:r w:rsidRPr="00840D0A">
        <w:br/>
        <w:t>1)    провести наружный массаж матки</w:t>
      </w:r>
      <w:r w:rsidRPr="00840D0A">
        <w:br/>
        <w:t>2)    ручное отделение плаценты</w:t>
      </w:r>
      <w:r w:rsidRPr="00840D0A">
        <w:br/>
        <w:t>3)    выделить послед наружными приемами</w:t>
      </w:r>
      <w:r w:rsidRPr="00840D0A">
        <w:br/>
        <w:t>4)    ввести сокращающие матку средства</w:t>
      </w:r>
      <w:r w:rsidRPr="00840D0A">
        <w:br/>
        <w:t xml:space="preserve">5)    положить лед на низ живота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16.    Принципы борьбы с геморрагическим шоком в акушерстве включают:</w:t>
      </w:r>
      <w:r w:rsidRPr="00840D0A">
        <w:br/>
        <w:t>1)    местный гемостаз</w:t>
      </w:r>
      <w:r w:rsidRPr="00840D0A">
        <w:br/>
        <w:t xml:space="preserve">2)    борьбу с нарушением свертываемости </w:t>
      </w:r>
      <w:hyperlink r:id="rId7" w:tgtFrame="_blank" w:history="1">
        <w:r w:rsidRPr="00840D0A">
          <w:rPr>
            <w:rStyle w:val="af4"/>
            <w:color w:val="auto"/>
          </w:rPr>
          <w:t>крови</w:t>
        </w:r>
      </w:hyperlink>
      <w:r w:rsidRPr="00840D0A">
        <w:br/>
        <w:t>3)    </w:t>
      </w:r>
      <w:proofErr w:type="spellStart"/>
      <w:r w:rsidRPr="00840D0A">
        <w:t>инфузионно-трансфузионную</w:t>
      </w:r>
      <w:proofErr w:type="spellEnd"/>
      <w:r w:rsidRPr="00840D0A">
        <w:t xml:space="preserve"> терапию</w:t>
      </w:r>
      <w:r w:rsidRPr="00840D0A">
        <w:br/>
        <w:t>4)    профилактику почечной недостаточности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17.    К способам выделения из матки </w:t>
      </w:r>
      <w:proofErr w:type="spellStart"/>
      <w:r w:rsidRPr="00840D0A">
        <w:rPr>
          <w:rStyle w:val="af1"/>
        </w:rPr>
        <w:t>неотделившегося</w:t>
      </w:r>
      <w:proofErr w:type="spellEnd"/>
      <w:r w:rsidRPr="00840D0A">
        <w:rPr>
          <w:rStyle w:val="af1"/>
        </w:rPr>
        <w:t xml:space="preserve"> последа относят:</w:t>
      </w:r>
      <w:r w:rsidRPr="00840D0A">
        <w:br/>
        <w:t>1)    метод Абуладзе</w:t>
      </w:r>
      <w:r w:rsidRPr="00840D0A">
        <w:br/>
        <w:t>2)    потягивание за пуповину</w:t>
      </w:r>
      <w:r w:rsidRPr="00840D0A">
        <w:br/>
        <w:t xml:space="preserve">3)    метод </w:t>
      </w:r>
      <w:proofErr w:type="spellStart"/>
      <w:r w:rsidRPr="00840D0A">
        <w:t>Креде-Лазаревича</w:t>
      </w:r>
      <w:proofErr w:type="spellEnd"/>
      <w:r w:rsidRPr="00840D0A">
        <w:br/>
        <w:t xml:space="preserve">4)    ручное отделение и выделение последа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18.    Для оценки состояния плода применяется:</w:t>
      </w:r>
      <w:r w:rsidRPr="00840D0A">
        <w:br/>
        <w:t>1)    аускультация</w:t>
      </w:r>
      <w:r w:rsidRPr="00840D0A">
        <w:br/>
        <w:t>2)    </w:t>
      </w:r>
      <w:proofErr w:type="spellStart"/>
      <w:r w:rsidRPr="00840D0A">
        <w:t>кардиотокография</w:t>
      </w:r>
      <w:proofErr w:type="spellEnd"/>
      <w:r w:rsidRPr="00840D0A">
        <w:br/>
      </w:r>
      <w:r w:rsidRPr="00840D0A">
        <w:lastRenderedPageBreak/>
        <w:t>3)    ультразвуковое исследование</w:t>
      </w:r>
      <w:r w:rsidRPr="00840D0A">
        <w:br/>
        <w:t xml:space="preserve">4)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19.    Возникновению клинически узкого таза способствует:</w:t>
      </w:r>
      <w:r w:rsidRPr="00840D0A">
        <w:br/>
        <w:t>1)    крупный плод</w:t>
      </w:r>
      <w:r w:rsidRPr="00840D0A">
        <w:br/>
        <w:t>2)    переношенная беременность</w:t>
      </w:r>
      <w:r w:rsidRPr="00840D0A">
        <w:br/>
        <w:t>3)    неправильное вставление головки</w:t>
      </w:r>
      <w:r w:rsidRPr="00840D0A">
        <w:br/>
        <w:t xml:space="preserve">4)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20.    Тяжесть токсикоза 1 й половины беременности характеризуется:</w:t>
      </w:r>
      <w:r w:rsidRPr="00840D0A">
        <w:br/>
        <w:t>1)    потерей массы тела</w:t>
      </w:r>
      <w:r w:rsidRPr="00840D0A">
        <w:br/>
        <w:t>2)    </w:t>
      </w:r>
      <w:proofErr w:type="spellStart"/>
      <w:r w:rsidRPr="00840D0A">
        <w:t>ацетонурией</w:t>
      </w:r>
      <w:proofErr w:type="spellEnd"/>
      <w:r w:rsidRPr="00840D0A">
        <w:br/>
        <w:t>3)    субфебрилитетом</w:t>
      </w:r>
      <w:r w:rsidRPr="00840D0A">
        <w:br/>
        <w:t>4)    головной болью</w:t>
      </w:r>
      <w:r w:rsidRPr="00840D0A">
        <w:br/>
        <w:t xml:space="preserve">5)    болями внизу живота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21.    УЗ исследование в акушерстве позволяет оценить:</w:t>
      </w:r>
      <w:r w:rsidRPr="00840D0A">
        <w:br/>
        <w:t>1)    расположение плаценты, ее размеры и структуру</w:t>
      </w:r>
      <w:r w:rsidRPr="00840D0A">
        <w:br/>
        <w:t>2)    анатомию плода</w:t>
      </w:r>
      <w:r w:rsidRPr="00840D0A">
        <w:br/>
        <w:t>3)    неразвивающуюся беременность</w:t>
      </w:r>
      <w:r w:rsidRPr="00840D0A">
        <w:br/>
        <w:t>4)    врожденные пороки развития плода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22.    При послеродовом эндометрите не имеет места:</w:t>
      </w:r>
      <w:r w:rsidRPr="00840D0A">
        <w:br/>
        <w:t>1)    </w:t>
      </w:r>
      <w:proofErr w:type="spellStart"/>
      <w:r w:rsidRPr="00840D0A">
        <w:t>субинволюция</w:t>
      </w:r>
      <w:proofErr w:type="spellEnd"/>
      <w:r w:rsidRPr="00840D0A">
        <w:t xml:space="preserve"> матки</w:t>
      </w:r>
      <w:r w:rsidRPr="00840D0A">
        <w:br/>
        <w:t>2)    болезненность при пальпации</w:t>
      </w:r>
      <w:r w:rsidRPr="00840D0A">
        <w:br/>
        <w:t>3)    </w:t>
      </w:r>
      <w:proofErr w:type="spellStart"/>
      <w:r w:rsidRPr="00840D0A">
        <w:t>сукровично-гнойные</w:t>
      </w:r>
      <w:proofErr w:type="spellEnd"/>
      <w:r w:rsidRPr="00840D0A">
        <w:t xml:space="preserve"> выделения</w:t>
      </w:r>
      <w:r w:rsidRPr="00840D0A">
        <w:br/>
        <w:t>4)    повышение тонуса матки</w:t>
      </w:r>
      <w:r w:rsidRPr="00840D0A">
        <w:br/>
        <w:t xml:space="preserve">5)    снижение тонуса матки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23.    Наиболее частой формой послеродовой инфекции является:</w:t>
      </w:r>
      <w:r w:rsidRPr="00840D0A">
        <w:br/>
        <w:t>1)    мастит</w:t>
      </w:r>
      <w:r w:rsidRPr="00840D0A">
        <w:br/>
        <w:t>2)    тромбофлебит</w:t>
      </w:r>
      <w:r w:rsidRPr="00840D0A">
        <w:br/>
        <w:t>3)    эндометрит</w:t>
      </w:r>
      <w:r w:rsidRPr="00840D0A">
        <w:br/>
        <w:t>4)    септический шок</w:t>
      </w:r>
      <w:r w:rsidRPr="00840D0A">
        <w:br/>
        <w:t xml:space="preserve">5)    перитонит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24.    На развитие гестационного пиелонефрита не влияет:</w:t>
      </w:r>
      <w:r w:rsidRPr="00840D0A">
        <w:br/>
        <w:t>1)    инфицирование организма</w:t>
      </w:r>
      <w:r w:rsidRPr="00840D0A">
        <w:br/>
        <w:t>2)    изменение гормонального баланса</w:t>
      </w:r>
      <w:r w:rsidRPr="00840D0A">
        <w:br/>
        <w:t xml:space="preserve">3)    давление матки и </w:t>
      </w:r>
      <w:proofErr w:type="spellStart"/>
      <w:r w:rsidRPr="00840D0A">
        <w:t>варикозно</w:t>
      </w:r>
      <w:proofErr w:type="spellEnd"/>
      <w:r w:rsidRPr="00840D0A">
        <w:t xml:space="preserve"> расширенных вен на мочеточник</w:t>
      </w:r>
      <w:r w:rsidRPr="00840D0A">
        <w:br/>
        <w:t>4)    пузырно-мочеточниковый рефлюкс</w:t>
      </w:r>
      <w:r w:rsidRPr="00840D0A">
        <w:br/>
        <w:t xml:space="preserve">5)    ранний токсикоз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25.    При оценке состояния новорожденного по шкале </w:t>
      </w:r>
      <w:proofErr w:type="spellStart"/>
      <w:r w:rsidRPr="00840D0A">
        <w:rPr>
          <w:rStyle w:val="af1"/>
        </w:rPr>
        <w:t>Апгар</w:t>
      </w:r>
      <w:proofErr w:type="spellEnd"/>
      <w:r w:rsidRPr="00840D0A">
        <w:rPr>
          <w:rStyle w:val="af1"/>
        </w:rPr>
        <w:t xml:space="preserve"> не учитывается:</w:t>
      </w:r>
      <w:r w:rsidRPr="00840D0A">
        <w:br/>
        <w:t>1)    сердцебиение</w:t>
      </w:r>
      <w:r w:rsidRPr="00840D0A">
        <w:br/>
        <w:t>2)    дыхание</w:t>
      </w:r>
      <w:r w:rsidRPr="00840D0A">
        <w:br/>
        <w:t>3)    состояние зрачков</w:t>
      </w:r>
      <w:r w:rsidRPr="00840D0A">
        <w:br/>
        <w:t>4)    мышечный тонус</w:t>
      </w:r>
      <w:r w:rsidRPr="00840D0A">
        <w:br/>
        <w:t xml:space="preserve">5)    цвет кожи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 xml:space="preserve">26.    Наиболее грозным симптомом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является:</w:t>
      </w:r>
      <w:r w:rsidRPr="00840D0A">
        <w:br/>
        <w:t>1)    альбуминурия 1 г/л</w:t>
      </w:r>
      <w:r w:rsidRPr="00840D0A">
        <w:br/>
        <w:t>2)    значительная прибавка в весе</w:t>
      </w:r>
      <w:r w:rsidRPr="00840D0A">
        <w:br/>
        <w:t xml:space="preserve">3)    боли в </w:t>
      </w:r>
      <w:proofErr w:type="spellStart"/>
      <w:r w:rsidRPr="00840D0A">
        <w:t>эпигастральной</w:t>
      </w:r>
      <w:proofErr w:type="spellEnd"/>
      <w:r w:rsidRPr="00840D0A">
        <w:t xml:space="preserve"> области</w:t>
      </w:r>
      <w:r w:rsidRPr="00840D0A">
        <w:br/>
        <w:t>4)    заторможенность</w:t>
      </w:r>
      <w:r w:rsidRPr="00840D0A">
        <w:br/>
        <w:t xml:space="preserve">5)    повышенная возбудимость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27.    Наиболее характерным для </w:t>
      </w:r>
      <w:proofErr w:type="spellStart"/>
      <w:r w:rsidRPr="00840D0A">
        <w:rPr>
          <w:rStyle w:val="af1"/>
        </w:rPr>
        <w:t>преэклампсии</w:t>
      </w:r>
      <w:proofErr w:type="spellEnd"/>
      <w:r w:rsidRPr="00840D0A">
        <w:rPr>
          <w:rStyle w:val="af1"/>
        </w:rPr>
        <w:t xml:space="preserve"> признаком является:</w:t>
      </w:r>
      <w:r w:rsidRPr="00840D0A">
        <w:br/>
        <w:t>1)    отеки голеней</w:t>
      </w:r>
      <w:r w:rsidRPr="00840D0A">
        <w:br/>
        <w:t>2)    альбуминурия</w:t>
      </w:r>
      <w:r w:rsidRPr="00840D0A">
        <w:br/>
        <w:t>3)    жалобы на головную боль, нарушения зрения</w:t>
      </w:r>
      <w:r w:rsidRPr="00840D0A">
        <w:br/>
        <w:t xml:space="preserve">4)    развитие во второй половине беременности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28.    Классификация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включает:</w:t>
      </w:r>
      <w:r w:rsidRPr="00840D0A">
        <w:br/>
        <w:t>1)    нефропатию</w:t>
      </w:r>
      <w:r w:rsidRPr="00840D0A">
        <w:br/>
        <w:t>2)    </w:t>
      </w:r>
      <w:proofErr w:type="spellStart"/>
      <w:r w:rsidRPr="00840D0A">
        <w:t>преэклампсию</w:t>
      </w:r>
      <w:proofErr w:type="spellEnd"/>
      <w:r w:rsidRPr="00840D0A">
        <w:br/>
        <w:t>3)    эклампсию</w:t>
      </w:r>
      <w:r w:rsidRPr="00840D0A">
        <w:br/>
        <w:t>4)    водянку беременных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29.    Признаками эклампсии являются:</w:t>
      </w:r>
      <w:r w:rsidRPr="00840D0A">
        <w:br/>
        <w:t>1)    гипертензия</w:t>
      </w:r>
      <w:r w:rsidRPr="00840D0A">
        <w:br/>
        <w:t>2)    альбуминурия и отеки</w:t>
      </w:r>
      <w:r w:rsidRPr="00840D0A">
        <w:br/>
        <w:t>3)    диарея</w:t>
      </w:r>
      <w:r w:rsidRPr="00840D0A">
        <w:br/>
        <w:t xml:space="preserve">4)    судороги и кома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30.    Осложнением эклампсии нельзя считать:</w:t>
      </w:r>
      <w:r w:rsidRPr="00840D0A">
        <w:br/>
        <w:t>1)    неврологические осложнения</w:t>
      </w:r>
      <w:r w:rsidRPr="00840D0A">
        <w:br/>
        <w:t>2)    гибель плода</w:t>
      </w:r>
      <w:r w:rsidRPr="00840D0A">
        <w:br/>
        <w:t>3)    отек легких</w:t>
      </w:r>
      <w:r w:rsidRPr="00840D0A">
        <w:br/>
        <w:t xml:space="preserve">4)    маточно-плацентарную апоплексию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31.    Критерием тяжести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не является:</w:t>
      </w:r>
      <w:r w:rsidRPr="00840D0A">
        <w:br/>
        <w:t>1)    длительность заболевания</w:t>
      </w:r>
      <w:r w:rsidRPr="00840D0A">
        <w:br/>
        <w:t>2)    наличие сопутствующих соматических заболеваний</w:t>
      </w:r>
      <w:r w:rsidRPr="00840D0A">
        <w:br/>
        <w:t>3)    количество околоплодных вод</w:t>
      </w:r>
      <w:r w:rsidRPr="00840D0A">
        <w:br/>
        <w:t>4)    неэффективность проводимой терапии</w:t>
      </w:r>
      <w:r w:rsidRPr="00840D0A">
        <w:br/>
        <w:t xml:space="preserve">5)    синдром задержки роста плода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32.    Наиболее частая причина самопроизвольного аборта в ранние сроки:</w:t>
      </w:r>
      <w:r w:rsidRPr="00840D0A">
        <w:br/>
        <w:t xml:space="preserve">1)    несовместимость по </w:t>
      </w:r>
      <w:proofErr w:type="spellStart"/>
      <w:r w:rsidRPr="00840D0A">
        <w:t>Rh</w:t>
      </w:r>
      <w:proofErr w:type="spellEnd"/>
      <w:r w:rsidRPr="00840D0A">
        <w:t xml:space="preserve"> фактору</w:t>
      </w:r>
      <w:r w:rsidRPr="00840D0A">
        <w:br/>
        <w:t>2)    поднятие тяжести, травма</w:t>
      </w:r>
      <w:r w:rsidRPr="00840D0A">
        <w:br/>
        <w:t>3)    хромосомные аномалии эмбриона</w:t>
      </w:r>
      <w:r w:rsidRPr="00840D0A">
        <w:br/>
        <w:t>4)    инфекции</w:t>
      </w:r>
      <w:r w:rsidRPr="00840D0A">
        <w:br/>
        <w:t>5)    </w:t>
      </w:r>
      <w:proofErr w:type="spellStart"/>
      <w:r w:rsidRPr="00840D0A">
        <w:t>истмико-цервикальная</w:t>
      </w:r>
      <w:proofErr w:type="spellEnd"/>
      <w:r w:rsidRPr="00840D0A">
        <w:t xml:space="preserve"> недостаточность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33.    </w:t>
      </w:r>
      <w:proofErr w:type="gramStart"/>
      <w:r w:rsidRPr="00840D0A">
        <w:rPr>
          <w:rStyle w:val="af1"/>
        </w:rPr>
        <w:t>Признаком развившейся родовой деятельности не является:</w:t>
      </w:r>
      <w:r w:rsidRPr="00840D0A">
        <w:br/>
        <w:t>1)    излитие вод</w:t>
      </w:r>
      <w:r w:rsidRPr="00840D0A">
        <w:br/>
        <w:t>2)    нарастающие боли в животе</w:t>
      </w:r>
      <w:r w:rsidRPr="00840D0A">
        <w:br/>
        <w:t>3)    увеличивающаяся частота схваток</w:t>
      </w:r>
      <w:r w:rsidRPr="00840D0A">
        <w:br/>
        <w:t>4)    укорочение и раскрытие шейки матки</w:t>
      </w:r>
      <w:r w:rsidRPr="00840D0A">
        <w:br/>
        <w:t xml:space="preserve">5)    боли в надлобковой и поясничной областях </w:t>
      </w:r>
      <w:proofErr w:type="gramEnd"/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>34.    Гормоном, не продуцируемым плацентой, является:</w:t>
      </w:r>
      <w:r w:rsidRPr="00840D0A">
        <w:br/>
        <w:t>1)    эстроген</w:t>
      </w:r>
      <w:r w:rsidRPr="00840D0A">
        <w:br/>
        <w:t>2)    прогестерон</w:t>
      </w:r>
      <w:r w:rsidRPr="00840D0A">
        <w:br/>
        <w:t>3)    ХГ</w:t>
      </w:r>
      <w:r w:rsidRPr="00840D0A">
        <w:br/>
        <w:t>4)    ФСГ</w:t>
      </w:r>
      <w:r w:rsidRPr="00840D0A">
        <w:br/>
        <w:t xml:space="preserve">5)    все вышеперечисленные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35.    Наиболее частая причина лихорадки на 3–4 й день после родов:</w:t>
      </w:r>
      <w:r w:rsidRPr="00840D0A">
        <w:br/>
        <w:t>1)    инфекция мочевого тракта</w:t>
      </w:r>
      <w:r w:rsidRPr="00840D0A">
        <w:br/>
        <w:t>2)    эндометрит</w:t>
      </w:r>
      <w:r w:rsidRPr="00840D0A">
        <w:br/>
        <w:t>3)    мастит</w:t>
      </w:r>
      <w:r w:rsidRPr="00840D0A">
        <w:br/>
        <w:t>4)    тромбофлебит</w:t>
      </w:r>
      <w:r w:rsidRPr="00840D0A">
        <w:br/>
        <w:t xml:space="preserve">5)    ничего </w:t>
      </w:r>
      <w:proofErr w:type="gramStart"/>
      <w:r w:rsidRPr="00840D0A">
        <w:t>из</w:t>
      </w:r>
      <w:proofErr w:type="gramEnd"/>
      <w:r w:rsidRPr="00840D0A">
        <w:t xml:space="preserve"> вышеперечисленного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36.    Наиболее частая причина смертности недоношенных новорожденных:</w:t>
      </w:r>
      <w:r w:rsidRPr="00840D0A">
        <w:br/>
        <w:t>1)    </w:t>
      </w:r>
      <w:proofErr w:type="gramStart"/>
      <w:r w:rsidRPr="00840D0A">
        <w:t>респираторный</w:t>
      </w:r>
      <w:proofErr w:type="gramEnd"/>
      <w:r w:rsidRPr="00840D0A">
        <w:t xml:space="preserve"> </w:t>
      </w:r>
      <w:proofErr w:type="spellStart"/>
      <w:r w:rsidRPr="00840D0A">
        <w:t>дистресс-синдром</w:t>
      </w:r>
      <w:proofErr w:type="spellEnd"/>
      <w:r w:rsidRPr="00840D0A">
        <w:br/>
        <w:t>2)    геморрагическая болезнь новорожденных</w:t>
      </w:r>
      <w:r w:rsidRPr="00840D0A">
        <w:br/>
        <w:t>3)    пороки развития</w:t>
      </w:r>
      <w:r w:rsidRPr="00840D0A">
        <w:br/>
        <w:t>4)    желтуха новорожденных</w:t>
      </w:r>
      <w:r w:rsidRPr="00840D0A">
        <w:br/>
        <w:t xml:space="preserve">5)    инфекции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37.    Причиной аборта может быть:</w:t>
      </w:r>
      <w:r w:rsidRPr="00840D0A">
        <w:br/>
        <w:t>1)    инфекция</w:t>
      </w:r>
      <w:r w:rsidRPr="00840D0A">
        <w:br/>
        <w:t>2)    цервикальная недостаточность</w:t>
      </w:r>
      <w:r w:rsidRPr="00840D0A">
        <w:br/>
        <w:t>3)    травма</w:t>
      </w:r>
      <w:r w:rsidRPr="00840D0A">
        <w:br/>
        <w:t>4)    ионизирующее облучение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38.    У правильно сложенной женщины поясничный ромб имеет форму:</w:t>
      </w:r>
      <w:r w:rsidRPr="00840D0A">
        <w:br/>
        <w:t>1)    геометрически правильного ромба</w:t>
      </w:r>
      <w:r w:rsidRPr="00840D0A">
        <w:br/>
        <w:t>2)    треугольника</w:t>
      </w:r>
      <w:r w:rsidRPr="00840D0A">
        <w:br/>
        <w:t>3)    неправильного четырехугольника</w:t>
      </w:r>
      <w:r w:rsidRPr="00840D0A">
        <w:br/>
        <w:t xml:space="preserve">4)    четырехугольника, вытянутого в вертикальном направлении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39.    </w:t>
      </w:r>
      <w:proofErr w:type="gramStart"/>
      <w:r w:rsidRPr="00840D0A">
        <w:rPr>
          <w:rStyle w:val="af1"/>
        </w:rPr>
        <w:t>При</w:t>
      </w:r>
      <w:proofErr w:type="gramEnd"/>
      <w:r w:rsidRPr="00840D0A">
        <w:rPr>
          <w:rStyle w:val="af1"/>
        </w:rPr>
        <w:t xml:space="preserve"> правильном </w:t>
      </w:r>
      <w:proofErr w:type="spellStart"/>
      <w:r w:rsidRPr="00840D0A">
        <w:rPr>
          <w:rStyle w:val="af1"/>
        </w:rPr>
        <w:t>членорасположении</w:t>
      </w:r>
      <w:proofErr w:type="spellEnd"/>
      <w:r w:rsidRPr="00840D0A">
        <w:rPr>
          <w:rStyle w:val="af1"/>
        </w:rPr>
        <w:t xml:space="preserve"> плода головка находится в состоянии:</w:t>
      </w:r>
      <w:r w:rsidRPr="00840D0A">
        <w:br/>
        <w:t>1)    максимального сгибания</w:t>
      </w:r>
      <w:r w:rsidRPr="00840D0A">
        <w:br/>
        <w:t>2)    умеренного сгибания</w:t>
      </w:r>
      <w:r w:rsidRPr="00840D0A">
        <w:br/>
        <w:t>3)    умеренного разгибания</w:t>
      </w:r>
      <w:r w:rsidRPr="00840D0A">
        <w:br/>
        <w:t xml:space="preserve">4)    максимального разгибания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40.    Во 2 м периоде родов сердцебиение плода контролируется:</w:t>
      </w:r>
      <w:r w:rsidRPr="00840D0A">
        <w:br/>
        <w:t>1)    после каждой потуги</w:t>
      </w:r>
      <w:r w:rsidRPr="00840D0A">
        <w:br/>
        <w:t>2)    через каждые 15 минут</w:t>
      </w:r>
      <w:r w:rsidRPr="00840D0A">
        <w:br/>
        <w:t>3)    через каждые 10 минут</w:t>
      </w:r>
      <w:r w:rsidRPr="00840D0A">
        <w:br/>
        <w:t xml:space="preserve">4)    через каждые 5 минут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41.    Вид плода - это отношение:</w:t>
      </w:r>
      <w:r w:rsidRPr="00840D0A">
        <w:br/>
        <w:t>1)    спинки плода к сагиттальной плоскости</w:t>
      </w:r>
      <w:r w:rsidRPr="00840D0A">
        <w:br/>
        <w:t>2)    головки плода к плоскости входа в малый таз</w:t>
      </w:r>
      <w:r w:rsidRPr="00840D0A">
        <w:br/>
        <w:t>3)    спинки плода к передней и задней стенкам матки</w:t>
      </w:r>
      <w:r w:rsidRPr="00840D0A">
        <w:br/>
        <w:t xml:space="preserve">4)    оси плода к продольной оси матки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>42.    </w:t>
      </w:r>
      <w:proofErr w:type="gramStart"/>
      <w:r w:rsidRPr="00840D0A">
        <w:rPr>
          <w:rStyle w:val="af1"/>
        </w:rPr>
        <w:t>Головное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предлежание</w:t>
      </w:r>
      <w:proofErr w:type="spellEnd"/>
      <w:r w:rsidRPr="00840D0A">
        <w:rPr>
          <w:rStyle w:val="af1"/>
        </w:rPr>
        <w:t xml:space="preserve"> плода при физиологических родах:</w:t>
      </w:r>
      <w:r w:rsidRPr="00840D0A">
        <w:br/>
        <w:t>1)    </w:t>
      </w:r>
      <w:proofErr w:type="spellStart"/>
      <w:r w:rsidRPr="00840D0A">
        <w:t>передне-головное</w:t>
      </w:r>
      <w:proofErr w:type="spellEnd"/>
      <w:r w:rsidRPr="00840D0A">
        <w:br/>
        <w:t>2)    затылочное</w:t>
      </w:r>
      <w:r w:rsidRPr="00840D0A">
        <w:br/>
        <w:t>3)    лобное</w:t>
      </w:r>
      <w:r w:rsidRPr="00840D0A">
        <w:br/>
        <w:t xml:space="preserve">4)    лицевое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43.    </w:t>
      </w:r>
      <w:proofErr w:type="gramStart"/>
      <w:r w:rsidRPr="00840D0A">
        <w:rPr>
          <w:rStyle w:val="af1"/>
        </w:rPr>
        <w:t>Диагональная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конъюгата</w:t>
      </w:r>
      <w:proofErr w:type="spellEnd"/>
      <w:r w:rsidRPr="00840D0A">
        <w:rPr>
          <w:rStyle w:val="af1"/>
        </w:rPr>
        <w:t xml:space="preserve"> - это расстояние между:</w:t>
      </w:r>
      <w:r w:rsidRPr="00840D0A">
        <w:br/>
        <w:t>1)    нижним краем симфиза и мысом</w:t>
      </w:r>
      <w:r w:rsidRPr="00840D0A">
        <w:br/>
        <w:t>2)    седалищными буграми</w:t>
      </w:r>
      <w:r w:rsidRPr="00840D0A">
        <w:br/>
        <w:t>3)    гребнями подвздошных костей</w:t>
      </w:r>
      <w:r w:rsidRPr="00840D0A">
        <w:br/>
        <w:t xml:space="preserve">4)    большими вертелами бедренных костей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44.    </w:t>
      </w:r>
      <w:proofErr w:type="gramStart"/>
      <w:r w:rsidRPr="00840D0A">
        <w:rPr>
          <w:rStyle w:val="af1"/>
        </w:rPr>
        <w:t>Истинная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конъюгата</w:t>
      </w:r>
      <w:proofErr w:type="spellEnd"/>
      <w:r w:rsidRPr="00840D0A">
        <w:rPr>
          <w:rStyle w:val="af1"/>
        </w:rPr>
        <w:t xml:space="preserve"> в норме равна (см):</w:t>
      </w:r>
      <w:r w:rsidRPr="00840D0A">
        <w:br/>
        <w:t>1)    11</w:t>
      </w:r>
      <w:r w:rsidRPr="00840D0A">
        <w:br/>
        <w:t>2)    13</w:t>
      </w:r>
      <w:r w:rsidRPr="00840D0A">
        <w:br/>
        <w:t>3)    9</w:t>
      </w:r>
      <w:r w:rsidRPr="00840D0A">
        <w:br/>
        <w:t xml:space="preserve">4)    20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45.    В конце беременности у первородящей женщины в норме шейка матки:</w:t>
      </w:r>
      <w:r w:rsidRPr="00840D0A">
        <w:br/>
        <w:t>1)    укорочена, размягчена</w:t>
      </w:r>
      <w:r w:rsidRPr="00840D0A">
        <w:br/>
        <w:t>2)    сглажена частично</w:t>
      </w:r>
      <w:r w:rsidRPr="00840D0A">
        <w:br/>
        <w:t>3)    сглажена полностью</w:t>
      </w:r>
      <w:r w:rsidRPr="00840D0A">
        <w:br/>
        <w:t xml:space="preserve">4)    сохранена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46.    Плацента непроницаема для:</w:t>
      </w:r>
      <w:r w:rsidRPr="00840D0A">
        <w:br/>
        <w:t>1)    алкоголя</w:t>
      </w:r>
      <w:r w:rsidRPr="00840D0A">
        <w:br/>
        <w:t>2)    морфина, барбитуратов</w:t>
      </w:r>
      <w:r w:rsidRPr="00840D0A">
        <w:br/>
        <w:t>3)    пенициллина, стрептомицина</w:t>
      </w:r>
      <w:r w:rsidRPr="00840D0A">
        <w:br/>
        <w:t>4)    </w:t>
      </w:r>
      <w:proofErr w:type="spellStart"/>
      <w:r w:rsidRPr="00840D0A">
        <w:t>тиоурацила</w:t>
      </w:r>
      <w:proofErr w:type="spellEnd"/>
      <w:r w:rsidRPr="00840D0A">
        <w:t>, эфира</w:t>
      </w:r>
      <w:r w:rsidRPr="00840D0A">
        <w:br/>
        <w:t xml:space="preserve">5)    гепарина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47.    Наружное акушерское исследование во 2 й половине беременности не предполагает:</w:t>
      </w:r>
      <w:r w:rsidRPr="00840D0A">
        <w:br/>
        <w:t>1)    определения положения, позиции, размера плода</w:t>
      </w:r>
      <w:r w:rsidRPr="00840D0A">
        <w:br/>
        <w:t>2)    анатомической оценки таза</w:t>
      </w:r>
      <w:r w:rsidRPr="00840D0A">
        <w:br/>
        <w:t>3)    определения срока беременности</w:t>
      </w:r>
      <w:r w:rsidRPr="00840D0A">
        <w:br/>
        <w:t>4)    функциональной оценки таза</w:t>
      </w:r>
      <w:r w:rsidRPr="00840D0A">
        <w:br/>
        <w:t xml:space="preserve">5)    оценки частоты и ритма сердцебиения плода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48.    Диагностика малых сроков беременности предполагает:</w:t>
      </w:r>
      <w:r w:rsidRPr="00840D0A">
        <w:br/>
        <w:t>1)    изменение базальной температуры</w:t>
      </w:r>
      <w:r w:rsidRPr="00840D0A">
        <w:br/>
        <w:t>2)    определение уровня хорионического гонадотропина в моче</w:t>
      </w:r>
      <w:r w:rsidRPr="00840D0A">
        <w:br/>
        <w:t>3)    УЗ исследование</w:t>
      </w:r>
      <w:r w:rsidRPr="00840D0A">
        <w:br/>
        <w:t>4)    динамическое наблюдение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49.    </w:t>
      </w:r>
      <w:proofErr w:type="gramStart"/>
      <w:r w:rsidRPr="00840D0A">
        <w:rPr>
          <w:rStyle w:val="af1"/>
        </w:rPr>
        <w:t>Объективным признаком развившейся регулярной родовой деятельности является:</w:t>
      </w:r>
      <w:r w:rsidRPr="00840D0A">
        <w:br/>
        <w:t>1)    излитие вод</w:t>
      </w:r>
      <w:r w:rsidRPr="00840D0A">
        <w:br/>
        <w:t>2)    нарастающие боли в животе</w:t>
      </w:r>
      <w:r w:rsidRPr="00840D0A">
        <w:br/>
        <w:t>3)    увеличивающаяся частота схваток</w:t>
      </w:r>
      <w:r w:rsidRPr="00840D0A">
        <w:br/>
      </w:r>
      <w:r w:rsidRPr="00840D0A">
        <w:lastRenderedPageBreak/>
        <w:t>4)    укорочение и раскрытие шейки матки</w:t>
      </w:r>
      <w:r w:rsidRPr="00840D0A">
        <w:br/>
        <w:t xml:space="preserve">5)    боли в надлобковой и поясничной областях </w:t>
      </w:r>
      <w:proofErr w:type="gramEnd"/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50.    </w:t>
      </w:r>
      <w:proofErr w:type="spellStart"/>
      <w:r w:rsidRPr="00840D0A">
        <w:rPr>
          <w:rStyle w:val="af1"/>
        </w:rPr>
        <w:t>Предлежание</w:t>
      </w:r>
      <w:proofErr w:type="spellEnd"/>
      <w:r w:rsidRPr="00840D0A">
        <w:rPr>
          <w:rStyle w:val="af1"/>
        </w:rPr>
        <w:t xml:space="preserve"> плаценты можно предполагать в случае:</w:t>
      </w:r>
      <w:r w:rsidRPr="00840D0A">
        <w:br/>
        <w:t>1)    дородового излитая вод</w:t>
      </w:r>
      <w:r w:rsidRPr="00840D0A">
        <w:br/>
        <w:t>2)    если при пальпации неясна предлежащая часть плода</w:t>
      </w:r>
      <w:r w:rsidRPr="00840D0A">
        <w:br/>
        <w:t xml:space="preserve">3)    несоответствия </w:t>
      </w:r>
      <w:proofErr w:type="gramStart"/>
      <w:r w:rsidRPr="00840D0A">
        <w:t>высоты стояния дна матки сроку беременности</w:t>
      </w:r>
      <w:proofErr w:type="gramEnd"/>
      <w:r w:rsidRPr="00840D0A">
        <w:br/>
        <w:t>4)    кровяных выделений из половых путей</w:t>
      </w:r>
      <w:r w:rsidRPr="00840D0A">
        <w:br/>
        <w:t xml:space="preserve">5)    острой боли в животе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51.    Наиболее частой причиной преждевременной отслойки нормально расположенной плаценты является:</w:t>
      </w:r>
      <w:r w:rsidRPr="00840D0A">
        <w:br/>
        <w:t>1)    </w:t>
      </w:r>
      <w:proofErr w:type="spellStart"/>
      <w:r w:rsidRPr="00840D0A">
        <w:t>гестоз</w:t>
      </w:r>
      <w:proofErr w:type="spellEnd"/>
      <w:r w:rsidRPr="00840D0A">
        <w:br/>
        <w:t>2)    травма живота</w:t>
      </w:r>
      <w:r w:rsidRPr="00840D0A">
        <w:br/>
        <w:t>3)    </w:t>
      </w:r>
      <w:proofErr w:type="spellStart"/>
      <w:r w:rsidRPr="00840D0A">
        <w:t>перенашивание</w:t>
      </w:r>
      <w:proofErr w:type="spellEnd"/>
      <w:r w:rsidRPr="00840D0A">
        <w:t xml:space="preserve"> беременности</w:t>
      </w:r>
      <w:r w:rsidRPr="00840D0A">
        <w:br/>
        <w:t>4)    многоводие, многоплодие</w:t>
      </w:r>
      <w:r w:rsidRPr="00840D0A">
        <w:br/>
        <w:t xml:space="preserve">5)    короткая пуповина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52.    Патологическая кровопотеря в раннем послеродовом периоде </w:t>
      </w:r>
      <w:proofErr w:type="gramStart"/>
      <w:r w:rsidRPr="00840D0A">
        <w:rPr>
          <w:rStyle w:val="af1"/>
        </w:rPr>
        <w:t>требует</w:t>
      </w:r>
      <w:proofErr w:type="gramEnd"/>
      <w:r w:rsidRPr="00840D0A">
        <w:rPr>
          <w:rStyle w:val="af1"/>
        </w:rPr>
        <w:t xml:space="preserve"> прежде всего:</w:t>
      </w:r>
      <w:r w:rsidRPr="00840D0A">
        <w:br/>
        <w:t>1)    прижать аорту</w:t>
      </w:r>
      <w:r w:rsidRPr="00840D0A">
        <w:br/>
        <w:t>2)    ввести сокращающие матку средства</w:t>
      </w:r>
      <w:r w:rsidRPr="00840D0A">
        <w:br/>
        <w:t>3)    </w:t>
      </w:r>
      <w:proofErr w:type="spellStart"/>
      <w:r w:rsidRPr="00840D0A">
        <w:t>клеммировать</w:t>
      </w:r>
      <w:proofErr w:type="spellEnd"/>
      <w:r w:rsidRPr="00840D0A">
        <w:t xml:space="preserve"> </w:t>
      </w:r>
      <w:proofErr w:type="spellStart"/>
      <w:r w:rsidRPr="00840D0A">
        <w:t>параметрий</w:t>
      </w:r>
      <w:proofErr w:type="spellEnd"/>
      <w:r w:rsidRPr="00840D0A">
        <w:br/>
        <w:t>4)    произвести ручное обследование матки</w:t>
      </w:r>
      <w:r w:rsidRPr="00840D0A">
        <w:br/>
        <w:t xml:space="preserve">5)    осмотреть родовые пути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53.    Для кровотечения при </w:t>
      </w:r>
      <w:proofErr w:type="spellStart"/>
      <w:r w:rsidRPr="00840D0A">
        <w:rPr>
          <w:rStyle w:val="af1"/>
        </w:rPr>
        <w:t>предлежании</w:t>
      </w:r>
      <w:proofErr w:type="spellEnd"/>
      <w:r w:rsidRPr="00840D0A">
        <w:rPr>
          <w:rStyle w:val="af1"/>
        </w:rPr>
        <w:t xml:space="preserve"> плаценты характерно:</w:t>
      </w:r>
      <w:r w:rsidRPr="00840D0A">
        <w:br/>
        <w:t>1)    внезапность возникновения</w:t>
      </w:r>
      <w:r w:rsidRPr="00840D0A">
        <w:br/>
        <w:t>2)    повторяемость</w:t>
      </w:r>
      <w:r w:rsidRPr="00840D0A">
        <w:br/>
        <w:t>3)    безболезненность</w:t>
      </w:r>
      <w:r w:rsidRPr="00840D0A">
        <w:br/>
        <w:t>4)    различная интенсивность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54.    Наиболее частой причиной возникновения </w:t>
      </w:r>
      <w:proofErr w:type="spellStart"/>
      <w:r w:rsidRPr="00840D0A">
        <w:rPr>
          <w:rStyle w:val="af1"/>
        </w:rPr>
        <w:t>предлежания</w:t>
      </w:r>
      <w:proofErr w:type="spellEnd"/>
      <w:r w:rsidRPr="00840D0A">
        <w:rPr>
          <w:rStyle w:val="af1"/>
        </w:rPr>
        <w:t xml:space="preserve"> плаценты являются:</w:t>
      </w:r>
      <w:r w:rsidRPr="00840D0A">
        <w:br/>
        <w:t>1)    аномалии развития матки</w:t>
      </w:r>
      <w:r w:rsidRPr="00840D0A">
        <w:br/>
        <w:t>2)    воспалительные процессы гениталий</w:t>
      </w:r>
      <w:r w:rsidRPr="00840D0A">
        <w:br/>
        <w:t>3)    миома матки</w:t>
      </w:r>
      <w:r w:rsidRPr="00840D0A">
        <w:br/>
        <w:t>4)    </w:t>
      </w:r>
      <w:proofErr w:type="spellStart"/>
      <w:r w:rsidRPr="00840D0A">
        <w:t>эндометриоз</w:t>
      </w:r>
      <w:proofErr w:type="spellEnd"/>
      <w:r w:rsidRPr="00840D0A">
        <w:br/>
        <w:t xml:space="preserve">5)    аборты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56.    Эффективность родовой деятельности объективно оценивается:</w:t>
      </w:r>
      <w:r w:rsidRPr="00840D0A">
        <w:br/>
        <w:t>1)    по частоте и продолжительности схваток</w:t>
      </w:r>
      <w:r w:rsidRPr="00840D0A">
        <w:br/>
        <w:t>2)    по длительности родов</w:t>
      </w:r>
      <w:r w:rsidRPr="00840D0A">
        <w:br/>
        <w:t>3)    по динамике сглаживания и раскрытия шейки матки</w:t>
      </w:r>
      <w:r w:rsidRPr="00840D0A">
        <w:br/>
        <w:t>4)    по состоянию плода</w:t>
      </w:r>
      <w:r w:rsidRPr="00840D0A">
        <w:br/>
        <w:t xml:space="preserve">5)    по времени излития околоплодных вод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57.    Начавшийся аборт характеризуется:</w:t>
      </w:r>
      <w:r w:rsidRPr="00840D0A">
        <w:br/>
        <w:t>1)    болями внизу живота</w:t>
      </w:r>
      <w:r w:rsidRPr="00840D0A">
        <w:br/>
        <w:t>2)    кровяными выделениями из половых путей</w:t>
      </w:r>
      <w:r w:rsidRPr="00840D0A">
        <w:br/>
        <w:t>3)    признаками размягчения и укорочения шейки матки</w:t>
      </w:r>
      <w:r w:rsidRPr="00840D0A">
        <w:br/>
      </w:r>
      <w:r w:rsidRPr="00840D0A">
        <w:lastRenderedPageBreak/>
        <w:t>4)    отхождением элементов плодного яйца</w:t>
      </w:r>
      <w:r w:rsidRPr="00840D0A">
        <w:br/>
        <w:t xml:space="preserve">5)    изменением размеров матки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58.    </w:t>
      </w:r>
      <w:proofErr w:type="spellStart"/>
      <w:r w:rsidRPr="00840D0A">
        <w:rPr>
          <w:rStyle w:val="af1"/>
        </w:rPr>
        <w:t>Дискоординированная</w:t>
      </w:r>
      <w:proofErr w:type="spellEnd"/>
      <w:r w:rsidRPr="00840D0A">
        <w:rPr>
          <w:rStyle w:val="af1"/>
        </w:rPr>
        <w:t xml:space="preserve"> родовая деятельность характеризуется:</w:t>
      </w:r>
      <w:r w:rsidRPr="00840D0A">
        <w:br/>
        <w:t>1)    нерегулярными схватками</w:t>
      </w:r>
      <w:r w:rsidRPr="00840D0A">
        <w:br/>
        <w:t>2)    схватками различной интенсивности</w:t>
      </w:r>
      <w:r w:rsidRPr="00840D0A">
        <w:br/>
        <w:t>3)    болезненными схватками</w:t>
      </w:r>
      <w:r w:rsidRPr="00840D0A">
        <w:br/>
        <w:t>4)    плохой динамикой раскрытия шейки матки</w:t>
      </w:r>
      <w:r w:rsidRPr="00840D0A">
        <w:br/>
        <w:t xml:space="preserve">5)    всем вышеперечисленным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59.    Для зрелой шейки матки характерно:</w:t>
      </w:r>
      <w:r w:rsidRPr="00840D0A">
        <w:br/>
        <w:t>1)    расположение ее по проводной оси таза</w:t>
      </w:r>
      <w:r w:rsidRPr="00840D0A">
        <w:br/>
        <w:t>2)    размягчение на всем протяжении</w:t>
      </w:r>
      <w:r w:rsidRPr="00840D0A">
        <w:br/>
        <w:t>3)    проходимость цервикального канала для 1–1,5 пальца</w:t>
      </w:r>
      <w:r w:rsidRPr="00840D0A">
        <w:br/>
        <w:t>4)    укорочение шейки до 1–1,5 см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60.    Наиболее тяжелым осложнением в родах при </w:t>
      </w:r>
      <w:proofErr w:type="gramStart"/>
      <w:r w:rsidRPr="00840D0A">
        <w:rPr>
          <w:rStyle w:val="af1"/>
        </w:rPr>
        <w:t>тазовом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предлежании</w:t>
      </w:r>
      <w:proofErr w:type="spellEnd"/>
      <w:r w:rsidRPr="00840D0A">
        <w:rPr>
          <w:rStyle w:val="af1"/>
        </w:rPr>
        <w:t xml:space="preserve"> является:</w:t>
      </w:r>
      <w:r w:rsidRPr="00840D0A">
        <w:br/>
        <w:t>1)    несвоевременное отхождение вод</w:t>
      </w:r>
      <w:r w:rsidRPr="00840D0A">
        <w:br/>
        <w:t>2)    слабость родовой деятельности</w:t>
      </w:r>
      <w:r w:rsidRPr="00840D0A">
        <w:br/>
        <w:t>3)    травматические повреждения плода</w:t>
      </w:r>
      <w:r w:rsidRPr="00840D0A">
        <w:br/>
        <w:t>4)    выпадение пуповины</w:t>
      </w:r>
      <w:r w:rsidRPr="00840D0A">
        <w:br/>
        <w:t xml:space="preserve">5)    выпадение ножки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61.    Для </w:t>
      </w:r>
      <w:proofErr w:type="spellStart"/>
      <w:r w:rsidRPr="00840D0A">
        <w:rPr>
          <w:rStyle w:val="af1"/>
        </w:rPr>
        <w:t>лактостаза</w:t>
      </w:r>
      <w:proofErr w:type="spellEnd"/>
      <w:r w:rsidRPr="00840D0A">
        <w:rPr>
          <w:rStyle w:val="af1"/>
        </w:rPr>
        <w:t xml:space="preserve"> характерно:</w:t>
      </w:r>
      <w:r w:rsidRPr="00840D0A">
        <w:br/>
        <w:t xml:space="preserve">1)    значительное равномерное </w:t>
      </w:r>
      <w:proofErr w:type="spellStart"/>
      <w:r w:rsidRPr="00840D0A">
        <w:t>нагрубание</w:t>
      </w:r>
      <w:proofErr w:type="spellEnd"/>
      <w:r w:rsidRPr="00840D0A">
        <w:t xml:space="preserve"> молочных желез</w:t>
      </w:r>
      <w:r w:rsidRPr="00840D0A">
        <w:br/>
        <w:t xml:space="preserve">2)    умеренное </w:t>
      </w:r>
      <w:proofErr w:type="spellStart"/>
      <w:r w:rsidRPr="00840D0A">
        <w:t>нагрубание</w:t>
      </w:r>
      <w:proofErr w:type="spellEnd"/>
      <w:r w:rsidRPr="00840D0A">
        <w:t xml:space="preserve"> молочных желез</w:t>
      </w:r>
      <w:r w:rsidRPr="00840D0A">
        <w:br/>
        <w:t>3)    температура тела 40С, озноб</w:t>
      </w:r>
      <w:r w:rsidRPr="00840D0A">
        <w:br/>
        <w:t>4)    свободное отделение молока</w:t>
      </w:r>
      <w:r w:rsidRPr="00840D0A">
        <w:br/>
        <w:t xml:space="preserve">5)    повышение </w:t>
      </w:r>
      <w:hyperlink r:id="rId8" w:tgtFrame="_blank" w:history="1">
        <w:r w:rsidRPr="00840D0A">
          <w:rPr>
            <w:rStyle w:val="af4"/>
            <w:color w:val="auto"/>
          </w:rPr>
          <w:t>артериального давления</w:t>
        </w:r>
      </w:hyperlink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62.    Признаком клинического несоответствия между головкой плода и тазом матери является:</w:t>
      </w:r>
      <w:r w:rsidRPr="00840D0A">
        <w:br/>
        <w:t xml:space="preserve">1)    положительный признак </w:t>
      </w:r>
      <w:proofErr w:type="spellStart"/>
      <w:r w:rsidRPr="00840D0A">
        <w:t>Вастена</w:t>
      </w:r>
      <w:proofErr w:type="spellEnd"/>
      <w:r w:rsidRPr="00840D0A">
        <w:br/>
        <w:t>2)    задержка мочеиспускания</w:t>
      </w:r>
      <w:r w:rsidRPr="00840D0A">
        <w:br/>
        <w:t>3)    отек шейки матки и наружных половых органов</w:t>
      </w:r>
      <w:r w:rsidRPr="00840D0A">
        <w:br/>
        <w:t>4)    отсутствие поступательного движения головки при хорошей родовой деятельности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63.    Для первичной слабости родовой деятельности характерно:</w:t>
      </w:r>
      <w:r w:rsidRPr="00840D0A">
        <w:br/>
        <w:t>1)    наличие регулярных схваток</w:t>
      </w:r>
      <w:r w:rsidRPr="00840D0A">
        <w:br/>
        <w:t>2)    болезненные схватки</w:t>
      </w:r>
      <w:r w:rsidRPr="00840D0A">
        <w:br/>
        <w:t>3)    недостаточное продвижение предлежащей части</w:t>
      </w:r>
      <w:r w:rsidRPr="00840D0A">
        <w:br/>
        <w:t>4)    недостаточная динамика раскрытия шейки матки</w:t>
      </w:r>
      <w:r w:rsidRPr="00840D0A">
        <w:br/>
        <w:t xml:space="preserve">5)    запоздалое излитие околоплодных вод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64.    В лечении послеродового эндометрита не применяются:</w:t>
      </w:r>
      <w:r w:rsidRPr="00840D0A">
        <w:br/>
        <w:t>1)    антибиотики</w:t>
      </w:r>
      <w:r w:rsidRPr="00840D0A">
        <w:br/>
        <w:t>2)    аспирация содержимого полости матки</w:t>
      </w:r>
      <w:r w:rsidRPr="00840D0A">
        <w:br/>
        <w:t>3)    </w:t>
      </w:r>
      <w:proofErr w:type="spellStart"/>
      <w:r w:rsidRPr="00840D0A">
        <w:t>инфузионная</w:t>
      </w:r>
      <w:proofErr w:type="spellEnd"/>
      <w:r w:rsidRPr="00840D0A">
        <w:t xml:space="preserve"> терапия</w:t>
      </w:r>
      <w:r w:rsidRPr="00840D0A">
        <w:br/>
        <w:t>4)    </w:t>
      </w:r>
      <w:proofErr w:type="spellStart"/>
      <w:r w:rsidRPr="00840D0A">
        <w:t>эстроген-гестагенные</w:t>
      </w:r>
      <w:proofErr w:type="spellEnd"/>
      <w:r w:rsidRPr="00840D0A">
        <w:t xml:space="preserve"> препараты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>65.    Наиболее частая причина желтухи новорожденных на 2 й или 3 й день:</w:t>
      </w:r>
      <w:r w:rsidRPr="00840D0A">
        <w:br/>
        <w:t>1)    несовместимость групп крови</w:t>
      </w:r>
      <w:r w:rsidRPr="00840D0A">
        <w:br/>
        <w:t>2)    физиологическая желтуха</w:t>
      </w:r>
      <w:r w:rsidRPr="00840D0A">
        <w:br/>
        <w:t>3)    септицемия</w:t>
      </w:r>
      <w:r w:rsidRPr="00840D0A">
        <w:br/>
        <w:t>4)    сифилис</w:t>
      </w:r>
      <w:r w:rsidRPr="00840D0A">
        <w:br/>
        <w:t xml:space="preserve">5)    лекарственные препараты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66.    Показанием к </w:t>
      </w:r>
      <w:proofErr w:type="gramStart"/>
      <w:r w:rsidRPr="00840D0A">
        <w:rPr>
          <w:rStyle w:val="af1"/>
        </w:rPr>
        <w:t>экстренному</w:t>
      </w:r>
      <w:proofErr w:type="gramEnd"/>
      <w:r w:rsidRPr="00840D0A">
        <w:rPr>
          <w:rStyle w:val="af1"/>
        </w:rPr>
        <w:t xml:space="preserve"> </w:t>
      </w:r>
      <w:proofErr w:type="spellStart"/>
      <w:r w:rsidRPr="00840D0A">
        <w:rPr>
          <w:rStyle w:val="af1"/>
        </w:rPr>
        <w:t>родоразрешению</w:t>
      </w:r>
      <w:proofErr w:type="spellEnd"/>
      <w:r w:rsidRPr="00840D0A">
        <w:rPr>
          <w:rStyle w:val="af1"/>
        </w:rPr>
        <w:t xml:space="preserve"> при тяжелых формах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является:</w:t>
      </w:r>
      <w:r w:rsidRPr="00840D0A">
        <w:br/>
        <w:t>1)    длительное течение и неэффективность терапии</w:t>
      </w:r>
      <w:r w:rsidRPr="00840D0A">
        <w:br/>
        <w:t>2)    </w:t>
      </w:r>
      <w:proofErr w:type="spellStart"/>
      <w:r w:rsidRPr="00840D0A">
        <w:t>олигурия</w:t>
      </w:r>
      <w:proofErr w:type="spellEnd"/>
      <w:r w:rsidRPr="00840D0A">
        <w:br/>
        <w:t>3)    синдром задержки роста плода</w:t>
      </w:r>
      <w:r w:rsidRPr="00840D0A">
        <w:br/>
        <w:t>4)    полиурия</w:t>
      </w:r>
      <w:r w:rsidRPr="00840D0A">
        <w:br/>
        <w:t xml:space="preserve">5)    головная боль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67.    Критерием тяжести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не является:</w:t>
      </w:r>
      <w:r w:rsidRPr="00840D0A">
        <w:br/>
        <w:t>1)    длительность заболевания</w:t>
      </w:r>
      <w:r w:rsidRPr="00840D0A">
        <w:br/>
        <w:t>2)    наличие сопутствующих соматических заболеваний</w:t>
      </w:r>
      <w:r w:rsidRPr="00840D0A">
        <w:br/>
        <w:t>3)    количество околоплодных вод</w:t>
      </w:r>
      <w:r w:rsidRPr="00840D0A">
        <w:br/>
        <w:t>4)    неэффективность проводимой терапии</w:t>
      </w:r>
      <w:r w:rsidRPr="00840D0A">
        <w:br/>
        <w:t xml:space="preserve">5)    синдром задержки роста плода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68.    Факторами, предрасполагающими к </w:t>
      </w:r>
      <w:proofErr w:type="spellStart"/>
      <w:r w:rsidRPr="00840D0A">
        <w:rPr>
          <w:rStyle w:val="af1"/>
        </w:rPr>
        <w:t>гестозу</w:t>
      </w:r>
      <w:proofErr w:type="spellEnd"/>
      <w:r w:rsidRPr="00840D0A">
        <w:rPr>
          <w:rStyle w:val="af1"/>
        </w:rPr>
        <w:t>, являются:</w:t>
      </w:r>
      <w:r w:rsidRPr="00840D0A">
        <w:br/>
        <w:t>1)    заболевания почек</w:t>
      </w:r>
      <w:r w:rsidRPr="00840D0A">
        <w:br/>
        <w:t>2)    многоплодная беременность</w:t>
      </w:r>
      <w:r w:rsidRPr="00840D0A">
        <w:br/>
        <w:t>4)    </w:t>
      </w:r>
      <w:hyperlink r:id="rId9" w:tgtFrame="_blank" w:history="1">
        <w:r w:rsidRPr="00840D0A">
          <w:rPr>
            <w:rStyle w:val="af4"/>
            <w:color w:val="auto"/>
          </w:rPr>
          <w:t>эндокринная</w:t>
        </w:r>
      </w:hyperlink>
      <w:r w:rsidRPr="00840D0A">
        <w:t xml:space="preserve"> патология</w:t>
      </w:r>
      <w:r w:rsidRPr="00840D0A">
        <w:br/>
        <w:t>4)    гипертоническая болезнь</w:t>
      </w:r>
      <w:r w:rsidRPr="00840D0A">
        <w:br/>
        <w:t xml:space="preserve">5)    все выше перечисленные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69.    Дифференциальный диагноз при эклампсии проводится:</w:t>
      </w:r>
      <w:r w:rsidRPr="00840D0A">
        <w:br/>
        <w:t>1)    с эпилепсией</w:t>
      </w:r>
      <w:r w:rsidRPr="00840D0A">
        <w:br/>
        <w:t>2)    с истерией</w:t>
      </w:r>
      <w:r w:rsidRPr="00840D0A">
        <w:br/>
        <w:t>3)    с гипертоническим кризом</w:t>
      </w:r>
      <w:r w:rsidRPr="00840D0A">
        <w:br/>
        <w:t>4)    с менингитом</w:t>
      </w:r>
      <w:r w:rsidRPr="00840D0A">
        <w:br/>
        <w:t xml:space="preserve">5)    со всем вышеперечисленным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70.    Четвертым приемом наружного акушерского исследования определяется:</w:t>
      </w:r>
      <w:r w:rsidRPr="00840D0A">
        <w:br/>
        <w:t>1)    предлежащая часть</w:t>
      </w:r>
      <w:r w:rsidRPr="00840D0A">
        <w:br/>
        <w:t>2)    </w:t>
      </w:r>
      <w:proofErr w:type="spellStart"/>
      <w:r w:rsidRPr="00840D0A">
        <w:t>членорасположение</w:t>
      </w:r>
      <w:proofErr w:type="spellEnd"/>
      <w:r w:rsidRPr="00840D0A">
        <w:t xml:space="preserve"> плода</w:t>
      </w:r>
      <w:r w:rsidRPr="00840D0A">
        <w:br/>
        <w:t>3)    позиция плода</w:t>
      </w:r>
      <w:r w:rsidRPr="00840D0A">
        <w:br/>
        <w:t xml:space="preserve">4)    отношение предлежащей части плода </w:t>
      </w:r>
      <w:proofErr w:type="gramStart"/>
      <w:r w:rsidRPr="00840D0A">
        <w:t>ко</w:t>
      </w:r>
      <w:proofErr w:type="gramEnd"/>
      <w:r w:rsidRPr="00840D0A">
        <w:t xml:space="preserve"> входу в таз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71.    Методом инструментального исследования, применяемым при беременности и в родах, является:</w:t>
      </w:r>
      <w:r w:rsidRPr="00840D0A">
        <w:br/>
        <w:t>1)    зондирование матки</w:t>
      </w:r>
      <w:r w:rsidRPr="00840D0A">
        <w:br/>
        <w:t>2)    осмотр шейки матки с помощью зеркал</w:t>
      </w:r>
      <w:r w:rsidRPr="00840D0A">
        <w:br/>
        <w:t>3)    биопсия</w:t>
      </w:r>
      <w:r w:rsidRPr="00840D0A">
        <w:br/>
        <w:t>4)    </w:t>
      </w:r>
      <w:proofErr w:type="spellStart"/>
      <w:r w:rsidRPr="00840D0A">
        <w:t>гистерография</w:t>
      </w:r>
      <w:proofErr w:type="spellEnd"/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72.    К достоверным признакам беременности относится:</w:t>
      </w:r>
      <w:r w:rsidRPr="00840D0A">
        <w:br/>
        <w:t>1)    шевеление плода</w:t>
      </w:r>
      <w:r w:rsidRPr="00840D0A">
        <w:br/>
        <w:t>2)    увеличение матки</w:t>
      </w:r>
      <w:r w:rsidRPr="00840D0A">
        <w:br/>
      </w:r>
      <w:r w:rsidRPr="00840D0A">
        <w:lastRenderedPageBreak/>
        <w:t>3)    цианоз влагалища</w:t>
      </w:r>
      <w:r w:rsidRPr="00840D0A">
        <w:br/>
        <w:t>4)    пальпация частей плода</w:t>
      </w:r>
      <w:r w:rsidRPr="00840D0A">
        <w:br/>
        <w:t xml:space="preserve">5)    повышение ректальной температуры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73.    Формированию клинически узкого таза способствует:</w:t>
      </w:r>
      <w:r w:rsidRPr="00840D0A">
        <w:br/>
        <w:t>1)    крупный плод</w:t>
      </w:r>
      <w:r w:rsidRPr="00840D0A">
        <w:br/>
        <w:t>2)    переношенная беременность</w:t>
      </w:r>
      <w:r w:rsidRPr="00840D0A">
        <w:br/>
        <w:t>3)    неправильное вставление головки</w:t>
      </w:r>
      <w:r w:rsidRPr="00840D0A">
        <w:br/>
        <w:t xml:space="preserve">4)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74.    Тактика ведения третьего периода родов зависит от:</w:t>
      </w:r>
      <w:r w:rsidRPr="00840D0A">
        <w:br/>
        <w:t>1)    степени кровопотери</w:t>
      </w:r>
      <w:r w:rsidRPr="00840D0A">
        <w:br/>
        <w:t>2)    длительности родов</w:t>
      </w:r>
      <w:r w:rsidRPr="00840D0A">
        <w:br/>
        <w:t>3)    наличия признаков отделения последа</w:t>
      </w:r>
      <w:r w:rsidRPr="00840D0A">
        <w:br/>
        <w:t>4)    состояния новорожденного</w:t>
      </w:r>
      <w:r w:rsidRPr="00840D0A">
        <w:br/>
        <w:t xml:space="preserve">5)    длительности безводного промежутка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75.    Лучше всего прослушивается сердцебиение плода при 1 й позиции, переднем виде затылочного </w:t>
      </w:r>
      <w:proofErr w:type="spellStart"/>
      <w:r w:rsidRPr="00840D0A">
        <w:rPr>
          <w:rStyle w:val="af1"/>
        </w:rPr>
        <w:t>предлежания</w:t>
      </w:r>
      <w:proofErr w:type="spellEnd"/>
      <w:r w:rsidRPr="00840D0A">
        <w:rPr>
          <w:rStyle w:val="af1"/>
        </w:rPr>
        <w:t>:</w:t>
      </w:r>
      <w:r w:rsidRPr="00840D0A">
        <w:br/>
        <w:t>1)    справа ниже пупка</w:t>
      </w:r>
      <w:r w:rsidRPr="00840D0A">
        <w:br/>
        <w:t>2)    слева ниже пупка</w:t>
      </w:r>
      <w:r w:rsidRPr="00840D0A">
        <w:br/>
        <w:t>3)    слева выше пупка</w:t>
      </w:r>
      <w:r w:rsidRPr="00840D0A">
        <w:br/>
        <w:t xml:space="preserve">4)    слева на уровне пупка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76.    При начавшемся аборте показано:</w:t>
      </w:r>
      <w:r w:rsidRPr="00840D0A">
        <w:br/>
        <w:t>1)    госпитализация</w:t>
      </w:r>
      <w:r w:rsidRPr="00840D0A">
        <w:br/>
        <w:t>2)    инструментальное удаление плодного яйца</w:t>
      </w:r>
      <w:r w:rsidRPr="00840D0A">
        <w:br/>
        <w:t>3)    применение антибиотиков</w:t>
      </w:r>
      <w:r w:rsidRPr="00840D0A">
        <w:br/>
        <w:t>4)    лечение в амбулаторных условиях</w:t>
      </w:r>
      <w:r w:rsidRPr="00840D0A">
        <w:br/>
        <w:t xml:space="preserve">5)    применение сокращающих средств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77.    К развитию </w:t>
      </w:r>
      <w:proofErr w:type="spellStart"/>
      <w:r w:rsidRPr="00840D0A">
        <w:rPr>
          <w:rStyle w:val="af1"/>
        </w:rPr>
        <w:t>фетоплацентарной</w:t>
      </w:r>
      <w:proofErr w:type="spellEnd"/>
      <w:r w:rsidRPr="00840D0A">
        <w:rPr>
          <w:rStyle w:val="af1"/>
        </w:rPr>
        <w:t xml:space="preserve"> недостаточности чаще приводят:</w:t>
      </w:r>
      <w:r w:rsidRPr="00840D0A">
        <w:br/>
        <w:t>1)    </w:t>
      </w:r>
      <w:proofErr w:type="spellStart"/>
      <w:r w:rsidRPr="00840D0A">
        <w:t>гестоз</w:t>
      </w:r>
      <w:proofErr w:type="spellEnd"/>
      <w:r w:rsidRPr="00840D0A">
        <w:br/>
        <w:t>2)    заболевания почек</w:t>
      </w:r>
      <w:r w:rsidRPr="00840D0A">
        <w:br/>
        <w:t>3)    гипертоническая болезнь</w:t>
      </w:r>
      <w:r w:rsidRPr="00840D0A">
        <w:br/>
        <w:t>4)    анемия беременных</w:t>
      </w:r>
      <w:r w:rsidRPr="00840D0A">
        <w:br/>
        <w:t xml:space="preserve">5)    ожирение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78.    Для клинической картины преждевременной отслойки нормально расположенной плаценты характерны:</w:t>
      </w:r>
      <w:r w:rsidRPr="00840D0A">
        <w:br/>
        <w:t>1)    боли в животе</w:t>
      </w:r>
      <w:r w:rsidRPr="00840D0A">
        <w:br/>
        <w:t>2)    геморрагический шок</w:t>
      </w:r>
      <w:r w:rsidRPr="00840D0A">
        <w:br/>
        <w:t>3)    изменение сердцебиения плода</w:t>
      </w:r>
      <w:r w:rsidRPr="00840D0A">
        <w:br/>
        <w:t>4)    изменение формы матки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79.    Наиболее частой методикой операции кесарева сечения (КС) является:</w:t>
      </w:r>
      <w:r w:rsidRPr="00840D0A">
        <w:br/>
        <w:t>1)    </w:t>
      </w:r>
      <w:proofErr w:type="spellStart"/>
      <w:r w:rsidRPr="00840D0A">
        <w:t>корпоральное</w:t>
      </w:r>
      <w:proofErr w:type="spellEnd"/>
      <w:r w:rsidRPr="00840D0A">
        <w:t xml:space="preserve"> КС</w:t>
      </w:r>
      <w:r w:rsidRPr="00840D0A">
        <w:br/>
        <w:t>2)    </w:t>
      </w:r>
      <w:proofErr w:type="spellStart"/>
      <w:r w:rsidRPr="00840D0A">
        <w:t>экстраперитонеальное</w:t>
      </w:r>
      <w:proofErr w:type="spellEnd"/>
      <w:r w:rsidRPr="00840D0A">
        <w:t xml:space="preserve"> КС</w:t>
      </w:r>
      <w:r w:rsidRPr="00840D0A">
        <w:br/>
        <w:t>3)    </w:t>
      </w:r>
      <w:proofErr w:type="spellStart"/>
      <w:r w:rsidRPr="00840D0A">
        <w:t>истмико-корпоральное</w:t>
      </w:r>
      <w:proofErr w:type="spellEnd"/>
      <w:r w:rsidRPr="00840D0A">
        <w:t xml:space="preserve"> (продольным разрезом) КС</w:t>
      </w:r>
      <w:r w:rsidRPr="00840D0A">
        <w:br/>
        <w:t>4)    КС в нижнем маточном сегменте (поперечным разрезом)</w:t>
      </w:r>
      <w:r w:rsidRPr="00840D0A">
        <w:br/>
        <w:t>5)    </w:t>
      </w:r>
      <w:proofErr w:type="gramStart"/>
      <w:r w:rsidRPr="00840D0A">
        <w:t>влагалищное</w:t>
      </w:r>
      <w:proofErr w:type="gramEnd"/>
      <w:r w:rsidRPr="00840D0A">
        <w:t xml:space="preserve"> КС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lastRenderedPageBreak/>
        <w:t xml:space="preserve">80.    Для </w:t>
      </w:r>
      <w:proofErr w:type="spellStart"/>
      <w:r w:rsidRPr="00840D0A">
        <w:rPr>
          <w:rStyle w:val="af1"/>
        </w:rPr>
        <w:t>лактостаза</w:t>
      </w:r>
      <w:proofErr w:type="spellEnd"/>
      <w:r w:rsidRPr="00840D0A">
        <w:rPr>
          <w:rStyle w:val="af1"/>
        </w:rPr>
        <w:t xml:space="preserve"> характерно:</w:t>
      </w:r>
      <w:r w:rsidRPr="00840D0A">
        <w:br/>
        <w:t xml:space="preserve">1)    значительное равномерное </w:t>
      </w:r>
      <w:proofErr w:type="spellStart"/>
      <w:r w:rsidRPr="00840D0A">
        <w:t>нагрубание</w:t>
      </w:r>
      <w:proofErr w:type="spellEnd"/>
      <w:r w:rsidRPr="00840D0A">
        <w:t xml:space="preserve"> молочных желез</w:t>
      </w:r>
      <w:r w:rsidRPr="00840D0A">
        <w:br/>
        <w:t xml:space="preserve">2)    умеренное </w:t>
      </w:r>
      <w:proofErr w:type="spellStart"/>
      <w:r w:rsidRPr="00840D0A">
        <w:t>нагрубание</w:t>
      </w:r>
      <w:proofErr w:type="spellEnd"/>
      <w:r w:rsidRPr="00840D0A">
        <w:t xml:space="preserve"> молочных желез</w:t>
      </w:r>
      <w:r w:rsidRPr="00840D0A">
        <w:br/>
        <w:t>3)    температура тела 40С, озноб</w:t>
      </w:r>
      <w:r w:rsidRPr="00840D0A">
        <w:br/>
        <w:t>4)    свободное отделение молока</w:t>
      </w:r>
      <w:r w:rsidRPr="00840D0A">
        <w:br/>
        <w:t xml:space="preserve">5)    повышение артериального давления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81.    Для послеродового мастита не характерно:</w:t>
      </w:r>
      <w:r w:rsidRPr="00840D0A">
        <w:br/>
        <w:t>1)    повышение температуры тела с ознобом</w:t>
      </w:r>
      <w:r w:rsidRPr="00840D0A">
        <w:br/>
        <w:t>2)    </w:t>
      </w:r>
      <w:proofErr w:type="spellStart"/>
      <w:r w:rsidRPr="00840D0A">
        <w:t>нагрубание</w:t>
      </w:r>
      <w:proofErr w:type="spellEnd"/>
      <w:r w:rsidRPr="00840D0A">
        <w:t xml:space="preserve"> молочных желез</w:t>
      </w:r>
      <w:r w:rsidRPr="00840D0A">
        <w:br/>
        <w:t>3)    болезненный ограниченный инфильтрат в молочной железе</w:t>
      </w:r>
      <w:r w:rsidRPr="00840D0A">
        <w:br/>
        <w:t>4)    свободное отделение молока</w:t>
      </w:r>
      <w:r w:rsidRPr="00840D0A">
        <w:br/>
        <w:t xml:space="preserve">5)    гиперемия молочной </w:t>
      </w:r>
      <w:hyperlink r:id="rId10" w:tgtFrame="_blank" w:history="1">
        <w:r w:rsidRPr="00840D0A">
          <w:rPr>
            <w:rStyle w:val="af4"/>
            <w:color w:val="auto"/>
          </w:rPr>
          <w:t>железы</w:t>
        </w:r>
      </w:hyperlink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82.    Оптимальным вариантом </w:t>
      </w:r>
      <w:proofErr w:type="spellStart"/>
      <w:r w:rsidRPr="00840D0A">
        <w:rPr>
          <w:rStyle w:val="af1"/>
        </w:rPr>
        <w:t>родоразрешения</w:t>
      </w:r>
      <w:proofErr w:type="spellEnd"/>
      <w:r w:rsidRPr="00840D0A">
        <w:rPr>
          <w:rStyle w:val="af1"/>
        </w:rPr>
        <w:t xml:space="preserve"> </w:t>
      </w:r>
      <w:proofErr w:type="gramStart"/>
      <w:r w:rsidRPr="00840D0A">
        <w:rPr>
          <w:rStyle w:val="af1"/>
        </w:rPr>
        <w:t>при</w:t>
      </w:r>
      <w:proofErr w:type="gramEnd"/>
      <w:r w:rsidRPr="00840D0A">
        <w:rPr>
          <w:rStyle w:val="af1"/>
        </w:rPr>
        <w:t xml:space="preserve"> тяжелых </w:t>
      </w:r>
      <w:proofErr w:type="spellStart"/>
      <w:r w:rsidRPr="00840D0A">
        <w:rPr>
          <w:rStyle w:val="af1"/>
        </w:rPr>
        <w:t>гестозах</w:t>
      </w:r>
      <w:proofErr w:type="spellEnd"/>
      <w:r w:rsidRPr="00840D0A">
        <w:rPr>
          <w:rStyle w:val="af1"/>
        </w:rPr>
        <w:t xml:space="preserve"> является:</w:t>
      </w:r>
      <w:r w:rsidRPr="00840D0A">
        <w:br/>
        <w:t>1)    наложение акушерских щипцов</w:t>
      </w:r>
      <w:r w:rsidRPr="00840D0A">
        <w:br/>
        <w:t xml:space="preserve">2)    самостоятельное </w:t>
      </w:r>
      <w:proofErr w:type="spellStart"/>
      <w:r w:rsidRPr="00840D0A">
        <w:t>родоразрешение</w:t>
      </w:r>
      <w:proofErr w:type="spellEnd"/>
      <w:r w:rsidRPr="00840D0A">
        <w:br/>
        <w:t>3)    операция кесарева сечения</w:t>
      </w:r>
      <w:r w:rsidRPr="00840D0A">
        <w:br/>
        <w:t>4)    вакуум-экстракция плода</w:t>
      </w:r>
      <w:r w:rsidRPr="00840D0A">
        <w:br/>
        <w:t>5)    </w:t>
      </w:r>
      <w:proofErr w:type="spellStart"/>
      <w:r w:rsidRPr="00840D0A">
        <w:t>плодоразрушающая</w:t>
      </w:r>
      <w:proofErr w:type="spellEnd"/>
      <w:r w:rsidRPr="00840D0A">
        <w:t xml:space="preserve"> операция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83.    Факторами, предрасполагающими к </w:t>
      </w:r>
      <w:proofErr w:type="spellStart"/>
      <w:r w:rsidRPr="00840D0A">
        <w:rPr>
          <w:rStyle w:val="af1"/>
        </w:rPr>
        <w:t>гестозу</w:t>
      </w:r>
      <w:proofErr w:type="spellEnd"/>
      <w:r w:rsidRPr="00840D0A">
        <w:rPr>
          <w:rStyle w:val="af1"/>
        </w:rPr>
        <w:t>, являются:</w:t>
      </w:r>
      <w:r w:rsidRPr="00840D0A">
        <w:br/>
        <w:t>1)    заболевания почек</w:t>
      </w:r>
      <w:r w:rsidRPr="00840D0A">
        <w:br/>
        <w:t>2)    многоплодная беременность</w:t>
      </w:r>
      <w:r w:rsidRPr="00840D0A">
        <w:br/>
        <w:t>3)    эндокринная патология</w:t>
      </w:r>
      <w:r w:rsidRPr="00840D0A">
        <w:br/>
        <w:t>4)    гипертоническая болезнь</w:t>
      </w:r>
      <w:r w:rsidRPr="00840D0A">
        <w:br/>
        <w:t xml:space="preserve">5)    все вышеперечисленные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84.    </w:t>
      </w:r>
      <w:proofErr w:type="spellStart"/>
      <w:r w:rsidRPr="00840D0A">
        <w:rPr>
          <w:rStyle w:val="af1"/>
        </w:rPr>
        <w:t>Инфузионная</w:t>
      </w:r>
      <w:proofErr w:type="spellEnd"/>
      <w:r w:rsidRPr="00840D0A">
        <w:rPr>
          <w:rStyle w:val="af1"/>
        </w:rPr>
        <w:t xml:space="preserve"> терапия при тяжелых формах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предполагает:</w:t>
      </w:r>
      <w:r w:rsidRPr="00840D0A">
        <w:br/>
        <w:t xml:space="preserve">1)    уменьшение </w:t>
      </w:r>
      <w:proofErr w:type="spellStart"/>
      <w:r w:rsidRPr="00840D0A">
        <w:t>гиповолемии</w:t>
      </w:r>
      <w:proofErr w:type="spellEnd"/>
      <w:r w:rsidRPr="00840D0A">
        <w:br/>
        <w:t>2)    улучшение реологических свой</w:t>
      </w:r>
      <w:proofErr w:type="gramStart"/>
      <w:r w:rsidRPr="00840D0A">
        <w:t>ств кр</w:t>
      </w:r>
      <w:proofErr w:type="gramEnd"/>
      <w:r w:rsidRPr="00840D0A">
        <w:t>ови</w:t>
      </w:r>
      <w:r w:rsidRPr="00840D0A">
        <w:br/>
        <w:t>3)    нормализацию микроциркуляции в жизненно важных органах</w:t>
      </w:r>
      <w:r w:rsidRPr="00840D0A">
        <w:br/>
        <w:t>4)    лечение гипоксии плода</w:t>
      </w:r>
      <w:r w:rsidRPr="00840D0A">
        <w:br/>
        <w:t xml:space="preserve">5)    все вышеперечисленное </w:t>
      </w:r>
    </w:p>
    <w:p w:rsidR="00840D0A" w:rsidRPr="00840D0A" w:rsidRDefault="00840D0A" w:rsidP="00840D0A">
      <w:pPr>
        <w:pStyle w:val="afb"/>
      </w:pPr>
      <w:proofErr w:type="gramStart"/>
      <w:r w:rsidRPr="00840D0A">
        <w:rPr>
          <w:rStyle w:val="a3"/>
        </w:rPr>
        <w:t>Про</w:t>
      </w:r>
      <w:proofErr w:type="gramEnd"/>
      <w:r w:rsidRPr="00840D0A">
        <w:rPr>
          <w:rStyle w:val="a3"/>
        </w:rPr>
        <w:t xml:space="preserve"> </w:t>
      </w:r>
      <w:proofErr w:type="gramStart"/>
      <w:r w:rsidRPr="00840D0A">
        <w:rPr>
          <w:rStyle w:val="a3"/>
        </w:rPr>
        <w:t>резус</w:t>
      </w:r>
      <w:proofErr w:type="gramEnd"/>
      <w:r w:rsidRPr="00840D0A">
        <w:rPr>
          <w:rStyle w:val="a3"/>
        </w:rPr>
        <w:t>, Разрывы матки, Рубец на матке, Узкие тазы</w:t>
      </w:r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85. Клинические признаки </w:t>
      </w:r>
      <w:proofErr w:type="spellStart"/>
      <w:r w:rsidRPr="00840D0A">
        <w:rPr>
          <w:rStyle w:val="af1"/>
        </w:rPr>
        <w:t>перерастяжения</w:t>
      </w:r>
      <w:proofErr w:type="spellEnd"/>
      <w:r w:rsidRPr="00840D0A">
        <w:rPr>
          <w:rStyle w:val="af1"/>
        </w:rPr>
        <w:t xml:space="preserve"> нижнего маточного сегмента являются основополагающими для постановки диагноза:</w:t>
      </w:r>
      <w:r w:rsidRPr="00840D0A">
        <w:br/>
        <w:t>1)    отслойки плаценты</w:t>
      </w:r>
      <w:r w:rsidRPr="00840D0A">
        <w:br/>
        <w:t>2)    острой гипоксии плода</w:t>
      </w:r>
      <w:r w:rsidRPr="00840D0A">
        <w:br/>
        <w:t>3)    угрожающего разрыва матки</w:t>
      </w:r>
      <w:r w:rsidRPr="00840D0A">
        <w:br/>
        <w:t>4)    начавшегося разрыва матки</w:t>
      </w:r>
      <w:r w:rsidRPr="00840D0A">
        <w:br/>
        <w:t xml:space="preserve">5)    совершившегося разрыва матки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86. Для угрожающего механического разрыва матки характерны клинически симптомы:</w:t>
      </w:r>
      <w:r w:rsidRPr="00840D0A">
        <w:br/>
        <w:t>1)    </w:t>
      </w:r>
      <w:proofErr w:type="spellStart"/>
      <w:r w:rsidRPr="00840D0A">
        <w:t>перерастяжение</w:t>
      </w:r>
      <w:proofErr w:type="spellEnd"/>
      <w:r w:rsidRPr="00840D0A">
        <w:t xml:space="preserve"> нижнего сегмента</w:t>
      </w:r>
      <w:r w:rsidRPr="00840D0A">
        <w:br/>
        <w:t>2)    кровяные выделения из половых путей</w:t>
      </w:r>
      <w:r w:rsidRPr="00840D0A">
        <w:br/>
        <w:t>3)    </w:t>
      </w:r>
      <w:proofErr w:type="spellStart"/>
      <w:r w:rsidRPr="00840D0A">
        <w:t>гипертонус</w:t>
      </w:r>
      <w:proofErr w:type="spellEnd"/>
      <w:r w:rsidRPr="00840D0A">
        <w:t xml:space="preserve"> матки (не расслабляется между схватками)</w:t>
      </w:r>
      <w:r w:rsidRPr="00840D0A">
        <w:br/>
      </w:r>
      <w:r w:rsidRPr="00840D0A">
        <w:lastRenderedPageBreak/>
        <w:t>4)    гипоксия плода</w:t>
      </w:r>
      <w:r w:rsidRPr="00840D0A">
        <w:br/>
        <w:t xml:space="preserve">5)    геморрагический шок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87. Каковы показания к кесареву сечению при наличии рубца на матке:</w:t>
      </w:r>
      <w:r w:rsidRPr="00840D0A">
        <w:br/>
        <w:t>1)    возраст беременной старше 30 лет</w:t>
      </w:r>
      <w:r w:rsidRPr="00840D0A">
        <w:br/>
        <w:t>2)    несостоятельность рубца на матке после кесарева сечения по данным УЗИ</w:t>
      </w:r>
      <w:r w:rsidRPr="00840D0A">
        <w:br/>
        <w:t xml:space="preserve">3)    рубец после </w:t>
      </w:r>
      <w:proofErr w:type="spellStart"/>
      <w:r w:rsidRPr="00840D0A">
        <w:t>лапароскопического</w:t>
      </w:r>
      <w:proofErr w:type="spellEnd"/>
      <w:r w:rsidRPr="00840D0A">
        <w:t xml:space="preserve"> удаления интерстициально расположенного </w:t>
      </w:r>
      <w:proofErr w:type="spellStart"/>
      <w:r w:rsidRPr="00840D0A">
        <w:t>миоматозного</w:t>
      </w:r>
      <w:proofErr w:type="spellEnd"/>
      <w:r w:rsidRPr="00840D0A">
        <w:t xml:space="preserve"> узла</w:t>
      </w:r>
      <w:r w:rsidRPr="00840D0A">
        <w:br/>
        <w:t xml:space="preserve">4)    правильные ответы 2,3 </w:t>
      </w:r>
      <w:r w:rsidRPr="00840D0A">
        <w:br/>
        <w:t xml:space="preserve">5)    рубец после </w:t>
      </w:r>
      <w:proofErr w:type="spellStart"/>
      <w:r w:rsidRPr="00840D0A">
        <w:t>лапароскопического</w:t>
      </w:r>
      <w:proofErr w:type="spellEnd"/>
      <w:r w:rsidRPr="00840D0A">
        <w:t xml:space="preserve"> удаления </w:t>
      </w:r>
      <w:proofErr w:type="spellStart"/>
      <w:r w:rsidRPr="00840D0A">
        <w:t>миоматозного</w:t>
      </w:r>
      <w:proofErr w:type="spellEnd"/>
      <w:r w:rsidRPr="00840D0A">
        <w:t xml:space="preserve"> узла на ножке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88. Каковы признаки угрожающего разрыва матки по рубцу во время беременности:</w:t>
      </w:r>
      <w:r w:rsidRPr="00840D0A">
        <w:br/>
        <w:t>1) кровяные выделения из половых путей</w:t>
      </w:r>
      <w:r w:rsidRPr="00840D0A">
        <w:br/>
        <w:t>2) гипоксия плода</w:t>
      </w:r>
      <w:r w:rsidRPr="00840D0A">
        <w:br/>
        <w:t>3) гипертермия, озноб</w:t>
      </w:r>
      <w:r w:rsidRPr="00840D0A">
        <w:br/>
        <w:t xml:space="preserve">4) тошнота, боли в </w:t>
      </w:r>
      <w:proofErr w:type="spellStart"/>
      <w:r w:rsidRPr="00840D0A">
        <w:t>эпигастрии</w:t>
      </w:r>
      <w:proofErr w:type="spellEnd"/>
      <w:r w:rsidRPr="00840D0A">
        <w:br/>
        <w:t xml:space="preserve">5) все ответы правильные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89. Укажите характерные ультразвуковые признаки гемолитической болезни плода:</w:t>
      </w:r>
      <w:r w:rsidRPr="00840D0A">
        <w:br/>
        <w:t>1) маловодие</w:t>
      </w:r>
      <w:r w:rsidRPr="00840D0A">
        <w:br/>
        <w:t>2) преждевременное «старение» плаценты</w:t>
      </w:r>
      <w:r w:rsidRPr="00840D0A">
        <w:br/>
        <w:t>3) утолщение плаценты</w:t>
      </w:r>
      <w:r w:rsidRPr="00840D0A">
        <w:br/>
        <w:t xml:space="preserve">4) </w:t>
      </w:r>
      <w:proofErr w:type="spellStart"/>
      <w:r w:rsidRPr="00840D0A">
        <w:t>гепатомегалия</w:t>
      </w:r>
      <w:proofErr w:type="spellEnd"/>
      <w:r w:rsidRPr="00840D0A">
        <w:br/>
        <w:t xml:space="preserve">5) правильные ответы 3,4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90. Укажите наиболее точный метод диагностики гемолитической болезни плода (ГБП) и степени ее тяжести:</w:t>
      </w:r>
      <w:r w:rsidRPr="00840D0A">
        <w:br/>
        <w:t>1)    определение титра антител</w:t>
      </w:r>
      <w:r w:rsidRPr="00840D0A">
        <w:br/>
        <w:t>2)    </w:t>
      </w:r>
      <w:proofErr w:type="gramStart"/>
      <w:r w:rsidRPr="00840D0A">
        <w:t>УЗ-исследование</w:t>
      </w:r>
      <w:proofErr w:type="gramEnd"/>
      <w:r w:rsidRPr="00840D0A">
        <w:br/>
        <w:t>3)    </w:t>
      </w:r>
      <w:proofErr w:type="spellStart"/>
      <w:r w:rsidRPr="00840D0A">
        <w:t>амниоцентез</w:t>
      </w:r>
      <w:proofErr w:type="spellEnd"/>
      <w:r w:rsidRPr="00840D0A">
        <w:br/>
        <w:t>4)    </w:t>
      </w:r>
      <w:proofErr w:type="spellStart"/>
      <w:r w:rsidRPr="00840D0A">
        <w:t>кордоцентез</w:t>
      </w:r>
      <w:proofErr w:type="spellEnd"/>
      <w:r w:rsidRPr="00840D0A">
        <w:br/>
        <w:t>5)    </w:t>
      </w:r>
      <w:proofErr w:type="spellStart"/>
      <w:r w:rsidRPr="00840D0A">
        <w:t>кардиотокография</w:t>
      </w:r>
      <w:proofErr w:type="spellEnd"/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91. При каких акушерских осложнениях нередко диагностируется внутриутробная гибель плода?</w:t>
      </w:r>
      <w:r w:rsidRPr="00840D0A">
        <w:t xml:space="preserve"> </w:t>
      </w:r>
      <w:r w:rsidRPr="00840D0A">
        <w:br/>
        <w:t>1) преждевременная отслойка плаценты</w:t>
      </w:r>
      <w:r w:rsidRPr="00840D0A">
        <w:br/>
        <w:t>2) преждевременное излитие околоплодных вод</w:t>
      </w:r>
      <w:r w:rsidRPr="00840D0A">
        <w:br/>
        <w:t>3) совершившийся разрыв матки</w:t>
      </w:r>
      <w:r w:rsidRPr="00840D0A">
        <w:br/>
        <w:t>4) многоводие</w:t>
      </w:r>
      <w:r w:rsidRPr="00840D0A">
        <w:br/>
        <w:t xml:space="preserve">5) правильные ответы 1,3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92. Что является основной причиной клинически узкого таза:</w:t>
      </w:r>
      <w:r w:rsidRPr="00840D0A">
        <w:br/>
        <w:t xml:space="preserve">1)    тазовое </w:t>
      </w:r>
      <w:proofErr w:type="spellStart"/>
      <w:r w:rsidRPr="00840D0A">
        <w:t>предлежание</w:t>
      </w:r>
      <w:proofErr w:type="spellEnd"/>
      <w:r w:rsidRPr="00840D0A">
        <w:t xml:space="preserve"> плода</w:t>
      </w:r>
      <w:r w:rsidRPr="00840D0A">
        <w:br/>
        <w:t>2)    поперечное положение плода</w:t>
      </w:r>
      <w:r w:rsidRPr="00840D0A">
        <w:br/>
        <w:t>3)    преждевременное излитие вод</w:t>
      </w:r>
      <w:r w:rsidRPr="00840D0A">
        <w:br/>
        <w:t>4)    анатомически узкий таз</w:t>
      </w:r>
      <w:r w:rsidRPr="00840D0A">
        <w:br/>
        <w:t xml:space="preserve">5)    выпадение петель пуповины </w:t>
      </w:r>
    </w:p>
    <w:p w:rsidR="00840D0A" w:rsidRPr="00840D0A" w:rsidRDefault="00840D0A" w:rsidP="00840D0A">
      <w:pPr>
        <w:pStyle w:val="afb"/>
      </w:pPr>
      <w:r w:rsidRPr="00840D0A">
        <w:lastRenderedPageBreak/>
        <w:br/>
      </w:r>
      <w:r w:rsidRPr="00840D0A">
        <w:rPr>
          <w:rStyle w:val="af1"/>
        </w:rPr>
        <w:t xml:space="preserve">93. Какой из перечисленных методов является </w:t>
      </w:r>
      <w:proofErr w:type="spellStart"/>
      <w:r w:rsidRPr="00840D0A">
        <w:rPr>
          <w:rStyle w:val="af1"/>
        </w:rPr>
        <w:t>патогенетически</w:t>
      </w:r>
      <w:proofErr w:type="spellEnd"/>
      <w:r w:rsidRPr="00840D0A">
        <w:rPr>
          <w:rStyle w:val="af1"/>
        </w:rPr>
        <w:t xml:space="preserve"> обоснованным в лечении гемолитической болезни плода:</w:t>
      </w:r>
      <w:r w:rsidRPr="00840D0A">
        <w:br/>
        <w:t xml:space="preserve">1) </w:t>
      </w:r>
      <w:proofErr w:type="spellStart"/>
      <w:r w:rsidRPr="00840D0A">
        <w:t>плазмоферез</w:t>
      </w:r>
      <w:proofErr w:type="spellEnd"/>
      <w:r w:rsidRPr="00840D0A">
        <w:br/>
        <w:t xml:space="preserve">2) </w:t>
      </w:r>
      <w:proofErr w:type="spellStart"/>
      <w:r w:rsidRPr="00840D0A">
        <w:t>гемосорбция</w:t>
      </w:r>
      <w:proofErr w:type="spellEnd"/>
      <w:r w:rsidRPr="00840D0A">
        <w:br/>
        <w:t>3) пересадка кожного лоскута от мужа</w:t>
      </w:r>
      <w:r w:rsidRPr="00840D0A">
        <w:br/>
        <w:t>4) внутриутробное переливание крови плоду</w:t>
      </w:r>
      <w:r w:rsidRPr="00840D0A">
        <w:br/>
        <w:t xml:space="preserve">5) </w:t>
      </w:r>
      <w:proofErr w:type="spellStart"/>
      <w:r w:rsidRPr="00840D0A">
        <w:t>амниоцентез</w:t>
      </w:r>
      <w:proofErr w:type="spellEnd"/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 xml:space="preserve">94. </w:t>
      </w:r>
      <w:proofErr w:type="gramStart"/>
      <w:r w:rsidRPr="00840D0A">
        <w:rPr>
          <w:rStyle w:val="af1"/>
        </w:rPr>
        <w:t xml:space="preserve">Каковы показания к кесареву сечению при тазовом </w:t>
      </w:r>
      <w:proofErr w:type="spellStart"/>
      <w:r w:rsidRPr="00840D0A">
        <w:rPr>
          <w:rStyle w:val="af1"/>
        </w:rPr>
        <w:t>предлежании</w:t>
      </w:r>
      <w:proofErr w:type="spellEnd"/>
      <w:r w:rsidRPr="00840D0A">
        <w:rPr>
          <w:rStyle w:val="af1"/>
        </w:rPr>
        <w:t xml:space="preserve"> плода:</w:t>
      </w:r>
      <w:r w:rsidRPr="00840D0A">
        <w:br/>
        <w:t xml:space="preserve">1) ножное </w:t>
      </w:r>
      <w:proofErr w:type="spellStart"/>
      <w:r w:rsidRPr="00840D0A">
        <w:t>предлежание</w:t>
      </w:r>
      <w:proofErr w:type="spellEnd"/>
      <w:r w:rsidRPr="00840D0A">
        <w:br/>
        <w:t>2) предполагаемая масса плода более 3600 г</w:t>
      </w:r>
      <w:r w:rsidRPr="00840D0A">
        <w:br/>
        <w:t xml:space="preserve">3) анатомически узкий таз </w:t>
      </w:r>
      <w:r w:rsidRPr="00840D0A">
        <w:br/>
        <w:t>4) раннее излитие околоплодных вод</w:t>
      </w:r>
      <w:r w:rsidRPr="00840D0A">
        <w:br/>
        <w:t xml:space="preserve">5) правильные ответы 1,2,3 </w:t>
      </w:r>
      <w:proofErr w:type="gramEnd"/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>95. Роды через естественные родовые пути при нормальных размерах таза и средней величины плода не возможны:</w:t>
      </w:r>
      <w:r w:rsidRPr="00840D0A">
        <w:br/>
        <w:t xml:space="preserve">1) </w:t>
      </w:r>
      <w:proofErr w:type="gramStart"/>
      <w:r w:rsidRPr="00840D0A">
        <w:t>при</w:t>
      </w:r>
      <w:proofErr w:type="gramEnd"/>
      <w:r w:rsidRPr="00840D0A">
        <w:t xml:space="preserve"> лицевом </w:t>
      </w:r>
      <w:proofErr w:type="spellStart"/>
      <w:r w:rsidRPr="00840D0A">
        <w:t>предлежании</w:t>
      </w:r>
      <w:proofErr w:type="spellEnd"/>
      <w:r w:rsidRPr="00840D0A">
        <w:br/>
        <w:t xml:space="preserve">2) при тазовом </w:t>
      </w:r>
      <w:proofErr w:type="spellStart"/>
      <w:r w:rsidRPr="00840D0A">
        <w:t>предлежании</w:t>
      </w:r>
      <w:proofErr w:type="spellEnd"/>
      <w:r w:rsidRPr="00840D0A">
        <w:br/>
        <w:t xml:space="preserve">3) при лобном </w:t>
      </w:r>
      <w:proofErr w:type="spellStart"/>
      <w:r w:rsidRPr="00840D0A">
        <w:t>предлежании</w:t>
      </w:r>
      <w:proofErr w:type="spellEnd"/>
      <w:r w:rsidRPr="00840D0A">
        <w:br/>
        <w:t xml:space="preserve">4) при затылочном </w:t>
      </w:r>
      <w:proofErr w:type="spellStart"/>
      <w:r w:rsidRPr="00840D0A">
        <w:t>предлежании</w:t>
      </w:r>
      <w:proofErr w:type="spellEnd"/>
      <w:r w:rsidRPr="00840D0A">
        <w:br/>
        <w:t xml:space="preserve">5) при переднеголовном </w:t>
      </w:r>
      <w:proofErr w:type="spellStart"/>
      <w:r w:rsidRPr="00840D0A">
        <w:t>предлежании</w:t>
      </w:r>
      <w:proofErr w:type="spellEnd"/>
      <w:r w:rsidRPr="00840D0A">
        <w:t xml:space="preserve">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96. Отсутствие динамики раскрытия шейки </w:t>
      </w:r>
      <w:proofErr w:type="gramStart"/>
      <w:r w:rsidRPr="00840D0A">
        <w:rPr>
          <w:rStyle w:val="af1"/>
        </w:rPr>
        <w:t>матки</w:t>
      </w:r>
      <w:proofErr w:type="gramEnd"/>
      <w:r w:rsidRPr="00840D0A">
        <w:rPr>
          <w:rStyle w:val="af1"/>
        </w:rPr>
        <w:t xml:space="preserve"> при наличии клинически выраженной родовой деятельности характерно для:</w:t>
      </w:r>
      <w:r w:rsidRPr="00840D0A">
        <w:br/>
        <w:t>1) первичной слабости родовой деятельности</w:t>
      </w:r>
      <w:r w:rsidRPr="00840D0A">
        <w:br/>
        <w:t>2) вторичной слабости родовой деятельности</w:t>
      </w:r>
      <w:r w:rsidRPr="00840D0A">
        <w:br/>
        <w:t>3) патологического прелиминарного периода</w:t>
      </w:r>
      <w:r w:rsidRPr="00840D0A">
        <w:br/>
        <w:t xml:space="preserve">4) </w:t>
      </w:r>
      <w:proofErr w:type="spellStart"/>
      <w:r w:rsidRPr="00840D0A">
        <w:t>дискоординации</w:t>
      </w:r>
      <w:proofErr w:type="spellEnd"/>
      <w:r w:rsidRPr="00840D0A">
        <w:t xml:space="preserve"> родовой деятельности</w:t>
      </w:r>
      <w:r w:rsidRPr="00840D0A">
        <w:br/>
        <w:t xml:space="preserve">5) чрезмерной родовой деятельности </w:t>
      </w:r>
    </w:p>
    <w:p w:rsidR="00840D0A" w:rsidRPr="00840D0A" w:rsidRDefault="00840D0A" w:rsidP="00840D0A">
      <w:pPr>
        <w:pStyle w:val="afb"/>
      </w:pPr>
      <w:r w:rsidRPr="00840D0A">
        <w:br/>
      </w:r>
      <w:r w:rsidRPr="00840D0A">
        <w:rPr>
          <w:rStyle w:val="af1"/>
        </w:rPr>
        <w:t xml:space="preserve">97. О гипоксии плода во время беременности по данным </w:t>
      </w:r>
      <w:proofErr w:type="spellStart"/>
      <w:r w:rsidRPr="00840D0A">
        <w:rPr>
          <w:rStyle w:val="af1"/>
        </w:rPr>
        <w:t>кардиотокографического</w:t>
      </w:r>
      <w:proofErr w:type="spellEnd"/>
      <w:r w:rsidRPr="00840D0A">
        <w:rPr>
          <w:rStyle w:val="af1"/>
        </w:rPr>
        <w:t xml:space="preserve"> исследования свидетельствуют:</w:t>
      </w:r>
      <w:r w:rsidRPr="00840D0A">
        <w:br/>
        <w:t>1) базальная частота 120-160 ударов в минуту</w:t>
      </w:r>
      <w:r w:rsidRPr="00840D0A">
        <w:br/>
        <w:t xml:space="preserve">2) наличие </w:t>
      </w:r>
      <w:proofErr w:type="spellStart"/>
      <w:r w:rsidRPr="00840D0A">
        <w:t>спородических</w:t>
      </w:r>
      <w:proofErr w:type="spellEnd"/>
      <w:r w:rsidRPr="00840D0A">
        <w:t xml:space="preserve"> </w:t>
      </w:r>
      <w:proofErr w:type="spellStart"/>
      <w:r w:rsidRPr="00840D0A">
        <w:t>акцелераций</w:t>
      </w:r>
      <w:proofErr w:type="spellEnd"/>
      <w:r w:rsidRPr="00840D0A">
        <w:br/>
        <w:t xml:space="preserve">3) наличие поздних </w:t>
      </w:r>
      <w:proofErr w:type="spellStart"/>
      <w:r w:rsidRPr="00840D0A">
        <w:t>децелераций</w:t>
      </w:r>
      <w:proofErr w:type="spellEnd"/>
      <w:r w:rsidRPr="00840D0A">
        <w:br/>
        <w:t xml:space="preserve">4) верно 1,2.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>98. Началом второго периода родов является:</w:t>
      </w:r>
      <w:r w:rsidRPr="00840D0A">
        <w:br/>
        <w:t>1) полное раскрытие шейки матки</w:t>
      </w:r>
      <w:r w:rsidRPr="00840D0A">
        <w:br/>
        <w:t>2) излитие околоплодных вод</w:t>
      </w:r>
      <w:r w:rsidRPr="00840D0A">
        <w:br/>
        <w:t>3) появление регулярных схваток</w:t>
      </w:r>
      <w:r w:rsidRPr="00840D0A">
        <w:br/>
        <w:t>4) изгнание плода</w:t>
      </w:r>
      <w:r w:rsidRPr="00840D0A">
        <w:br/>
        <w:t xml:space="preserve">5) верно 1,2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99. </w:t>
      </w:r>
      <w:proofErr w:type="gramStart"/>
      <w:r w:rsidRPr="00840D0A">
        <w:rPr>
          <w:rStyle w:val="af1"/>
        </w:rPr>
        <w:t>Признаками анатомически узкого таза являются:</w:t>
      </w:r>
      <w:r w:rsidRPr="00840D0A">
        <w:br/>
        <w:t>1) отсутствие продвижения головки при хорошей родовой деятельности</w:t>
      </w:r>
      <w:r w:rsidRPr="00840D0A">
        <w:br/>
        <w:t xml:space="preserve">2) уменьшение хотя бы одного из размеров таза на 2 см и более по сравнению с </w:t>
      </w:r>
      <w:r w:rsidRPr="00840D0A">
        <w:lastRenderedPageBreak/>
        <w:t>нормальным</w:t>
      </w:r>
      <w:r w:rsidRPr="00840D0A">
        <w:br/>
        <w:t>3) неправильное вставление головки</w:t>
      </w:r>
      <w:r w:rsidRPr="00840D0A">
        <w:br/>
        <w:t xml:space="preserve">4) положительный симптом </w:t>
      </w:r>
      <w:proofErr w:type="spellStart"/>
      <w:r w:rsidRPr="00840D0A">
        <w:t>Вастена</w:t>
      </w:r>
      <w:proofErr w:type="spellEnd"/>
      <w:r w:rsidRPr="00840D0A">
        <w:br/>
        <w:t xml:space="preserve">5) верно 1,4 </w:t>
      </w:r>
      <w:proofErr w:type="gramEnd"/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100. Проводной точкой при переднем виде затылочного </w:t>
      </w:r>
      <w:proofErr w:type="spellStart"/>
      <w:r w:rsidRPr="00840D0A">
        <w:rPr>
          <w:rStyle w:val="af1"/>
        </w:rPr>
        <w:t>предлежания</w:t>
      </w:r>
      <w:proofErr w:type="spellEnd"/>
      <w:r w:rsidRPr="00840D0A">
        <w:rPr>
          <w:rStyle w:val="af1"/>
        </w:rPr>
        <w:t xml:space="preserve"> является:</w:t>
      </w:r>
      <w:r w:rsidRPr="00840D0A">
        <w:br/>
        <w:t>1) малый родничок</w:t>
      </w:r>
      <w:r w:rsidRPr="00840D0A">
        <w:br/>
        <w:t>2) большой родничок</w:t>
      </w:r>
      <w:r w:rsidRPr="00840D0A">
        <w:br/>
        <w:t>3) подбородок</w:t>
      </w:r>
      <w:r w:rsidRPr="00840D0A">
        <w:br/>
        <w:t>4) граница волосистой части головы</w:t>
      </w:r>
      <w:r w:rsidRPr="00840D0A">
        <w:br/>
        <w:t xml:space="preserve">5) надпереносье </w:t>
      </w:r>
    </w:p>
    <w:p w:rsidR="00840D0A" w:rsidRPr="00840D0A" w:rsidRDefault="00840D0A" w:rsidP="00840D0A">
      <w:pPr>
        <w:pStyle w:val="afb"/>
      </w:pPr>
      <w:r w:rsidRPr="00840D0A">
        <w:rPr>
          <w:rStyle w:val="af1"/>
        </w:rPr>
        <w:t xml:space="preserve">101. К признакам </w:t>
      </w:r>
      <w:proofErr w:type="spellStart"/>
      <w:r w:rsidRPr="00840D0A">
        <w:rPr>
          <w:rStyle w:val="af1"/>
        </w:rPr>
        <w:t>гестоза</w:t>
      </w:r>
      <w:proofErr w:type="spellEnd"/>
      <w:r w:rsidRPr="00840D0A">
        <w:rPr>
          <w:rStyle w:val="af1"/>
        </w:rPr>
        <w:t xml:space="preserve"> не относится:</w:t>
      </w:r>
      <w:r w:rsidRPr="00840D0A">
        <w:br/>
        <w:t>1) протеинурия</w:t>
      </w:r>
      <w:r w:rsidRPr="00840D0A">
        <w:br/>
        <w:t>2) отеки</w:t>
      </w:r>
      <w:r w:rsidRPr="00840D0A">
        <w:br/>
        <w:t>3) головная боль</w:t>
      </w:r>
      <w:r w:rsidRPr="00840D0A">
        <w:br/>
        <w:t>4) повышение артериального давления</w:t>
      </w:r>
      <w:r w:rsidRPr="00840D0A">
        <w:br/>
        <w:t xml:space="preserve">5) верно 2,3 </w:t>
      </w:r>
    </w:p>
    <w:p w:rsidR="00840D0A" w:rsidRDefault="00840D0A" w:rsidP="00840D0A">
      <w:pPr>
        <w:pStyle w:val="afb"/>
      </w:pPr>
      <w:r w:rsidRPr="00840D0A">
        <w:rPr>
          <w:rStyle w:val="af1"/>
        </w:rPr>
        <w:t xml:space="preserve">102. Введение </w:t>
      </w:r>
      <w:proofErr w:type="spellStart"/>
      <w:r w:rsidRPr="00840D0A">
        <w:rPr>
          <w:rStyle w:val="af1"/>
        </w:rPr>
        <w:t>антирезус-иммуноглобулина</w:t>
      </w:r>
      <w:proofErr w:type="spellEnd"/>
      <w:r w:rsidRPr="00840D0A">
        <w:rPr>
          <w:rStyle w:val="af1"/>
        </w:rPr>
        <w:t xml:space="preserve"> с целью профилактики </w:t>
      </w:r>
      <w:proofErr w:type="gramStart"/>
      <w:r w:rsidRPr="00840D0A">
        <w:rPr>
          <w:rStyle w:val="af1"/>
        </w:rPr>
        <w:t>резус-сенсибилизации</w:t>
      </w:r>
      <w:proofErr w:type="gramEnd"/>
      <w:r w:rsidRPr="00840D0A">
        <w:rPr>
          <w:rStyle w:val="af1"/>
        </w:rPr>
        <w:t xml:space="preserve"> не показано при:</w:t>
      </w:r>
      <w:r w:rsidRPr="00840D0A">
        <w:br/>
        <w:t>1) наличии резус-антител</w:t>
      </w:r>
      <w:r w:rsidRPr="00840D0A">
        <w:br/>
        <w:t>2) рождении резус-положительного ребенка</w:t>
      </w:r>
      <w:r w:rsidRPr="00840D0A">
        <w:br/>
        <w:t>3) рождении резус-отрицательного ребенка</w:t>
      </w:r>
      <w:r w:rsidRPr="00840D0A">
        <w:br/>
        <w:t>4) при внематочной беременности</w:t>
      </w:r>
      <w:r w:rsidRPr="00840D0A">
        <w:br/>
        <w:t>5) верно 1,3</w:t>
      </w:r>
    </w:p>
    <w:p w:rsidR="00840D0A" w:rsidRDefault="00840D0A" w:rsidP="00840D0A">
      <w:pPr>
        <w:pStyle w:val="afb"/>
      </w:pPr>
    </w:p>
    <w:p w:rsidR="00F27251" w:rsidRPr="00840D0A" w:rsidRDefault="00840D0A" w:rsidP="00840D0A">
      <w:pPr>
        <w:pStyle w:val="afb"/>
        <w:sectPr w:rsidR="00F27251" w:rsidRPr="00840D0A" w:rsidSect="0000760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272" w:charSpace="40960"/>
        </w:sectPr>
      </w:pPr>
      <w:r w:rsidRPr="00840D0A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602"/>
        <w:gridCol w:w="241"/>
        <w:gridCol w:w="3260"/>
        <w:gridCol w:w="2884"/>
        <w:gridCol w:w="909"/>
      </w:tblGrid>
      <w:tr w:rsidR="00840D0A" w:rsidTr="00AD51CD">
        <w:trPr>
          <w:trHeight w:val="415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0D0A" w:rsidRDefault="00840D0A" w:rsidP="00AD5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 УЧЕБНО-МЕТОДИЧЕСКОЕ И ИНФОРМАЦИОННОЕ ОБЕСПЕЧЕНИЕ ДИСЦИПЛИНЫ (МОДУЛЯ)</w:t>
            </w:r>
          </w:p>
        </w:tc>
      </w:tr>
      <w:tr w:rsidR="00840D0A" w:rsidTr="00AD51CD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 Рекомендуемая литература</w:t>
            </w:r>
          </w:p>
        </w:tc>
      </w:tr>
      <w:tr w:rsidR="00840D0A" w:rsidTr="00AD51CD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7.1.1. Основная литература</w:t>
            </w:r>
          </w:p>
        </w:tc>
      </w:tr>
      <w:tr w:rsidR="00840D0A" w:rsidTr="00AD51CD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Издательство,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Э.К.Айламазян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В.И.Кулаков, В.Е.Радзинский, Г.М.Савельева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Default="00840D0A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Акушерство: национальное руководство </w:t>
            </w:r>
          </w:p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ГЭОТАР-Медиа, 2007.- (Серия «Национальные руководства»)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Айламазян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Э.К., Рябцева И.Т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Default="00840D0A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Неотложная помощь при экстремальных состояниях в гинекологии. </w:t>
            </w:r>
          </w:p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Н.Новгород: Изд. НГМА, 2003.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048F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48F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048F" w:rsidRDefault="004C5D0B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Шехтман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8F" w:rsidRDefault="004C5D0B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экстрагенитальной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патологии у беременных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8F" w:rsidRDefault="004C5D0B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ГЭОТАР-Медиа, 2005.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8F" w:rsidRDefault="004C5D0B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40D0A" w:rsidTr="00AD51CD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7.1.2. Дополнительная литература</w:t>
            </w:r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7A7087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Абрамченко</w:t>
            </w:r>
            <w:proofErr w:type="spellEnd"/>
            <w:r w:rsidRPr="007A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В.В., </w:t>
            </w:r>
            <w:proofErr w:type="spellStart"/>
            <w:r w:rsidRPr="007A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Ланцев</w:t>
            </w:r>
            <w:proofErr w:type="spellEnd"/>
            <w:r w:rsidRPr="007A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Pr="007A7087" w:rsidRDefault="00840D0A" w:rsidP="00AD51CD">
            <w:pPr>
              <w:pStyle w:val="1"/>
              <w:shd w:val="clear" w:color="auto" w:fill="FFFFFF"/>
              <w:spacing w:before="0" w:after="6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A70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Кесарево сечение в перинатальной медицине</w:t>
            </w:r>
          </w:p>
          <w:p w:rsidR="00840D0A" w:rsidRPr="007A7087" w:rsidRDefault="00840D0A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7A7087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A708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7A70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A708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7A7087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A7087">
              <w:rPr>
                <w:rFonts w:ascii="Times New Roman" w:hAnsi="Times New Roman" w:cs="Times New Roman"/>
                <w:sz w:val="24"/>
                <w:szCs w:val="24"/>
              </w:rPr>
              <w:t>Боголюбов В.М.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Pr="007A7087" w:rsidRDefault="00840D0A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7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реабилитация или восстановительная медицина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7A7087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A7087">
              <w:rPr>
                <w:rFonts w:ascii="Times New Roman" w:hAnsi="Times New Roman" w:cs="Times New Roman"/>
                <w:sz w:val="24"/>
                <w:szCs w:val="24"/>
              </w:rPr>
              <w:t>Ростов-на-Дону. Феникс, 2006.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990069" w:rsidRDefault="00923E25" w:rsidP="0084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="00840D0A" w:rsidRPr="00990069">
              <w:rPr>
                <w:rFonts w:ascii="Times New Roman" w:hAnsi="Times New Roman" w:cs="Times New Roman"/>
                <w:sz w:val="24"/>
                <w:szCs w:val="24"/>
              </w:rPr>
              <w:t>ред. Н. Н. 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840D0A" w:rsidRPr="007A7087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Default="00840D0A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90069">
              <w:rPr>
                <w:rFonts w:ascii="Times New Roman" w:hAnsi="Times New Roman" w:cs="Times New Roman"/>
                <w:sz w:val="24"/>
                <w:szCs w:val="24"/>
              </w:rPr>
              <w:t>Неонатология: национальное руководство</w:t>
            </w:r>
          </w:p>
          <w:p w:rsidR="00923E25" w:rsidRPr="00990069" w:rsidRDefault="00923E25" w:rsidP="0092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0069">
              <w:rPr>
                <w:rFonts w:ascii="Times New Roman" w:hAnsi="Times New Roman" w:cs="Times New Roman"/>
                <w:sz w:val="24"/>
                <w:szCs w:val="24"/>
              </w:rPr>
              <w:t>Национальные руководства)+CD.</w:t>
            </w:r>
          </w:p>
          <w:p w:rsidR="00923E25" w:rsidRPr="007A7087" w:rsidRDefault="00923E25" w:rsidP="00AD5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E25" w:rsidRPr="00990069" w:rsidRDefault="00923E25" w:rsidP="0092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69">
              <w:rPr>
                <w:rFonts w:ascii="Times New Roman" w:hAnsi="Times New Roman" w:cs="Times New Roman"/>
                <w:sz w:val="24"/>
                <w:szCs w:val="24"/>
              </w:rPr>
              <w:t>Володин. - М.: ГЭОТАР - Медиа,</w:t>
            </w:r>
          </w:p>
          <w:p w:rsidR="00840D0A" w:rsidRPr="007A7087" w:rsidRDefault="00923E25" w:rsidP="00923E2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0069">
              <w:rPr>
                <w:rFonts w:ascii="Times New Roman" w:hAnsi="Times New Roman" w:cs="Times New Roman"/>
                <w:sz w:val="24"/>
                <w:szCs w:val="24"/>
              </w:rPr>
              <w:t>2007. - 848 с.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D0A" w:rsidTr="00AD51CD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7A7087" w:rsidRDefault="00840D0A" w:rsidP="00AD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7.1.3. Методические разработки</w:t>
            </w:r>
          </w:p>
        </w:tc>
      </w:tr>
      <w:tr w:rsidR="00840D0A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0A" w:rsidRDefault="00840D0A" w:rsidP="00AD5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3.1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D0A" w:rsidRPr="00FB066D" w:rsidRDefault="00840D0A" w:rsidP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 xml:space="preserve">M. </w:t>
            </w:r>
            <w:proofErr w:type="spellStart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Энкин</w:t>
            </w:r>
            <w:proofErr w:type="spellEnd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 xml:space="preserve"> с </w:t>
            </w:r>
            <w:proofErr w:type="spellStart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соавт</w:t>
            </w:r>
            <w:proofErr w:type="spellEnd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0A" w:rsidRPr="00FB066D" w:rsidRDefault="00840D0A" w:rsidP="00AD51CD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Руководство по эффективной помощи при беременности и рождении ребенка. Перев</w:t>
            </w:r>
            <w:proofErr w:type="gramStart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.</w:t>
            </w:r>
            <w:proofErr w:type="gramEnd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 xml:space="preserve"> </w:t>
            </w:r>
            <w:proofErr w:type="gramStart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с</w:t>
            </w:r>
            <w:proofErr w:type="gramEnd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 xml:space="preserve"> англ. под ред. А.В. Михайлова,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Pr="00FB066D" w:rsidRDefault="00840D0A" w:rsidP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 xml:space="preserve"> Санкт Петербург: «</w:t>
            </w:r>
            <w:proofErr w:type="spellStart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Петрополис</w:t>
            </w:r>
            <w:proofErr w:type="spellEnd"/>
            <w:r w:rsidRPr="00FB066D">
              <w:rPr>
                <w:rFonts w:ascii="Times New Roman" w:hAnsi="Times New Roman" w:cs="Times New Roman"/>
                <w:sz w:val="24"/>
                <w:szCs w:val="24"/>
                <w:shd w:val="clear" w:color="auto" w:fill="FDFFED"/>
              </w:rPr>
              <w:t>», 2003.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0A" w:rsidRDefault="00840D0A" w:rsidP="00AD5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048F" w:rsidTr="00AD5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Зайнулина</w:t>
            </w:r>
            <w:proofErr w:type="spellEnd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М.С., </w:t>
            </w:r>
            <w:proofErr w:type="spellStart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Корнюшина</w:t>
            </w:r>
            <w:proofErr w:type="spellEnd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Степанян М.Л., Мозговая Е.В., Александрова Л.А.  под ред. </w:t>
            </w:r>
            <w:proofErr w:type="spellStart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Айламазяна</w:t>
            </w:r>
            <w:proofErr w:type="spellEnd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Тромбофилии</w:t>
            </w:r>
            <w:proofErr w:type="spellEnd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акушерской практике.</w:t>
            </w:r>
          </w:p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пособие.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СПб: Издательство Н-Л, 2005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8F" w:rsidRPr="00506F04" w:rsidRDefault="0097048F" w:rsidP="00AD51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40D0A" w:rsidRDefault="00840D0A" w:rsidP="00840D0A">
      <w:pPr>
        <w:rPr>
          <w:rFonts w:ascii="Times New Roman" w:hAnsi="Times New Roman"/>
          <w:sz w:val="24"/>
          <w:szCs w:val="24"/>
        </w:rPr>
      </w:pP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освоения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всех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разделов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необходимо: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информационно-телекоммуникационных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средств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доступа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интернет-ресурсу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центра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обучения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освоения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части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предусматривающей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образовательных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технологий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Аудитории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Лекционный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лекций</w:t>
      </w:r>
    </w:p>
    <w:p w:rsidR="004F73ED" w:rsidRPr="00510EC6" w:rsidRDefault="004F73ED" w:rsidP="004F73ED">
      <w:pPr>
        <w:numPr>
          <w:ilvl w:val="0"/>
          <w:numId w:val="4"/>
        </w:numPr>
        <w:shd w:val="clear" w:color="auto" w:fill="FFFFFF"/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3. Другие учебные материалы: ситуационные задачи, тестовые задания – в достаточном количестве, таблицы – 135, стенды – 2, микро и макропрепараты – нет.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4F73ED" w:rsidRPr="00510EC6" w:rsidRDefault="004F73ED" w:rsidP="004F73ED">
      <w:pPr>
        <w:numPr>
          <w:ilvl w:val="0"/>
          <w:numId w:val="4"/>
        </w:numPr>
        <w:shd w:val="clear" w:color="auto" w:fill="FFFFFF"/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3. Другие учебные материалы: ситуационные задачи, тестовые задания – в достаточном количестве, таблицы – 135, стенды – 2.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(Областной перинатальный центр).</w:t>
      </w:r>
    </w:p>
    <w:p w:rsidR="004F73ED" w:rsidRPr="00510EC6" w:rsidRDefault="004F73ED" w:rsidP="004F73ED">
      <w:pPr>
        <w:shd w:val="clear" w:color="auto" w:fill="FFFFFF"/>
        <w:spacing w:before="100" w:beforeAutospacing="1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Образовательные технологии в интерактивной форме, используемые в процессе преподавания дисциплины: </w:t>
      </w:r>
    </w:p>
    <w:p w:rsidR="004F73ED" w:rsidRPr="00510EC6" w:rsidRDefault="004F73ED" w:rsidP="004F73ED">
      <w:pPr>
        <w:numPr>
          <w:ilvl w:val="0"/>
          <w:numId w:val="4"/>
        </w:numPr>
        <w:suppressAutoHyphens/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 требованиями ФГОС ВПО реализация компетентного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разбор конкретных ситуаций)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специалистов, телемосты по актуальным вопросам акушерства. Удельный вес занятий, проводимых в интерактивных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формах, определяется главной целью программы, особенностью контингента обучающихся и содержанием конкретных дисциплин и в целом в учебном процессе они должны составлять не менее 10% аудиторных занятий. Занятия лекционного типа не могут составлять более 30% аудиторных занятий. Кафедрами  предусмотрены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симуляционные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занятия с использованием фантомов в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межкафедральном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центре практических навыков АГМА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4F73ED" w:rsidRDefault="004F73ED" w:rsidP="004F73ED"/>
    <w:p w:rsidR="003631FB" w:rsidRDefault="003631FB"/>
    <w:sectPr w:rsidR="003631FB" w:rsidSect="00007600">
      <w:type w:val="continuous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3487"/>
    <w:multiLevelType w:val="hybridMultilevel"/>
    <w:tmpl w:val="36DE55B8"/>
    <w:name w:val="WW8Num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1003BF"/>
    <w:multiLevelType w:val="hybridMultilevel"/>
    <w:tmpl w:val="ADD0B40A"/>
    <w:lvl w:ilvl="0" w:tplc="0000000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7E520E"/>
    <w:multiLevelType w:val="multilevel"/>
    <w:tmpl w:val="C1E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37F1A"/>
    <w:multiLevelType w:val="hybridMultilevel"/>
    <w:tmpl w:val="D13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C96"/>
    <w:multiLevelType w:val="multilevel"/>
    <w:tmpl w:val="41C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687"/>
    <w:multiLevelType w:val="hybridMultilevel"/>
    <w:tmpl w:val="BBBCC3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413B9"/>
    <w:multiLevelType w:val="hybridMultilevel"/>
    <w:tmpl w:val="B70250E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56FD2"/>
    <w:multiLevelType w:val="hybridMultilevel"/>
    <w:tmpl w:val="49827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24BD9"/>
    <w:multiLevelType w:val="hybridMultilevel"/>
    <w:tmpl w:val="949A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2C8"/>
    <w:multiLevelType w:val="hybridMultilevel"/>
    <w:tmpl w:val="7950557A"/>
    <w:name w:val="WW8Num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939E1"/>
    <w:multiLevelType w:val="multilevel"/>
    <w:tmpl w:val="65A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F23A9"/>
    <w:multiLevelType w:val="hybridMultilevel"/>
    <w:tmpl w:val="7AC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60A0E"/>
    <w:multiLevelType w:val="hybridMultilevel"/>
    <w:tmpl w:val="9E0CC5D4"/>
    <w:name w:val="WW8Num2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A4C9A"/>
    <w:multiLevelType w:val="hybridMultilevel"/>
    <w:tmpl w:val="E0A22F06"/>
    <w:name w:val="WW8Num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E3716"/>
    <w:multiLevelType w:val="hybridMultilevel"/>
    <w:tmpl w:val="E51635D0"/>
    <w:lvl w:ilvl="0" w:tplc="0000000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6482BCF"/>
    <w:multiLevelType w:val="hybridMultilevel"/>
    <w:tmpl w:val="A8F8DA2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D2961"/>
    <w:multiLevelType w:val="hybridMultilevel"/>
    <w:tmpl w:val="DD521A56"/>
    <w:lvl w:ilvl="0" w:tplc="0419000F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64598"/>
    <w:multiLevelType w:val="hybridMultilevel"/>
    <w:tmpl w:val="2688BC7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2">
    <w:nsid w:val="75906212"/>
    <w:multiLevelType w:val="hybridMultilevel"/>
    <w:tmpl w:val="2FD2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6CF7"/>
    <w:multiLevelType w:val="hybridMultilevel"/>
    <w:tmpl w:val="1B60A8B6"/>
    <w:lvl w:ilvl="0" w:tplc="B6542280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CE366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0E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21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88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C0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6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6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5"/>
  </w:num>
  <w:num w:numId="7">
    <w:abstractNumId w:val="10"/>
  </w:num>
  <w:num w:numId="8">
    <w:abstractNumId w:val="22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16"/>
  </w:num>
  <w:num w:numId="14">
    <w:abstractNumId w:val="7"/>
  </w:num>
  <w:num w:numId="15">
    <w:abstractNumId w:val="17"/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8"/>
  </w:num>
  <w:num w:numId="21">
    <w:abstractNumId w:val="14"/>
  </w:num>
  <w:num w:numId="22">
    <w:abstractNumId w:val="21"/>
  </w:num>
  <w:num w:numId="23">
    <w:abstractNumId w:val="11"/>
    <w:lvlOverride w:ilvl="0">
      <w:startOverride w:val="1"/>
      <w:lvl w:ilvl="0" w:tplc="FFFFFFF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ED"/>
    <w:rsid w:val="00007600"/>
    <w:rsid w:val="00011903"/>
    <w:rsid w:val="00056B8B"/>
    <w:rsid w:val="000F665B"/>
    <w:rsid w:val="00121C19"/>
    <w:rsid w:val="001900EE"/>
    <w:rsid w:val="002129E8"/>
    <w:rsid w:val="002968FD"/>
    <w:rsid w:val="003076B2"/>
    <w:rsid w:val="003631FB"/>
    <w:rsid w:val="004C5D0B"/>
    <w:rsid w:val="004F73ED"/>
    <w:rsid w:val="005C0B3C"/>
    <w:rsid w:val="005E4433"/>
    <w:rsid w:val="005F3B9F"/>
    <w:rsid w:val="00656FF2"/>
    <w:rsid w:val="008334BB"/>
    <w:rsid w:val="00840D0A"/>
    <w:rsid w:val="00923E25"/>
    <w:rsid w:val="0097048F"/>
    <w:rsid w:val="009730D4"/>
    <w:rsid w:val="009C17A1"/>
    <w:rsid w:val="00A2006F"/>
    <w:rsid w:val="00A757EB"/>
    <w:rsid w:val="00AD51CD"/>
    <w:rsid w:val="00B429C6"/>
    <w:rsid w:val="00B535A8"/>
    <w:rsid w:val="00B91E06"/>
    <w:rsid w:val="00C302BC"/>
    <w:rsid w:val="00CC490B"/>
    <w:rsid w:val="00D11856"/>
    <w:rsid w:val="00D131B4"/>
    <w:rsid w:val="00DB5500"/>
    <w:rsid w:val="00E41EFB"/>
    <w:rsid w:val="00F27251"/>
    <w:rsid w:val="00FB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ED"/>
  </w:style>
  <w:style w:type="paragraph" w:styleId="1">
    <w:name w:val="heading 1"/>
    <w:basedOn w:val="a"/>
    <w:next w:val="a"/>
    <w:link w:val="10"/>
    <w:qFormat/>
    <w:rsid w:val="004F73ED"/>
    <w:pPr>
      <w:keepNext/>
      <w:keepLines/>
      <w:suppressAutoHyphen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F73ED"/>
    <w:pPr>
      <w:keepNext/>
      <w:tabs>
        <w:tab w:val="num" w:pos="0"/>
      </w:tabs>
      <w:suppressAutoHyphens/>
      <w:ind w:left="214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F73ED"/>
    <w:pPr>
      <w:keepNext/>
      <w:tabs>
        <w:tab w:val="num" w:pos="0"/>
      </w:tabs>
      <w:suppressAutoHyphens/>
      <w:ind w:left="2869" w:hanging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4F73ED"/>
    <w:pPr>
      <w:keepNext/>
      <w:tabs>
        <w:tab w:val="num" w:pos="0"/>
      </w:tabs>
      <w:suppressAutoHyphens/>
      <w:ind w:left="3589" w:hanging="360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F73ED"/>
    <w:pPr>
      <w:widowControl w:val="0"/>
      <w:tabs>
        <w:tab w:val="num" w:pos="0"/>
      </w:tabs>
      <w:suppressAutoHyphens/>
      <w:spacing w:before="240" w:after="60"/>
      <w:ind w:left="3540" w:hanging="708"/>
      <w:outlineLvl w:val="4"/>
    </w:pPr>
    <w:rPr>
      <w:rFonts w:ascii="Arial" w:eastAsia="Times New Roman" w:hAnsi="Arial" w:cs="Arial"/>
      <w:sz w:val="20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4F73ED"/>
    <w:pPr>
      <w:keepNext/>
      <w:tabs>
        <w:tab w:val="num" w:pos="0"/>
      </w:tabs>
      <w:suppressAutoHyphens/>
      <w:ind w:left="5029" w:hanging="360"/>
      <w:outlineLvl w:val="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F73ED"/>
    <w:pPr>
      <w:keepNext/>
      <w:tabs>
        <w:tab w:val="num" w:pos="0"/>
      </w:tabs>
      <w:suppressAutoHyphens/>
      <w:ind w:left="567" w:right="565" w:firstLine="567"/>
      <w:jc w:val="both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F73ED"/>
    <w:pPr>
      <w:widowControl w:val="0"/>
      <w:tabs>
        <w:tab w:val="num" w:pos="0"/>
      </w:tabs>
      <w:suppressAutoHyphens/>
      <w:spacing w:before="240" w:after="60"/>
      <w:ind w:left="5664" w:hanging="708"/>
      <w:outlineLvl w:val="7"/>
    </w:pPr>
    <w:rPr>
      <w:rFonts w:ascii="Arial" w:eastAsia="Times New Roman" w:hAnsi="Arial" w:cs="Arial"/>
      <w:i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F73ED"/>
    <w:pPr>
      <w:widowControl w:val="0"/>
      <w:tabs>
        <w:tab w:val="num" w:pos="0"/>
      </w:tabs>
      <w:suppressAutoHyphens/>
      <w:spacing w:before="240" w:after="60"/>
      <w:ind w:left="6372" w:hanging="708"/>
      <w:outlineLvl w:val="8"/>
    </w:pPr>
    <w:rPr>
      <w:rFonts w:ascii="Arial" w:eastAsia="Times New Roman" w:hAnsi="Arial" w:cs="Arial"/>
      <w:b/>
      <w:i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3ED"/>
    <w:rPr>
      <w:rFonts w:ascii="Cambria" w:eastAsia="Calibri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F73E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F73E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F73E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F73ED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F73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F73E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F73ED"/>
    <w:rPr>
      <w:rFonts w:ascii="Arial" w:eastAsia="Times New Roman" w:hAnsi="Arial" w:cs="Arial"/>
      <w:i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F73ED"/>
    <w:rPr>
      <w:rFonts w:ascii="Arial" w:eastAsia="Times New Roman" w:hAnsi="Arial" w:cs="Arial"/>
      <w:b/>
      <w:i/>
      <w:sz w:val="1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F73ED"/>
  </w:style>
  <w:style w:type="character" w:customStyle="1" w:styleId="WW8Num1z0">
    <w:name w:val="WW8Num1z0"/>
    <w:rsid w:val="004F73ED"/>
    <w:rPr>
      <w:rFonts w:ascii="Symbol" w:hAnsi="Symbol" w:cs="Symbol"/>
    </w:rPr>
  </w:style>
  <w:style w:type="character" w:customStyle="1" w:styleId="WW8Num1z1">
    <w:name w:val="WW8Num1z1"/>
    <w:rsid w:val="004F73ED"/>
    <w:rPr>
      <w:rFonts w:ascii="Courier New" w:hAnsi="Courier New" w:cs="Courier New"/>
    </w:rPr>
  </w:style>
  <w:style w:type="character" w:customStyle="1" w:styleId="WW8Num1z2">
    <w:name w:val="WW8Num1z2"/>
    <w:rsid w:val="004F73ED"/>
    <w:rPr>
      <w:rFonts w:ascii="Wingdings" w:hAnsi="Wingdings" w:cs="Wingdings"/>
    </w:rPr>
  </w:style>
  <w:style w:type="character" w:customStyle="1" w:styleId="WW8Num2z0">
    <w:name w:val="WW8Num2z0"/>
    <w:rsid w:val="004F73ED"/>
    <w:rPr>
      <w:rFonts w:ascii="Symbol" w:hAnsi="Symbol" w:cs="Symbol"/>
    </w:rPr>
  </w:style>
  <w:style w:type="character" w:customStyle="1" w:styleId="WW8Num3z0">
    <w:name w:val="WW8Num3z0"/>
    <w:rsid w:val="004F73ED"/>
    <w:rPr>
      <w:rFonts w:ascii="Symbol" w:hAnsi="Symbol" w:cs="Symbol"/>
    </w:rPr>
  </w:style>
  <w:style w:type="character" w:customStyle="1" w:styleId="WW8Num3z1">
    <w:name w:val="WW8Num3z1"/>
    <w:rsid w:val="004F73ED"/>
    <w:rPr>
      <w:rFonts w:ascii="Courier New" w:hAnsi="Courier New" w:cs="Courier New"/>
    </w:rPr>
  </w:style>
  <w:style w:type="character" w:customStyle="1" w:styleId="WW8Num3z2">
    <w:name w:val="WW8Num3z2"/>
    <w:rsid w:val="004F73ED"/>
    <w:rPr>
      <w:rFonts w:ascii="Wingdings" w:hAnsi="Wingdings" w:cs="Wingdings"/>
    </w:rPr>
  </w:style>
  <w:style w:type="character" w:customStyle="1" w:styleId="WW8Num4z0">
    <w:name w:val="WW8Num4z0"/>
    <w:rsid w:val="004F73ED"/>
    <w:rPr>
      <w:rFonts w:ascii="Symbol" w:hAnsi="Symbol" w:cs="Symbol"/>
    </w:rPr>
  </w:style>
  <w:style w:type="character" w:customStyle="1" w:styleId="Absatz-Standardschriftart">
    <w:name w:val="Absatz-Standardschriftart"/>
    <w:rsid w:val="004F73ED"/>
  </w:style>
  <w:style w:type="character" w:customStyle="1" w:styleId="WW-Absatz-Standardschriftart">
    <w:name w:val="WW-Absatz-Standardschriftart"/>
    <w:rsid w:val="004F73ED"/>
  </w:style>
  <w:style w:type="character" w:customStyle="1" w:styleId="WW8Num5z0">
    <w:name w:val="WW8Num5z0"/>
    <w:rsid w:val="004F73ED"/>
    <w:rPr>
      <w:rFonts w:ascii="Symbol" w:hAnsi="Symbol" w:cs="Symbol"/>
    </w:rPr>
  </w:style>
  <w:style w:type="character" w:customStyle="1" w:styleId="WW8Num6z0">
    <w:name w:val="WW8Num6z0"/>
    <w:rsid w:val="004F73ED"/>
    <w:rPr>
      <w:rFonts w:ascii="Symbol" w:hAnsi="Symbol" w:cs="Symbol"/>
    </w:rPr>
  </w:style>
  <w:style w:type="character" w:customStyle="1" w:styleId="WW8Num7z0">
    <w:name w:val="WW8Num7z0"/>
    <w:rsid w:val="004F73ED"/>
    <w:rPr>
      <w:rFonts w:ascii="Symbol" w:hAnsi="Symbol" w:cs="Symbol"/>
    </w:rPr>
  </w:style>
  <w:style w:type="character" w:customStyle="1" w:styleId="WW8Num8z0">
    <w:name w:val="WW8Num8z0"/>
    <w:rsid w:val="004F73ED"/>
    <w:rPr>
      <w:rFonts w:ascii="Symbol" w:hAnsi="Symbol" w:cs="Symbol"/>
    </w:rPr>
  </w:style>
  <w:style w:type="character" w:customStyle="1" w:styleId="WW8Num9z1">
    <w:name w:val="WW8Num9z1"/>
    <w:rsid w:val="004F73ED"/>
    <w:rPr>
      <w:rFonts w:ascii="Symbol" w:hAnsi="Symbol" w:cs="Symbol"/>
    </w:rPr>
  </w:style>
  <w:style w:type="character" w:customStyle="1" w:styleId="WW8Num10z0">
    <w:name w:val="WW8Num10z0"/>
    <w:rsid w:val="004F73ED"/>
    <w:rPr>
      <w:rFonts w:ascii="Symbol" w:hAnsi="Symbol" w:cs="Symbol"/>
    </w:rPr>
  </w:style>
  <w:style w:type="character" w:customStyle="1" w:styleId="WW8Num12z0">
    <w:name w:val="WW8Num12z0"/>
    <w:rsid w:val="004F73ED"/>
    <w:rPr>
      <w:rFonts w:ascii="Symbol" w:hAnsi="Symbol" w:cs="Symbol"/>
    </w:rPr>
  </w:style>
  <w:style w:type="character" w:customStyle="1" w:styleId="WW8Num12z1">
    <w:name w:val="WW8Num12z1"/>
    <w:rsid w:val="004F73ED"/>
    <w:rPr>
      <w:rFonts w:ascii="Symbol" w:hAnsi="Symbol" w:cs="Symbol"/>
    </w:rPr>
  </w:style>
  <w:style w:type="character" w:customStyle="1" w:styleId="WW8Num12z2">
    <w:name w:val="WW8Num12z2"/>
    <w:rsid w:val="004F73ED"/>
    <w:rPr>
      <w:rFonts w:ascii="Wingdings" w:hAnsi="Wingdings" w:cs="Wingdings"/>
    </w:rPr>
  </w:style>
  <w:style w:type="character" w:customStyle="1" w:styleId="WW8Num13z0">
    <w:name w:val="WW8Num13z0"/>
    <w:rsid w:val="004F73ED"/>
    <w:rPr>
      <w:rFonts w:ascii="Symbol" w:hAnsi="Symbol" w:cs="Symbol"/>
    </w:rPr>
  </w:style>
  <w:style w:type="character" w:customStyle="1" w:styleId="WW8Num13z1">
    <w:name w:val="WW8Num13z1"/>
    <w:rsid w:val="004F73ED"/>
    <w:rPr>
      <w:rFonts w:ascii="Courier New" w:hAnsi="Courier New" w:cs="Courier New"/>
    </w:rPr>
  </w:style>
  <w:style w:type="character" w:customStyle="1" w:styleId="WW8Num13z2">
    <w:name w:val="WW8Num13z2"/>
    <w:rsid w:val="004F73ED"/>
    <w:rPr>
      <w:rFonts w:ascii="Wingdings" w:hAnsi="Wingdings" w:cs="Wingdings"/>
    </w:rPr>
  </w:style>
  <w:style w:type="character" w:customStyle="1" w:styleId="WW8Num14z0">
    <w:name w:val="WW8Num14z0"/>
    <w:rsid w:val="004F73ED"/>
    <w:rPr>
      <w:rFonts w:ascii="Symbol" w:hAnsi="Symbol" w:cs="Symbol"/>
    </w:rPr>
  </w:style>
  <w:style w:type="character" w:customStyle="1" w:styleId="WW8Num14z1">
    <w:name w:val="WW8Num14z1"/>
    <w:rsid w:val="004F73ED"/>
    <w:rPr>
      <w:rFonts w:ascii="Courier New" w:hAnsi="Courier New" w:cs="Courier New"/>
    </w:rPr>
  </w:style>
  <w:style w:type="character" w:customStyle="1" w:styleId="WW8Num14z2">
    <w:name w:val="WW8Num14z2"/>
    <w:rsid w:val="004F73ED"/>
    <w:rPr>
      <w:rFonts w:ascii="Wingdings" w:hAnsi="Wingdings" w:cs="Wingdings"/>
    </w:rPr>
  </w:style>
  <w:style w:type="character" w:customStyle="1" w:styleId="WW8Num15z0">
    <w:name w:val="WW8Num15z0"/>
    <w:rsid w:val="004F73ED"/>
    <w:rPr>
      <w:rFonts w:ascii="Symbol" w:hAnsi="Symbol" w:cs="Symbol"/>
    </w:rPr>
  </w:style>
  <w:style w:type="character" w:customStyle="1" w:styleId="WW8Num15z1">
    <w:name w:val="WW8Num15z1"/>
    <w:rsid w:val="004F73ED"/>
    <w:rPr>
      <w:rFonts w:ascii="Courier New" w:hAnsi="Courier New" w:cs="Courier New"/>
    </w:rPr>
  </w:style>
  <w:style w:type="character" w:customStyle="1" w:styleId="WW8Num15z2">
    <w:name w:val="WW8Num15z2"/>
    <w:rsid w:val="004F73ED"/>
    <w:rPr>
      <w:rFonts w:ascii="Wingdings" w:hAnsi="Wingdings" w:cs="Wingdings"/>
    </w:rPr>
  </w:style>
  <w:style w:type="character" w:customStyle="1" w:styleId="WW8Num16z0">
    <w:name w:val="WW8Num16z0"/>
    <w:rsid w:val="004F73ED"/>
    <w:rPr>
      <w:b w:val="0"/>
    </w:rPr>
  </w:style>
  <w:style w:type="character" w:customStyle="1" w:styleId="WW8Num16z1">
    <w:name w:val="WW8Num16z1"/>
    <w:rsid w:val="004F73ED"/>
    <w:rPr>
      <w:rFonts w:ascii="Courier New" w:hAnsi="Courier New" w:cs="Courier New"/>
    </w:rPr>
  </w:style>
  <w:style w:type="character" w:customStyle="1" w:styleId="WW8Num16z2">
    <w:name w:val="WW8Num16z2"/>
    <w:rsid w:val="004F73ED"/>
    <w:rPr>
      <w:rFonts w:ascii="Wingdings" w:hAnsi="Wingdings" w:cs="Wingdings"/>
    </w:rPr>
  </w:style>
  <w:style w:type="character" w:customStyle="1" w:styleId="WW8Num17z0">
    <w:name w:val="WW8Num17z0"/>
    <w:rsid w:val="004F73ED"/>
    <w:rPr>
      <w:rFonts w:ascii="Symbol" w:hAnsi="Symbol" w:cs="Symbol"/>
    </w:rPr>
  </w:style>
  <w:style w:type="character" w:customStyle="1" w:styleId="WW8Num17z1">
    <w:name w:val="WW8Num17z1"/>
    <w:rsid w:val="004F73ED"/>
    <w:rPr>
      <w:rFonts w:ascii="Courier New" w:hAnsi="Courier New" w:cs="Courier New"/>
    </w:rPr>
  </w:style>
  <w:style w:type="character" w:customStyle="1" w:styleId="WW8Num17z2">
    <w:name w:val="WW8Num17z2"/>
    <w:rsid w:val="004F73ED"/>
    <w:rPr>
      <w:rFonts w:ascii="Wingdings" w:hAnsi="Wingdings" w:cs="Wingdings"/>
    </w:rPr>
  </w:style>
  <w:style w:type="character" w:customStyle="1" w:styleId="WW8Num18z0">
    <w:name w:val="WW8Num18z0"/>
    <w:rsid w:val="004F73ED"/>
    <w:rPr>
      <w:rFonts w:ascii="Symbol" w:hAnsi="Symbol" w:cs="Symbol"/>
    </w:rPr>
  </w:style>
  <w:style w:type="character" w:customStyle="1" w:styleId="WW8Num18z1">
    <w:name w:val="WW8Num18z1"/>
    <w:rsid w:val="004F73ED"/>
    <w:rPr>
      <w:rFonts w:ascii="Courier New" w:hAnsi="Courier New" w:cs="Courier New"/>
    </w:rPr>
  </w:style>
  <w:style w:type="character" w:customStyle="1" w:styleId="WW8Num18z2">
    <w:name w:val="WW8Num18z2"/>
    <w:rsid w:val="004F73ED"/>
    <w:rPr>
      <w:rFonts w:ascii="Wingdings" w:hAnsi="Wingdings" w:cs="Wingdings"/>
    </w:rPr>
  </w:style>
  <w:style w:type="character" w:customStyle="1" w:styleId="WW8Num19z0">
    <w:name w:val="WW8Num19z0"/>
    <w:rsid w:val="004F73ED"/>
    <w:rPr>
      <w:rFonts w:ascii="Symbol" w:hAnsi="Symbol" w:cs="Symbol"/>
    </w:rPr>
  </w:style>
  <w:style w:type="character" w:customStyle="1" w:styleId="WW8Num19z1">
    <w:name w:val="WW8Num19z1"/>
    <w:rsid w:val="004F73ED"/>
    <w:rPr>
      <w:rFonts w:ascii="Courier New" w:hAnsi="Courier New" w:cs="Courier New"/>
    </w:rPr>
  </w:style>
  <w:style w:type="character" w:customStyle="1" w:styleId="WW8Num19z2">
    <w:name w:val="WW8Num19z2"/>
    <w:rsid w:val="004F73ED"/>
    <w:rPr>
      <w:rFonts w:ascii="Wingdings" w:eastAsia="Times New Roman" w:hAnsi="Wingdings" w:cs="Wingdings"/>
    </w:rPr>
  </w:style>
  <w:style w:type="character" w:customStyle="1" w:styleId="WW8Num19z5">
    <w:name w:val="WW8Num19z5"/>
    <w:rsid w:val="004F73ED"/>
    <w:rPr>
      <w:rFonts w:ascii="Wingdings" w:hAnsi="Wingdings" w:cs="Wingdings"/>
    </w:rPr>
  </w:style>
  <w:style w:type="character" w:customStyle="1" w:styleId="WW8Num20z0">
    <w:name w:val="WW8Num20z0"/>
    <w:rsid w:val="004F73ED"/>
    <w:rPr>
      <w:rFonts w:ascii="Symbol" w:hAnsi="Symbol" w:cs="Symbol"/>
    </w:rPr>
  </w:style>
  <w:style w:type="character" w:customStyle="1" w:styleId="WW8Num20z1">
    <w:name w:val="WW8Num20z1"/>
    <w:rsid w:val="004F73ED"/>
    <w:rPr>
      <w:rFonts w:ascii="Courier New" w:hAnsi="Courier New" w:cs="Courier New"/>
    </w:rPr>
  </w:style>
  <w:style w:type="character" w:customStyle="1" w:styleId="WW8Num20z2">
    <w:name w:val="WW8Num20z2"/>
    <w:rsid w:val="004F73ED"/>
    <w:rPr>
      <w:rFonts w:ascii="Wingdings" w:hAnsi="Wingdings" w:cs="Wingdings"/>
    </w:rPr>
  </w:style>
  <w:style w:type="character" w:customStyle="1" w:styleId="41">
    <w:name w:val="Основной шрифт абзаца4"/>
    <w:rsid w:val="004F73ED"/>
  </w:style>
  <w:style w:type="character" w:customStyle="1" w:styleId="110">
    <w:name w:val="Заголовок 1 Знак1"/>
    <w:rsid w:val="004F73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SpacingChar1">
    <w:name w:val="No Spacing Char1"/>
    <w:rsid w:val="004F73ED"/>
    <w:rPr>
      <w:sz w:val="22"/>
      <w:szCs w:val="22"/>
      <w:lang w:val="ru-RU" w:bidi="ar-SA"/>
    </w:rPr>
  </w:style>
  <w:style w:type="character" w:styleId="a3">
    <w:name w:val="Emphasis"/>
    <w:uiPriority w:val="20"/>
    <w:qFormat/>
    <w:rsid w:val="004F73ED"/>
    <w:rPr>
      <w:rFonts w:cs="Times New Roman"/>
      <w:i/>
      <w:iCs/>
    </w:rPr>
  </w:style>
  <w:style w:type="character" w:customStyle="1" w:styleId="12">
    <w:name w:val="Название Знак1"/>
    <w:rsid w:val="004F73ED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3">
    <w:name w:val="Сильное выделение1"/>
    <w:rsid w:val="004F73ED"/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rsid w:val="004F73ED"/>
    <w:rPr>
      <w:rFonts w:ascii="Calibri" w:hAnsi="Calibri" w:cs="Times New Roman"/>
      <w:b/>
      <w:bCs/>
      <w:i/>
      <w:iCs/>
      <w:color w:val="4F81BD"/>
    </w:rPr>
  </w:style>
  <w:style w:type="character" w:customStyle="1" w:styleId="a4">
    <w:name w:val="Основной текст_"/>
    <w:rsid w:val="004F73ED"/>
    <w:rPr>
      <w:rFonts w:ascii="Times New Roman" w:hAnsi="Times New Roman" w:cs="Times New Roman"/>
      <w:shd w:val="clear" w:color="auto" w:fill="FFFFFF"/>
    </w:rPr>
  </w:style>
  <w:style w:type="character" w:customStyle="1" w:styleId="14">
    <w:name w:val="Текст Знак1"/>
    <w:rsid w:val="004F73ED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rsid w:val="004F73ED"/>
    <w:rPr>
      <w:sz w:val="22"/>
      <w:lang w:bidi="ar-SA"/>
    </w:rPr>
  </w:style>
  <w:style w:type="character" w:customStyle="1" w:styleId="15">
    <w:name w:val="Текст выноски Знак1"/>
    <w:rsid w:val="004F73ED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4F73ED"/>
  </w:style>
  <w:style w:type="character" w:customStyle="1" w:styleId="WW-Absatz-Standardschriftart11">
    <w:name w:val="WW-Absatz-Standardschriftart11"/>
    <w:rsid w:val="004F73ED"/>
  </w:style>
  <w:style w:type="character" w:customStyle="1" w:styleId="WW-Absatz-Standardschriftart111">
    <w:name w:val="WW-Absatz-Standardschriftart111"/>
    <w:rsid w:val="004F73ED"/>
  </w:style>
  <w:style w:type="character" w:customStyle="1" w:styleId="WW-Absatz-Standardschriftart1111">
    <w:name w:val="WW-Absatz-Standardschriftart1111"/>
    <w:rsid w:val="004F73ED"/>
  </w:style>
  <w:style w:type="character" w:customStyle="1" w:styleId="WW-Absatz-Standardschriftart11111">
    <w:name w:val="WW-Absatz-Standardschriftart11111"/>
    <w:rsid w:val="004F73ED"/>
  </w:style>
  <w:style w:type="character" w:customStyle="1" w:styleId="WW-Absatz-Standardschriftart111111">
    <w:name w:val="WW-Absatz-Standardschriftart111111"/>
    <w:rsid w:val="004F73ED"/>
  </w:style>
  <w:style w:type="character" w:customStyle="1" w:styleId="31">
    <w:name w:val="Основной шрифт абзаца3"/>
    <w:rsid w:val="004F73ED"/>
  </w:style>
  <w:style w:type="character" w:customStyle="1" w:styleId="WW8Num8z1">
    <w:name w:val="WW8Num8z1"/>
    <w:rsid w:val="004F73ED"/>
    <w:rPr>
      <w:rFonts w:ascii="Courier New" w:hAnsi="Courier New" w:cs="Courier New"/>
    </w:rPr>
  </w:style>
  <w:style w:type="character" w:customStyle="1" w:styleId="WW8Num9z0">
    <w:name w:val="WW8Num9z0"/>
    <w:rsid w:val="004F73ED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4F73ED"/>
  </w:style>
  <w:style w:type="character" w:customStyle="1" w:styleId="WW-Absatz-Standardschriftart11111111">
    <w:name w:val="WW-Absatz-Standardschriftart11111111"/>
    <w:rsid w:val="004F73ED"/>
  </w:style>
  <w:style w:type="character" w:customStyle="1" w:styleId="21">
    <w:name w:val="Основной шрифт абзаца2"/>
    <w:rsid w:val="004F73ED"/>
  </w:style>
  <w:style w:type="character" w:customStyle="1" w:styleId="WW8Num8z2">
    <w:name w:val="WW8Num8z2"/>
    <w:rsid w:val="004F73ED"/>
    <w:rPr>
      <w:rFonts w:ascii="Wingdings" w:hAnsi="Wingdings" w:cs="Wingdings"/>
    </w:rPr>
  </w:style>
  <w:style w:type="character" w:customStyle="1" w:styleId="WW8Num11z0">
    <w:name w:val="WW8Num11z0"/>
    <w:rsid w:val="004F73ED"/>
    <w:rPr>
      <w:rFonts w:ascii="Symbol" w:hAnsi="Symbol" w:cs="Symbol"/>
    </w:rPr>
  </w:style>
  <w:style w:type="character" w:customStyle="1" w:styleId="WW8Num21z0">
    <w:name w:val="WW8Num21z0"/>
    <w:rsid w:val="004F73ED"/>
    <w:rPr>
      <w:color w:val="000000"/>
      <w:sz w:val="29"/>
    </w:rPr>
  </w:style>
  <w:style w:type="character" w:customStyle="1" w:styleId="WW8Num23z0">
    <w:name w:val="WW8Num23z0"/>
    <w:rsid w:val="004F73ED"/>
    <w:rPr>
      <w:b w:val="0"/>
    </w:rPr>
  </w:style>
  <w:style w:type="character" w:customStyle="1" w:styleId="WW8Num24z0">
    <w:name w:val="WW8Num24z0"/>
    <w:rsid w:val="004F73ED"/>
    <w:rPr>
      <w:rFonts w:cs="Times New Roman"/>
    </w:rPr>
  </w:style>
  <w:style w:type="character" w:customStyle="1" w:styleId="WW8Num25z0">
    <w:name w:val="WW8Num25z0"/>
    <w:rsid w:val="004F73ED"/>
    <w:rPr>
      <w:rFonts w:ascii="Symbol" w:hAnsi="Symbol" w:cs="Symbol"/>
    </w:rPr>
  </w:style>
  <w:style w:type="character" w:customStyle="1" w:styleId="WW8Num25z1">
    <w:name w:val="WW8Num25z1"/>
    <w:rsid w:val="004F73ED"/>
    <w:rPr>
      <w:rFonts w:ascii="Courier New" w:hAnsi="Courier New" w:cs="Courier New"/>
    </w:rPr>
  </w:style>
  <w:style w:type="character" w:customStyle="1" w:styleId="WW8Num25z2">
    <w:name w:val="WW8Num25z2"/>
    <w:rsid w:val="004F73ED"/>
    <w:rPr>
      <w:rFonts w:ascii="Wingdings" w:hAnsi="Wingdings" w:cs="Wingdings"/>
    </w:rPr>
  </w:style>
  <w:style w:type="character" w:customStyle="1" w:styleId="WW8Num27z0">
    <w:name w:val="WW8Num27z0"/>
    <w:rsid w:val="004F73ED"/>
    <w:rPr>
      <w:rFonts w:ascii="Symbol" w:hAnsi="Symbol" w:cs="Symbol"/>
      <w:sz w:val="20"/>
    </w:rPr>
  </w:style>
  <w:style w:type="character" w:customStyle="1" w:styleId="WW8Num27z1">
    <w:name w:val="WW8Num27z1"/>
    <w:rsid w:val="004F73ED"/>
    <w:rPr>
      <w:rFonts w:ascii="Courier New" w:hAnsi="Courier New" w:cs="Courier New"/>
      <w:sz w:val="20"/>
    </w:rPr>
  </w:style>
  <w:style w:type="character" w:customStyle="1" w:styleId="WW8Num27z2">
    <w:name w:val="WW8Num27z2"/>
    <w:rsid w:val="004F73ED"/>
    <w:rPr>
      <w:rFonts w:ascii="Wingdings" w:hAnsi="Wingdings" w:cs="Wingdings"/>
      <w:sz w:val="20"/>
    </w:rPr>
  </w:style>
  <w:style w:type="character" w:customStyle="1" w:styleId="WW8Num28z0">
    <w:name w:val="WW8Num28z0"/>
    <w:rsid w:val="004F73ED"/>
    <w:rPr>
      <w:b w:val="0"/>
    </w:rPr>
  </w:style>
  <w:style w:type="character" w:customStyle="1" w:styleId="WW8Num30z0">
    <w:name w:val="WW8Num30z0"/>
    <w:rsid w:val="004F73ED"/>
    <w:rPr>
      <w:rFonts w:ascii="Symbol" w:hAnsi="Symbol" w:cs="Symbol"/>
    </w:rPr>
  </w:style>
  <w:style w:type="character" w:customStyle="1" w:styleId="WW8Num30z1">
    <w:name w:val="WW8Num30z1"/>
    <w:rsid w:val="004F73ED"/>
    <w:rPr>
      <w:rFonts w:ascii="Symbol" w:hAnsi="Symbol" w:cs="Symbol"/>
      <w:color w:val="auto"/>
    </w:rPr>
  </w:style>
  <w:style w:type="character" w:customStyle="1" w:styleId="WW8Num31z1">
    <w:name w:val="WW8Num31z1"/>
    <w:rsid w:val="004F73ED"/>
    <w:rPr>
      <w:b/>
      <w:i/>
    </w:rPr>
  </w:style>
  <w:style w:type="character" w:customStyle="1" w:styleId="WW8Num32z1">
    <w:name w:val="WW8Num32z1"/>
    <w:rsid w:val="004F73ED"/>
    <w:rPr>
      <w:rFonts w:ascii="Times New Roman" w:hAnsi="Times New Roman" w:cs="Times New Roman"/>
    </w:rPr>
  </w:style>
  <w:style w:type="character" w:customStyle="1" w:styleId="WW8Num34z0">
    <w:name w:val="WW8Num34z0"/>
    <w:rsid w:val="004F73ED"/>
    <w:rPr>
      <w:rFonts w:ascii="Symbol" w:hAnsi="Symbol" w:cs="Symbol"/>
    </w:rPr>
  </w:style>
  <w:style w:type="character" w:customStyle="1" w:styleId="WW8Num35z0">
    <w:name w:val="WW8Num35z0"/>
    <w:rsid w:val="004F73ED"/>
    <w:rPr>
      <w:rFonts w:ascii="Symbol" w:hAnsi="Symbol" w:cs="Symbol"/>
    </w:rPr>
  </w:style>
  <w:style w:type="character" w:customStyle="1" w:styleId="16">
    <w:name w:val="Основной шрифт абзаца1"/>
    <w:rsid w:val="004F73ED"/>
  </w:style>
  <w:style w:type="character" w:customStyle="1" w:styleId="HTML">
    <w:name w:val="Стандартный HTML Знак"/>
    <w:rsid w:val="004F73E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сноски Знак"/>
    <w:rsid w:val="004F73ED"/>
    <w:rPr>
      <w:rFonts w:ascii="Courier New" w:hAnsi="Courier New" w:cs="Courier New"/>
      <w:szCs w:val="24"/>
    </w:rPr>
  </w:style>
  <w:style w:type="character" w:customStyle="1" w:styleId="17">
    <w:name w:val="Текст сноски Знак1"/>
    <w:rsid w:val="004F73ED"/>
    <w:rPr>
      <w:sz w:val="20"/>
      <w:szCs w:val="20"/>
    </w:rPr>
  </w:style>
  <w:style w:type="character" w:customStyle="1" w:styleId="a6">
    <w:name w:val="Верхний колонтитул Знак"/>
    <w:rsid w:val="004F73E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4F73E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4F73E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Основной текст Знак"/>
    <w:rsid w:val="004F73ED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4F73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rsid w:val="004F73ED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4F73ED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2">
    <w:name w:val="Основной текст 3 Знак"/>
    <w:rsid w:val="004F73ED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rsid w:val="004F73ED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4F73ED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rsid w:val="004F73E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d">
    <w:name w:val="Текст Знак"/>
    <w:link w:val="ae"/>
    <w:uiPriority w:val="99"/>
    <w:rsid w:val="004F73ED"/>
    <w:rPr>
      <w:rFonts w:ascii="Courier New" w:eastAsia="Times New Roman" w:hAnsi="Courier New" w:cs="Times New Roman"/>
      <w:sz w:val="20"/>
      <w:szCs w:val="20"/>
    </w:rPr>
  </w:style>
  <w:style w:type="paragraph" w:styleId="ae">
    <w:name w:val="Plain Text"/>
    <w:basedOn w:val="a"/>
    <w:link w:val="ad"/>
    <w:uiPriority w:val="99"/>
    <w:unhideWhenUsed/>
    <w:rsid w:val="004F73ED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Текст Знак2"/>
    <w:basedOn w:val="a0"/>
    <w:uiPriority w:val="99"/>
    <w:semiHidden/>
    <w:rsid w:val="004F73ED"/>
    <w:rPr>
      <w:rFonts w:ascii="Consolas" w:hAnsi="Consolas" w:cs="Consolas"/>
      <w:sz w:val="21"/>
      <w:szCs w:val="21"/>
    </w:rPr>
  </w:style>
  <w:style w:type="character" w:customStyle="1" w:styleId="af">
    <w:name w:val="Текст выноски Знак"/>
    <w:rsid w:val="004F73ED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rsid w:val="004F73ED"/>
    <w:rPr>
      <w:rFonts w:cs="Calibri"/>
      <w:sz w:val="22"/>
      <w:szCs w:val="22"/>
      <w:lang w:val="ru-RU" w:bidi="ar-SA"/>
    </w:rPr>
  </w:style>
  <w:style w:type="character" w:customStyle="1" w:styleId="FootnoteCharacters">
    <w:name w:val="Footnote Characters"/>
    <w:rsid w:val="004F73ED"/>
    <w:rPr>
      <w:vertAlign w:val="superscript"/>
    </w:rPr>
  </w:style>
  <w:style w:type="character" w:customStyle="1" w:styleId="spelle">
    <w:name w:val="spelle"/>
    <w:basedOn w:val="16"/>
    <w:rsid w:val="004F73ED"/>
  </w:style>
  <w:style w:type="character" w:styleId="af1">
    <w:name w:val="Strong"/>
    <w:uiPriority w:val="22"/>
    <w:qFormat/>
    <w:rsid w:val="004F73ED"/>
    <w:rPr>
      <w:b/>
      <w:bCs/>
    </w:rPr>
  </w:style>
  <w:style w:type="character" w:styleId="af2">
    <w:name w:val="line number"/>
    <w:basedOn w:val="16"/>
    <w:rsid w:val="004F73ED"/>
  </w:style>
  <w:style w:type="character" w:customStyle="1" w:styleId="apple-converted-space">
    <w:name w:val="apple-converted-space"/>
    <w:basedOn w:val="16"/>
    <w:rsid w:val="004F73ED"/>
  </w:style>
  <w:style w:type="character" w:styleId="af3">
    <w:name w:val="page number"/>
    <w:basedOn w:val="16"/>
    <w:rsid w:val="004F73ED"/>
  </w:style>
  <w:style w:type="character" w:styleId="af4">
    <w:name w:val="Hyperlink"/>
    <w:rsid w:val="004F73ED"/>
    <w:rPr>
      <w:color w:val="0000FF"/>
      <w:u w:val="single"/>
    </w:rPr>
  </w:style>
  <w:style w:type="character" w:customStyle="1" w:styleId="FontStyle17">
    <w:name w:val="Font Style17"/>
    <w:rsid w:val="004F73ED"/>
    <w:rPr>
      <w:rFonts w:ascii="Times New Roman" w:hAnsi="Times New Roman" w:cs="Times New Roman"/>
      <w:sz w:val="22"/>
      <w:szCs w:val="22"/>
    </w:rPr>
  </w:style>
  <w:style w:type="character" w:customStyle="1" w:styleId="af5">
    <w:name w:val="Символ нумерации"/>
    <w:rsid w:val="004F73ED"/>
  </w:style>
  <w:style w:type="paragraph" w:customStyle="1" w:styleId="af6">
    <w:name w:val="Заголовок"/>
    <w:basedOn w:val="a"/>
    <w:next w:val="a"/>
    <w:rsid w:val="004F73ED"/>
    <w:pPr>
      <w:pBdr>
        <w:bottom w:val="single" w:sz="8" w:space="4" w:color="808080"/>
      </w:pBdr>
      <w:suppressAutoHyphens/>
      <w:spacing w:after="300"/>
    </w:pPr>
    <w:rPr>
      <w:rFonts w:ascii="Cambria" w:eastAsia="Calibri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7">
    <w:name w:val="Body Text"/>
    <w:basedOn w:val="a"/>
    <w:link w:val="18"/>
    <w:rsid w:val="004F73ED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8">
    <w:name w:val="Основной текст Знак1"/>
    <w:basedOn w:val="a0"/>
    <w:link w:val="af7"/>
    <w:rsid w:val="004F73E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8">
    <w:name w:val="List"/>
    <w:basedOn w:val="a"/>
    <w:rsid w:val="004F73ED"/>
    <w:pPr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caption"/>
    <w:basedOn w:val="a"/>
    <w:qFormat/>
    <w:rsid w:val="004F73ED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4F73ED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19">
    <w:name w:val="Без интервала1"/>
    <w:rsid w:val="004F73ED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1a">
    <w:name w:val="Абзац списка1"/>
    <w:basedOn w:val="a"/>
    <w:rsid w:val="004F73ED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customStyle="1" w:styleId="1b">
    <w:name w:val="Выделенная цитата1"/>
    <w:basedOn w:val="a"/>
    <w:next w:val="a"/>
    <w:rsid w:val="004F73ED"/>
    <w:pPr>
      <w:pBdr>
        <w:bottom w:val="single" w:sz="4" w:space="4" w:color="808080"/>
      </w:pBdr>
      <w:suppressAutoHyphens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zh-CN"/>
    </w:rPr>
  </w:style>
  <w:style w:type="paragraph" w:customStyle="1" w:styleId="51">
    <w:name w:val="Основной текст5"/>
    <w:basedOn w:val="a"/>
    <w:rsid w:val="004F73ED"/>
    <w:pPr>
      <w:shd w:val="clear" w:color="auto" w:fill="FFFFFF"/>
      <w:suppressAutoHyphens/>
      <w:spacing w:before="180" w:after="60" w:line="278" w:lineRule="exact"/>
      <w:ind w:hanging="440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25">
    <w:name w:val="Текст2"/>
    <w:basedOn w:val="a"/>
    <w:rsid w:val="004F73ED"/>
    <w:pPr>
      <w:suppressAutoHyphens/>
    </w:pPr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Spacing1">
    <w:name w:val="No Spacing1"/>
    <w:rsid w:val="004F73ED"/>
    <w:pPr>
      <w:suppressAutoHyphens/>
    </w:pPr>
    <w:rPr>
      <w:rFonts w:ascii="Calibri" w:eastAsia="Calibri" w:hAnsi="Calibri" w:cs="Times New Roman"/>
      <w:szCs w:val="20"/>
      <w:lang w:eastAsia="zh-CN"/>
    </w:rPr>
  </w:style>
  <w:style w:type="paragraph" w:styleId="afa">
    <w:name w:val="Balloon Text"/>
    <w:basedOn w:val="a"/>
    <w:link w:val="26"/>
    <w:rsid w:val="004F73ED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26">
    <w:name w:val="Текст выноски Знак2"/>
    <w:basedOn w:val="a0"/>
    <w:link w:val="afa"/>
    <w:rsid w:val="004F73ED"/>
    <w:rPr>
      <w:rFonts w:ascii="Tahoma" w:eastAsia="Calibri" w:hAnsi="Tahoma" w:cs="Tahoma"/>
      <w:sz w:val="16"/>
      <w:szCs w:val="16"/>
      <w:lang w:eastAsia="zh-CN"/>
    </w:rPr>
  </w:style>
  <w:style w:type="paragraph" w:customStyle="1" w:styleId="WW-">
    <w:name w:val="WW-Заголовок"/>
    <w:basedOn w:val="a"/>
    <w:next w:val="af7"/>
    <w:rsid w:val="004F73ED"/>
    <w:pPr>
      <w:keepNext/>
      <w:suppressAutoHyphens/>
      <w:spacing w:before="240" w:after="120"/>
    </w:pPr>
    <w:rPr>
      <w:rFonts w:ascii="Liberation Sans" w:eastAsia="AR PL KaitiM GB" w:hAnsi="Liberation Sans" w:cs="Lohit Hindi"/>
      <w:sz w:val="28"/>
      <w:szCs w:val="28"/>
      <w:lang w:eastAsia="zh-CN"/>
    </w:rPr>
  </w:style>
  <w:style w:type="paragraph" w:customStyle="1" w:styleId="35">
    <w:name w:val="Название объекта3"/>
    <w:basedOn w:val="a"/>
    <w:rsid w:val="004F73ED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4F73ED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28">
    <w:name w:val="Название объекта2"/>
    <w:basedOn w:val="a"/>
    <w:rsid w:val="004F73ED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4F73ED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Heading">
    <w:name w:val="Heading"/>
    <w:basedOn w:val="a"/>
    <w:next w:val="af7"/>
    <w:rsid w:val="004F73ED"/>
    <w:pPr>
      <w:suppressAutoHyphens/>
      <w:autoSpaceDE w:val="0"/>
      <w:spacing w:before="222" w:after="222" w:line="360" w:lineRule="auto"/>
      <w:ind w:left="1650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1d">
    <w:name w:val="Название объекта1"/>
    <w:basedOn w:val="a"/>
    <w:rsid w:val="004F73ED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4F73ED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styleId="HTML0">
    <w:name w:val="HTML Preformatted"/>
    <w:basedOn w:val="a"/>
    <w:link w:val="HTML1"/>
    <w:rsid w:val="004F73ED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F73ED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b">
    <w:name w:val="Normal (Web)"/>
    <w:basedOn w:val="a"/>
    <w:uiPriority w:val="99"/>
    <w:rsid w:val="004F73E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note text"/>
    <w:basedOn w:val="a"/>
    <w:link w:val="29"/>
    <w:rsid w:val="004F73ED"/>
    <w:pPr>
      <w:widowControl w:val="0"/>
      <w:suppressAutoHyphens/>
      <w:ind w:left="400"/>
    </w:pPr>
    <w:rPr>
      <w:rFonts w:ascii="Courier New" w:eastAsia="Calibri" w:hAnsi="Courier New" w:cs="Courier New"/>
      <w:sz w:val="20"/>
      <w:szCs w:val="24"/>
      <w:lang w:eastAsia="zh-CN"/>
    </w:rPr>
  </w:style>
  <w:style w:type="character" w:customStyle="1" w:styleId="29">
    <w:name w:val="Текст сноски Знак2"/>
    <w:basedOn w:val="a0"/>
    <w:link w:val="afc"/>
    <w:rsid w:val="004F73ED"/>
    <w:rPr>
      <w:rFonts w:ascii="Courier New" w:eastAsia="Calibri" w:hAnsi="Courier New" w:cs="Courier New"/>
      <w:sz w:val="20"/>
      <w:szCs w:val="24"/>
      <w:lang w:eastAsia="zh-CN"/>
    </w:rPr>
  </w:style>
  <w:style w:type="paragraph" w:styleId="afd">
    <w:name w:val="header"/>
    <w:basedOn w:val="a"/>
    <w:link w:val="1e"/>
    <w:rsid w:val="004F73E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Верхний колонтитул Знак1"/>
    <w:basedOn w:val="a0"/>
    <w:link w:val="afd"/>
    <w:rsid w:val="004F7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footer"/>
    <w:basedOn w:val="a"/>
    <w:link w:val="1f"/>
    <w:rsid w:val="004F73E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Нижний колонтитул Знак1"/>
    <w:basedOn w:val="a0"/>
    <w:link w:val="afe"/>
    <w:rsid w:val="004F7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Маркированный список1"/>
    <w:basedOn w:val="a"/>
    <w:rsid w:val="004F73E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Нумерованный список1"/>
    <w:basedOn w:val="a"/>
    <w:rsid w:val="004F73ED"/>
    <w:pPr>
      <w:widowControl w:val="0"/>
      <w:suppressAutoHyphens/>
      <w:spacing w:before="240" w:after="120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210">
    <w:name w:val="Список 21"/>
    <w:basedOn w:val="a"/>
    <w:rsid w:val="004F73ED"/>
    <w:pPr>
      <w:suppressAutoHyphens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Body Text Indent"/>
    <w:basedOn w:val="a"/>
    <w:link w:val="1f2"/>
    <w:rsid w:val="004F73ED"/>
    <w:pPr>
      <w:suppressAutoHyphens/>
      <w:autoSpaceDE w:val="0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2">
    <w:name w:val="Основной текст с отступом Знак1"/>
    <w:basedOn w:val="a0"/>
    <w:link w:val="aff"/>
    <w:rsid w:val="004F73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Продолжение списка 21"/>
    <w:basedOn w:val="a"/>
    <w:rsid w:val="004F73ED"/>
    <w:pPr>
      <w:widowControl w:val="0"/>
      <w:suppressAutoHyphens/>
      <w:spacing w:after="120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ubtitle"/>
    <w:basedOn w:val="a"/>
    <w:next w:val="af7"/>
    <w:link w:val="1f3"/>
    <w:qFormat/>
    <w:rsid w:val="004F73ED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f3">
    <w:name w:val="Подзаголовок Знак1"/>
    <w:basedOn w:val="a0"/>
    <w:link w:val="aff0"/>
    <w:rsid w:val="004F73E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0">
    <w:name w:val="Основной текст 22"/>
    <w:basedOn w:val="a"/>
    <w:rsid w:val="004F73ED"/>
    <w:pPr>
      <w:suppressAutoHyphens/>
      <w:autoSpaceDE w:val="0"/>
      <w:spacing w:after="222"/>
    </w:pPr>
    <w:rPr>
      <w:rFonts w:ascii="Times New Roman" w:eastAsia="Times New Roman" w:hAnsi="Times New Roman" w:cs="Times New Roman"/>
      <w:i/>
      <w:sz w:val="28"/>
      <w:szCs w:val="24"/>
      <w:lang w:eastAsia="zh-CN"/>
    </w:rPr>
  </w:style>
  <w:style w:type="paragraph" w:customStyle="1" w:styleId="320">
    <w:name w:val="Основной текст 32"/>
    <w:basedOn w:val="a"/>
    <w:rsid w:val="004F73ED"/>
    <w:pPr>
      <w:suppressAutoHyphens/>
      <w:autoSpaceDE w:val="0"/>
      <w:ind w:right="26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с отступом 22"/>
    <w:basedOn w:val="a"/>
    <w:rsid w:val="004F73ED"/>
    <w:pPr>
      <w:suppressAutoHyphens/>
      <w:autoSpaceDE w:val="0"/>
      <w:ind w:firstLine="77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F73ED"/>
    <w:pPr>
      <w:suppressAutoHyphens/>
      <w:autoSpaceDE w:val="0"/>
      <w:spacing w:line="360" w:lineRule="auto"/>
      <w:ind w:right="176" w:firstLine="6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Цитата1"/>
    <w:basedOn w:val="a"/>
    <w:rsid w:val="004F73ED"/>
    <w:pPr>
      <w:suppressAutoHyphens/>
      <w:autoSpaceDE w:val="0"/>
      <w:ind w:left="990" w:right="325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4F73ED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1"/>
    <w:basedOn w:val="a"/>
    <w:rsid w:val="004F73ED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No Spacing"/>
    <w:qFormat/>
    <w:rsid w:val="004F73ED"/>
    <w:pPr>
      <w:suppressAutoHyphens/>
    </w:pPr>
    <w:rPr>
      <w:rFonts w:ascii="Calibri" w:eastAsia="Calibri" w:hAnsi="Calibri" w:cs="Calibri"/>
      <w:lang w:eastAsia="zh-CN"/>
    </w:rPr>
  </w:style>
  <w:style w:type="paragraph" w:styleId="aff2">
    <w:name w:val="List Paragraph"/>
    <w:basedOn w:val="a"/>
    <w:uiPriority w:val="34"/>
    <w:qFormat/>
    <w:rsid w:val="004F73ED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aff3">
    <w:name w:val="Текст_стандарт"/>
    <w:basedOn w:val="221"/>
    <w:rsid w:val="004F73ED"/>
    <w:pPr>
      <w:spacing w:line="360" w:lineRule="auto"/>
      <w:ind w:firstLine="709"/>
      <w:jc w:val="both"/>
    </w:pPr>
  </w:style>
  <w:style w:type="paragraph" w:customStyle="1" w:styleId="aff4">
    <w:name w:val="Раздел_стандарт"/>
    <w:basedOn w:val="1"/>
    <w:rsid w:val="004F73ED"/>
    <w:pPr>
      <w:keepNext w:val="0"/>
      <w:keepLines w:val="0"/>
      <w:widowControl w:val="0"/>
      <w:autoSpaceDE w:val="0"/>
      <w:spacing w:before="240" w:after="120" w:line="288" w:lineRule="auto"/>
    </w:pPr>
    <w:rPr>
      <w:rFonts w:ascii="Arial" w:eastAsia="Times New Roman" w:hAnsi="Arial" w:cs="Arial"/>
      <w:bCs w:val="0"/>
      <w:caps/>
      <w:color w:val="auto"/>
      <w:szCs w:val="24"/>
    </w:rPr>
  </w:style>
  <w:style w:type="paragraph" w:customStyle="1" w:styleId="aff5">
    <w:name w:val="Подзаг_ст"/>
    <w:basedOn w:val="a"/>
    <w:rsid w:val="004F73ED"/>
    <w:pPr>
      <w:suppressAutoHyphens/>
      <w:spacing w:after="1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6">
    <w:name w:val="Ном_список"/>
    <w:basedOn w:val="a"/>
    <w:rsid w:val="004F73ED"/>
    <w:pPr>
      <w:suppressAutoHyphens/>
      <w:autoSpaceDE w:val="0"/>
      <w:ind w:left="1134" w:hanging="113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f7">
    <w:name w:val="заголовок 1"/>
    <w:basedOn w:val="a"/>
    <w:next w:val="a"/>
    <w:rsid w:val="004F73ED"/>
    <w:pPr>
      <w:keepNext/>
      <w:suppressAutoHyphens/>
      <w:spacing w:line="480" w:lineRule="auto"/>
      <w:ind w:firstLine="709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aff7">
    <w:name w:val="Наим_главы"/>
    <w:basedOn w:val="a"/>
    <w:rsid w:val="004F73ED"/>
    <w:pPr>
      <w:widowControl w:val="0"/>
      <w:suppressAutoHyphens/>
      <w:spacing w:before="240" w:line="288" w:lineRule="auto"/>
    </w:pPr>
    <w:rPr>
      <w:rFonts w:ascii="Arial" w:eastAsia="Times New Roman" w:hAnsi="Arial" w:cs="Arial"/>
      <w:b/>
      <w:sz w:val="28"/>
      <w:szCs w:val="24"/>
      <w:lang w:eastAsia="zh-CN"/>
    </w:rPr>
  </w:style>
  <w:style w:type="paragraph" w:customStyle="1" w:styleId="aff8">
    <w:name w:val="Спис_станд"/>
    <w:basedOn w:val="aff3"/>
    <w:rsid w:val="004F73ED"/>
    <w:pPr>
      <w:ind w:left="1069"/>
    </w:pPr>
  </w:style>
  <w:style w:type="paragraph" w:customStyle="1" w:styleId="2a">
    <w:name w:val="Спис_ст2"/>
    <w:basedOn w:val="a"/>
    <w:rsid w:val="004F73ED"/>
    <w:pPr>
      <w:suppressAutoHyphens/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0">
    <w:name w:val="Подр_211"/>
    <w:basedOn w:val="1f1"/>
    <w:rsid w:val="004F73ED"/>
    <w:rPr>
      <w:i/>
    </w:rPr>
  </w:style>
  <w:style w:type="paragraph" w:customStyle="1" w:styleId="aff9">
    <w:name w:val="Подразд_ст"/>
    <w:basedOn w:val="a"/>
    <w:rsid w:val="004F73ED"/>
    <w:pPr>
      <w:suppressAutoHyphens/>
      <w:spacing w:line="288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52">
    <w:name w:val="заголовок 5"/>
    <w:basedOn w:val="a"/>
    <w:next w:val="a"/>
    <w:rsid w:val="004F73ED"/>
    <w:pPr>
      <w:keepNext/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2">
    <w:name w:val="Основной текст 21"/>
    <w:basedOn w:val="a"/>
    <w:rsid w:val="004F73E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8">
    <w:name w:val="указатель 1"/>
    <w:basedOn w:val="a"/>
    <w:next w:val="a"/>
    <w:rsid w:val="004F73ED"/>
    <w:pPr>
      <w:suppressAutoHyphens/>
      <w:ind w:left="280" w:hanging="28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a">
    <w:name w:val="указатель"/>
    <w:basedOn w:val="a"/>
    <w:next w:val="1f8"/>
    <w:rsid w:val="004F73E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6">
    <w:name w:val="заголовок 3"/>
    <w:basedOn w:val="a"/>
    <w:next w:val="a"/>
    <w:rsid w:val="004F73ED"/>
    <w:pPr>
      <w:keepNext/>
      <w:suppressAutoHyphens/>
      <w:spacing w:line="360" w:lineRule="auto"/>
      <w:ind w:firstLine="708"/>
    </w:pPr>
    <w:rPr>
      <w:rFonts w:ascii="Times New Roman" w:eastAsia="Times New Roman" w:hAnsi="Times New Roman" w:cs="Times New Roman"/>
      <w:b/>
      <w:smallCaps/>
      <w:sz w:val="32"/>
      <w:szCs w:val="24"/>
      <w:lang w:eastAsia="zh-CN"/>
    </w:rPr>
  </w:style>
  <w:style w:type="paragraph" w:customStyle="1" w:styleId="FR2">
    <w:name w:val="FR2"/>
    <w:rsid w:val="004F73ED"/>
    <w:pPr>
      <w:widowControl w:val="0"/>
      <w:suppressAutoHyphens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FR1">
    <w:name w:val="FR1"/>
    <w:rsid w:val="004F73ED"/>
    <w:pPr>
      <w:widowControl w:val="0"/>
      <w:suppressAutoHyphens/>
      <w:spacing w:before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4F73ED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b">
    <w:name w:val="заголовок 2"/>
    <w:basedOn w:val="a"/>
    <w:next w:val="a"/>
    <w:rsid w:val="004F73ED"/>
    <w:pPr>
      <w:keepNext/>
      <w:suppressAutoHyphens/>
      <w:spacing w:before="240" w:after="60"/>
    </w:pPr>
    <w:rPr>
      <w:rFonts w:ascii="Arial" w:eastAsia="Times New Roman" w:hAnsi="Arial" w:cs="Arial"/>
      <w:b/>
      <w:i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rsid w:val="004F73ED"/>
    <w:pPr>
      <w:suppressAutoHyphens/>
      <w:spacing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3">
    <w:name w:val="FR3"/>
    <w:rsid w:val="004F73ED"/>
    <w:pPr>
      <w:widowControl w:val="0"/>
      <w:suppressAutoHyphens/>
      <w:spacing w:line="420" w:lineRule="auto"/>
      <w:ind w:left="2080" w:right="1000"/>
      <w:jc w:val="center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71">
    <w:name w:val="заголовок 7"/>
    <w:basedOn w:val="a"/>
    <w:next w:val="a"/>
    <w:rsid w:val="004F73ED"/>
    <w:pPr>
      <w:keepNext/>
      <w:suppressAutoHyphens/>
      <w:ind w:left="2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">
    <w:name w:val="заголовок 6"/>
    <w:basedOn w:val="a"/>
    <w:next w:val="a"/>
    <w:rsid w:val="004F73ED"/>
    <w:pPr>
      <w:keepNext/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81">
    <w:name w:val="заголовок 8"/>
    <w:basedOn w:val="a"/>
    <w:next w:val="a"/>
    <w:rsid w:val="004F73ED"/>
    <w:pPr>
      <w:suppressAutoHyphens/>
      <w:spacing w:before="240" w:after="60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customStyle="1" w:styleId="1f9">
    <w:name w:val="Стиль1"/>
    <w:basedOn w:val="a"/>
    <w:rsid w:val="004F73ED"/>
    <w:pPr>
      <w:widowControl w:val="0"/>
      <w:suppressAutoHyphens/>
      <w:autoSpaceDE w:val="0"/>
      <w:spacing w:before="240" w:after="120" w:line="288" w:lineRule="auto"/>
    </w:pPr>
    <w:rPr>
      <w:rFonts w:ascii="Arial" w:eastAsia="Times New Roman" w:hAnsi="Arial" w:cs="Arial"/>
      <w:b/>
      <w:caps/>
      <w:sz w:val="28"/>
      <w:szCs w:val="24"/>
      <w:lang w:eastAsia="zh-CN"/>
    </w:rPr>
  </w:style>
  <w:style w:type="paragraph" w:customStyle="1" w:styleId="WW-Default">
    <w:name w:val="WW-Default"/>
    <w:rsid w:val="004F73ED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4F73E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1">
    <w:name w:val="Подр_2111"/>
    <w:basedOn w:val="2110"/>
    <w:rsid w:val="004F73ED"/>
    <w:pPr>
      <w:ind w:left="360" w:hanging="360"/>
    </w:pPr>
    <w:rPr>
      <w:b w:val="0"/>
    </w:rPr>
  </w:style>
  <w:style w:type="paragraph" w:customStyle="1" w:styleId="TableContents">
    <w:name w:val="Table Contents"/>
    <w:basedOn w:val="a"/>
    <w:rsid w:val="004F73ED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4F73ED"/>
    <w:pPr>
      <w:jc w:val="center"/>
    </w:pPr>
    <w:rPr>
      <w:b/>
      <w:bCs/>
    </w:rPr>
  </w:style>
  <w:style w:type="paragraph" w:customStyle="1" w:styleId="Framecontents">
    <w:name w:val="Frame contents"/>
    <w:basedOn w:val="af7"/>
    <w:rsid w:val="004F73ED"/>
  </w:style>
  <w:style w:type="paragraph" w:customStyle="1" w:styleId="affb">
    <w:name w:val="Содержимое таблицы"/>
    <w:basedOn w:val="a"/>
    <w:rsid w:val="004F73ED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fc">
    <w:name w:val="Заголовок таблицы"/>
    <w:basedOn w:val="affb"/>
    <w:rsid w:val="004F73ED"/>
    <w:pPr>
      <w:jc w:val="center"/>
    </w:pPr>
    <w:rPr>
      <w:b/>
      <w:bCs/>
    </w:rPr>
  </w:style>
  <w:style w:type="paragraph" w:customStyle="1" w:styleId="affd">
    <w:name w:val="Содержимое врезки"/>
    <w:basedOn w:val="af7"/>
    <w:rsid w:val="004F73ED"/>
  </w:style>
  <w:style w:type="paragraph" w:customStyle="1" w:styleId="2c">
    <w:name w:val="Маркированный список2"/>
    <w:basedOn w:val="a"/>
    <w:rsid w:val="004F73ED"/>
    <w:pPr>
      <w:tabs>
        <w:tab w:val="left" w:pos="0"/>
      </w:tabs>
      <w:suppressAutoHyphens/>
      <w:ind w:left="432" w:hanging="432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amed.ru/nphys/60-nphys-a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undamed.ru/gist/82-blood-limf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undamed.ru/gist/79-epitelialnaya-tkan-ekzokrinnye-i-endokrinnye-zhelez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ndamed.ru/gist/79-epitelialnaya-tkan-ekzokrinnye-i-endokrinnye-zhelez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67EF-7598-41BC-992B-CD6C1E83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6499</Words>
  <Characters>37048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2015-04-06T07:02:00Z</cp:lastPrinted>
  <dcterms:created xsi:type="dcterms:W3CDTF">2015-03-12T10:18:00Z</dcterms:created>
  <dcterms:modified xsi:type="dcterms:W3CDTF">2015-04-08T04:48:00Z</dcterms:modified>
</cp:coreProperties>
</file>