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19" w:rsidRDefault="00DF5619" w:rsidP="00DF5619">
      <w:pPr>
        <w:pStyle w:val="a3"/>
        <w:tabs>
          <w:tab w:val="right" w:pos="9072"/>
        </w:tabs>
        <w:ind w:left="0" w:firstLine="0"/>
        <w:rPr>
          <w:rFonts w:ascii="Times New Roman" w:hAnsi="Times New Roman"/>
        </w:rPr>
      </w:pPr>
      <w:r w:rsidRPr="00452F28">
        <w:rPr>
          <w:rFonts w:ascii="Times New Roman" w:hAnsi="Times New Roman"/>
        </w:rPr>
        <w:t>Практика образовательных учреждений высшего профессионального образования являе</w:t>
      </w:r>
      <w:r w:rsidRPr="00452F28">
        <w:rPr>
          <w:rFonts w:ascii="Times New Roman" w:hAnsi="Times New Roman"/>
        </w:rPr>
        <w:t>т</w:t>
      </w:r>
      <w:r w:rsidRPr="00452F28">
        <w:rPr>
          <w:rFonts w:ascii="Times New Roman" w:hAnsi="Times New Roman"/>
        </w:rPr>
        <w:t>ся составной частью основной образовательной программы высшего профессионального образования.</w:t>
      </w:r>
    </w:p>
    <w:p w:rsidR="00DF5619" w:rsidRDefault="00DF5619" w:rsidP="00DF5619">
      <w:pPr>
        <w:pStyle w:val="a3"/>
        <w:tabs>
          <w:tab w:val="right" w:pos="9072"/>
        </w:tabs>
        <w:ind w:left="0" w:firstLine="0"/>
        <w:rPr>
          <w:rFonts w:ascii="Times New Roman" w:hAnsi="Times New Roman"/>
        </w:rPr>
      </w:pPr>
      <w:r w:rsidRPr="00452F28">
        <w:rPr>
          <w:rFonts w:ascii="Times New Roman" w:hAnsi="Times New Roman"/>
        </w:rPr>
        <w:t>Цель</w:t>
      </w:r>
      <w:r>
        <w:rPr>
          <w:rFonts w:ascii="Times New Roman" w:hAnsi="Times New Roman"/>
        </w:rPr>
        <w:t xml:space="preserve"> практики - это</w:t>
      </w:r>
      <w:r w:rsidRPr="00452F28">
        <w:rPr>
          <w:rFonts w:ascii="Times New Roman" w:hAnsi="Times New Roman"/>
        </w:rPr>
        <w:t xml:space="preserve"> закрепление теоретических знаний, развитие практических умений и навыков, полученных в процессе </w:t>
      </w:r>
      <w:proofErr w:type="gramStart"/>
      <w:r w:rsidRPr="00452F28">
        <w:rPr>
          <w:rFonts w:ascii="Times New Roman" w:hAnsi="Times New Roman"/>
        </w:rPr>
        <w:t>обучения  по кардиологии</w:t>
      </w:r>
      <w:proofErr w:type="gramEnd"/>
      <w:r w:rsidRPr="00452F28">
        <w:rPr>
          <w:rFonts w:ascii="Times New Roman" w:hAnsi="Times New Roman"/>
        </w:rPr>
        <w:t xml:space="preserve"> и формирование професси</w:t>
      </w:r>
      <w:r w:rsidRPr="00452F28">
        <w:rPr>
          <w:rFonts w:ascii="Times New Roman" w:hAnsi="Times New Roman"/>
        </w:rPr>
        <w:t>о</w:t>
      </w:r>
      <w:r w:rsidRPr="00452F28">
        <w:rPr>
          <w:rFonts w:ascii="Times New Roman" w:hAnsi="Times New Roman"/>
        </w:rPr>
        <w:t>нальных компетенций врача-специалиста, т.е. приобретение опыта в решении реальных профессиональных задач.</w:t>
      </w:r>
    </w:p>
    <w:p w:rsidR="00DF5619" w:rsidRDefault="00DF5619" w:rsidP="00DF5619">
      <w:pPr>
        <w:pStyle w:val="a3"/>
        <w:tabs>
          <w:tab w:val="right" w:pos="9072"/>
        </w:tabs>
        <w:ind w:left="0" w:firstLine="0"/>
        <w:rPr>
          <w:rFonts w:ascii="Times New Roman" w:hAnsi="Times New Roman"/>
        </w:rPr>
      </w:pPr>
    </w:p>
    <w:p w:rsidR="00DF5619" w:rsidRPr="00452F28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Во время прохождения практики обучающийся</w:t>
      </w:r>
      <w:r w:rsidRPr="00452F28">
        <w:rPr>
          <w:rFonts w:ascii="Times New Roman" w:hAnsi="Times New Roman"/>
        </w:rPr>
        <w:t xml:space="preserve"> обязан:</w:t>
      </w:r>
    </w:p>
    <w:p w:rsidR="00DF5619" w:rsidRPr="00452F28" w:rsidRDefault="00DF5619" w:rsidP="00DF5619">
      <w:pPr>
        <w:pStyle w:val="a3"/>
        <w:tabs>
          <w:tab w:val="right" w:pos="9072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52F28">
        <w:rPr>
          <w:rFonts w:ascii="Times New Roman" w:hAnsi="Times New Roman"/>
        </w:rPr>
        <w:t>максимально использовать отведенное для практики время, в установленные сро</w:t>
      </w:r>
      <w:r>
        <w:rPr>
          <w:rFonts w:ascii="Times New Roman" w:hAnsi="Times New Roman"/>
        </w:rPr>
        <w:t xml:space="preserve">ки, в </w:t>
      </w:r>
      <w:r w:rsidRPr="00452F28">
        <w:rPr>
          <w:rFonts w:ascii="Times New Roman" w:hAnsi="Times New Roman"/>
        </w:rPr>
        <w:t>полном объеме и с высоким качеством выполнять все задания предусмотренные пр</w:t>
      </w:r>
      <w:r w:rsidRPr="00452F28">
        <w:rPr>
          <w:rFonts w:ascii="Times New Roman" w:hAnsi="Times New Roman"/>
        </w:rPr>
        <w:t>о</w:t>
      </w:r>
      <w:r w:rsidRPr="00452F28">
        <w:rPr>
          <w:rFonts w:ascii="Times New Roman" w:hAnsi="Times New Roman"/>
        </w:rPr>
        <w:t>граммой практики;</w:t>
      </w:r>
    </w:p>
    <w:p w:rsidR="00DF5619" w:rsidRDefault="00DF5619" w:rsidP="00DF5619">
      <w:pPr>
        <w:pStyle w:val="a3"/>
        <w:tabs>
          <w:tab w:val="right" w:pos="9072"/>
        </w:tabs>
        <w:ind w:left="0" w:firstLine="0"/>
        <w:rPr>
          <w:rFonts w:ascii="Times New Roman" w:hAnsi="Times New Roman"/>
        </w:rPr>
      </w:pPr>
      <w:r w:rsidRPr="00452F28">
        <w:rPr>
          <w:rFonts w:ascii="Times New Roman" w:hAnsi="Times New Roman"/>
        </w:rPr>
        <w:t>-</w:t>
      </w:r>
      <w:r w:rsidRPr="00452F2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452F28">
        <w:rPr>
          <w:rFonts w:ascii="Times New Roman" w:hAnsi="Times New Roman"/>
        </w:rPr>
        <w:t xml:space="preserve">соблюдать правила внутреннего трудового распорядка и иные нормативные правовые акты, определяющие порядок деятельности </w:t>
      </w:r>
      <w:r>
        <w:rPr>
          <w:rFonts w:ascii="Times New Roman" w:hAnsi="Times New Roman"/>
        </w:rPr>
        <w:t>медицинских работников</w:t>
      </w:r>
      <w:r w:rsidRPr="00452F28">
        <w:rPr>
          <w:rFonts w:ascii="Times New Roman" w:hAnsi="Times New Roman"/>
        </w:rPr>
        <w:t>;</w:t>
      </w:r>
    </w:p>
    <w:p w:rsidR="00DF5619" w:rsidRPr="00452F28" w:rsidRDefault="00DF5619" w:rsidP="00DF5619">
      <w:pPr>
        <w:pStyle w:val="a3"/>
        <w:tabs>
          <w:tab w:val="right" w:pos="9072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52F28">
        <w:rPr>
          <w:rFonts w:ascii="Times New Roman" w:hAnsi="Times New Roman"/>
        </w:rPr>
        <w:t>вести дневник практики, в котором ежедневно кратко записывать определенные свед</w:t>
      </w:r>
      <w:r w:rsidRPr="00452F28">
        <w:rPr>
          <w:rFonts w:ascii="Times New Roman" w:hAnsi="Times New Roman"/>
        </w:rPr>
        <w:t>е</w:t>
      </w:r>
      <w:r w:rsidRPr="00452F28">
        <w:rPr>
          <w:rFonts w:ascii="Times New Roman" w:hAnsi="Times New Roman"/>
        </w:rPr>
        <w:t>ния о проделанной в течение дня работе;</w:t>
      </w:r>
    </w:p>
    <w:p w:rsidR="00DF5619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В соответствии с требованиями специальности врач-кардиолог должен знать и уметь: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  <w:b/>
        </w:rPr>
      </w:pPr>
      <w:r w:rsidRPr="00C57A0E">
        <w:rPr>
          <w:rFonts w:ascii="Times New Roman" w:hAnsi="Times New Roman"/>
          <w:b/>
        </w:rPr>
        <w:t>1.</w:t>
      </w:r>
      <w:r w:rsidRPr="00C57A0E">
        <w:rPr>
          <w:rFonts w:ascii="Times New Roman" w:hAnsi="Times New Roman"/>
          <w:b/>
        </w:rPr>
        <w:tab/>
        <w:t>Общие знания.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</w:r>
      <w:proofErr w:type="gramStart"/>
      <w:r w:rsidRPr="00C57A0E">
        <w:rPr>
          <w:rFonts w:ascii="Times New Roman" w:hAnsi="Times New Roman"/>
        </w:rPr>
        <w:t>о</w:t>
      </w:r>
      <w:proofErr w:type="gramEnd"/>
      <w:r w:rsidRPr="00C57A0E">
        <w:rPr>
          <w:rFonts w:ascii="Times New Roman" w:hAnsi="Times New Roman"/>
        </w:rPr>
        <w:t>сновы законодательства о здравоохранении и основные директивные документы, определяющие деятельность органов и учреждений здравоохранения;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основы этики и деонтологии в медицине и кардиологии;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общие вопросы организации терапевтической и кардиологической помощи в </w:t>
      </w:r>
      <w:proofErr w:type="gramStart"/>
      <w:r w:rsidRPr="00C57A0E">
        <w:rPr>
          <w:rFonts w:ascii="Times New Roman" w:hAnsi="Times New Roman"/>
        </w:rPr>
        <w:t>стра-не</w:t>
      </w:r>
      <w:proofErr w:type="gramEnd"/>
      <w:r w:rsidRPr="00C57A0E">
        <w:rPr>
          <w:rFonts w:ascii="Times New Roman" w:hAnsi="Times New Roman"/>
        </w:rPr>
        <w:t>, работу больнично-поликлинических учрежд</w:t>
      </w:r>
      <w:r>
        <w:rPr>
          <w:rFonts w:ascii="Times New Roman" w:hAnsi="Times New Roman"/>
        </w:rPr>
        <w:t>ений, организацию скорой и нео</w:t>
      </w:r>
      <w:r>
        <w:rPr>
          <w:rFonts w:ascii="Times New Roman" w:hAnsi="Times New Roman"/>
        </w:rPr>
        <w:t>т</w:t>
      </w:r>
      <w:r w:rsidRPr="00C57A0E">
        <w:rPr>
          <w:rFonts w:ascii="Times New Roman" w:hAnsi="Times New Roman"/>
        </w:rPr>
        <w:t>ложной помощи взрослому и детскому населению;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клиническую симптоматику и патогенез основных заболеваний </w:t>
      </w:r>
      <w:proofErr w:type="gramStart"/>
      <w:r w:rsidRPr="00C57A0E">
        <w:rPr>
          <w:rFonts w:ascii="Times New Roman" w:hAnsi="Times New Roman"/>
        </w:rPr>
        <w:t>сердечно-сосудистой</w:t>
      </w:r>
      <w:proofErr w:type="gramEnd"/>
      <w:r w:rsidRPr="00C57A0E">
        <w:rPr>
          <w:rFonts w:ascii="Times New Roman" w:hAnsi="Times New Roman"/>
        </w:rPr>
        <w:t xml:space="preserve"> системы у взрослых; 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общие методы исследования в кардиологии, функциона</w:t>
      </w:r>
      <w:r>
        <w:rPr>
          <w:rFonts w:ascii="Times New Roman" w:hAnsi="Times New Roman"/>
        </w:rPr>
        <w:t>льные методы исследов</w:t>
      </w:r>
      <w:r>
        <w:rPr>
          <w:rFonts w:ascii="Times New Roman" w:hAnsi="Times New Roman"/>
        </w:rPr>
        <w:t>а</w:t>
      </w:r>
      <w:r w:rsidRPr="00C57A0E">
        <w:rPr>
          <w:rFonts w:ascii="Times New Roman" w:hAnsi="Times New Roman"/>
        </w:rPr>
        <w:t>ния и, в первую очередь, электрокардиографию в норме и при  патологии;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специальные методы исследования в терапии и кардиологии (рентгенологические, ультразвуковые,</w:t>
      </w:r>
      <w:r>
        <w:rPr>
          <w:rFonts w:ascii="Times New Roman" w:hAnsi="Times New Roman"/>
        </w:rPr>
        <w:t xml:space="preserve"> </w:t>
      </w:r>
      <w:r w:rsidRPr="00C57A0E">
        <w:rPr>
          <w:rFonts w:ascii="Times New Roman" w:hAnsi="Times New Roman"/>
        </w:rPr>
        <w:t>биохимические,</w:t>
      </w:r>
      <w:r>
        <w:rPr>
          <w:rFonts w:ascii="Times New Roman" w:hAnsi="Times New Roman"/>
        </w:rPr>
        <w:t xml:space="preserve"> </w:t>
      </w:r>
      <w:r w:rsidRPr="00C57A0E">
        <w:rPr>
          <w:rFonts w:ascii="Times New Roman" w:hAnsi="Times New Roman"/>
        </w:rPr>
        <w:t>ангиографические и др.);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основы фармакотерапии в кардиологической клинике, включая применение </w:t>
      </w:r>
      <w:proofErr w:type="gramStart"/>
      <w:r w:rsidRPr="00C57A0E">
        <w:rPr>
          <w:rFonts w:ascii="Times New Roman" w:hAnsi="Times New Roman"/>
        </w:rPr>
        <w:t>анти-биотиков</w:t>
      </w:r>
      <w:proofErr w:type="gramEnd"/>
      <w:r w:rsidRPr="00C57A0E">
        <w:rPr>
          <w:rFonts w:ascii="Times New Roman" w:hAnsi="Times New Roman"/>
        </w:rPr>
        <w:t xml:space="preserve"> и гормонов, механизм действия основных групп лекарственных веществ, осложнения, вызванные применением лекарств;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основы иммунологии и реактивности организма;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организацию службы интенсивной терапии и реанимации в кардиологической клинике, оборудование палат интенсивной терапии и реанимации;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применение физиотерапии, лечебной физкультур</w:t>
      </w:r>
      <w:r>
        <w:rPr>
          <w:rFonts w:ascii="Times New Roman" w:hAnsi="Times New Roman"/>
        </w:rPr>
        <w:t>ы и врачебного контроля, показ</w:t>
      </w:r>
      <w:r>
        <w:rPr>
          <w:rFonts w:ascii="Times New Roman" w:hAnsi="Times New Roman"/>
        </w:rPr>
        <w:t>а</w:t>
      </w:r>
      <w:r w:rsidRPr="00C57A0E">
        <w:rPr>
          <w:rFonts w:ascii="Times New Roman" w:hAnsi="Times New Roman"/>
        </w:rPr>
        <w:t>ния и противопоказания к санаторно-курортному лечению;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основы рационального питания здорового организма, принципы диетотерапии у кардиологических  больных;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принципы и варианты профилактики, ее организацию и методы профилактики </w:t>
      </w:r>
      <w:proofErr w:type="gramStart"/>
      <w:r w:rsidRPr="00C57A0E">
        <w:rPr>
          <w:rFonts w:ascii="Times New Roman" w:hAnsi="Times New Roman"/>
        </w:rPr>
        <w:t>ос-новных</w:t>
      </w:r>
      <w:proofErr w:type="gramEnd"/>
      <w:r w:rsidRPr="00C57A0E">
        <w:rPr>
          <w:rFonts w:ascii="Times New Roman" w:hAnsi="Times New Roman"/>
        </w:rPr>
        <w:t xml:space="preserve"> заболеваний в кардиологии,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показания и противопоказания к операциям на сердце и магистральных сосудах;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вопросы временной и стойкой нетрудоспособности, организацию ВТЭ;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методы раннего выявления кардиологических заболеваний при массовом </w:t>
      </w:r>
      <w:proofErr w:type="gramStart"/>
      <w:r w:rsidRPr="00C57A0E">
        <w:rPr>
          <w:rFonts w:ascii="Times New Roman" w:hAnsi="Times New Roman"/>
        </w:rPr>
        <w:t>профи-лактическом</w:t>
      </w:r>
      <w:proofErr w:type="gramEnd"/>
      <w:r w:rsidRPr="00C57A0E">
        <w:rPr>
          <w:rFonts w:ascii="Times New Roman" w:hAnsi="Times New Roman"/>
        </w:rPr>
        <w:t xml:space="preserve"> обследовании населения;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основы стандартных и непараметрических методов статистического анализа;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диспансерное наблюдение за больными, проблемы профилактики;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формы и методы санитарного просвещения;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lastRenderedPageBreak/>
        <w:t>-</w:t>
      </w:r>
      <w:r w:rsidRPr="00C57A0E">
        <w:rPr>
          <w:rFonts w:ascii="Times New Roman" w:hAnsi="Times New Roman"/>
        </w:rPr>
        <w:tab/>
        <w:t>вопросы организации и деятельности медицинской службы гражданской обороны.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  <w:b/>
        </w:rPr>
        <w:t>2.</w:t>
      </w:r>
      <w:r w:rsidRPr="00C57A0E">
        <w:rPr>
          <w:rFonts w:ascii="Times New Roman" w:hAnsi="Times New Roman"/>
          <w:b/>
        </w:rPr>
        <w:tab/>
        <w:t>Общие умения</w:t>
      </w:r>
      <w:r w:rsidRPr="00C57A0E">
        <w:rPr>
          <w:rFonts w:ascii="Times New Roman" w:hAnsi="Times New Roman"/>
        </w:rPr>
        <w:t xml:space="preserve">. 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получить исчерпывающую информацию о забо</w:t>
      </w:r>
      <w:r>
        <w:rPr>
          <w:rFonts w:ascii="Times New Roman" w:hAnsi="Times New Roman"/>
        </w:rPr>
        <w:t>левании больного; применить об</w:t>
      </w:r>
      <w:r>
        <w:rPr>
          <w:rFonts w:ascii="Times New Roman" w:hAnsi="Times New Roman"/>
        </w:rPr>
        <w:t>ъ</w:t>
      </w:r>
      <w:r w:rsidRPr="00C57A0E">
        <w:rPr>
          <w:rFonts w:ascii="Times New Roman" w:hAnsi="Times New Roman"/>
        </w:rPr>
        <w:t>ективные методы обследования, выявить</w:t>
      </w:r>
      <w:r>
        <w:rPr>
          <w:rFonts w:ascii="Times New Roman" w:hAnsi="Times New Roman"/>
        </w:rPr>
        <w:t xml:space="preserve"> общие и специфические признаки </w:t>
      </w:r>
      <w:proofErr w:type="gramStart"/>
      <w:r w:rsidRPr="00C57A0E">
        <w:rPr>
          <w:rFonts w:ascii="Times New Roman" w:hAnsi="Times New Roman"/>
        </w:rPr>
        <w:t>забо-левания</w:t>
      </w:r>
      <w:proofErr w:type="gramEnd"/>
      <w:r w:rsidRPr="00C57A0E">
        <w:rPr>
          <w:rFonts w:ascii="Times New Roman" w:hAnsi="Times New Roman"/>
        </w:rPr>
        <w:t xml:space="preserve">, особенно в случаях, требующих неотложной помощи пли интенсивной терапии; оценить тяжесть состояния больного; </w:t>
      </w:r>
      <w:r>
        <w:rPr>
          <w:rFonts w:ascii="Times New Roman" w:hAnsi="Times New Roman"/>
        </w:rPr>
        <w:t>принять необходимые меры для в</w:t>
      </w:r>
      <w:r>
        <w:rPr>
          <w:rFonts w:ascii="Times New Roman" w:hAnsi="Times New Roman"/>
        </w:rPr>
        <w:t>ы</w:t>
      </w:r>
      <w:r w:rsidRPr="00C57A0E">
        <w:rPr>
          <w:rFonts w:ascii="Times New Roman" w:hAnsi="Times New Roman"/>
        </w:rPr>
        <w:t>ведения больного из этого состояния; определить</w:t>
      </w:r>
      <w:r>
        <w:rPr>
          <w:rFonts w:ascii="Times New Roman" w:hAnsi="Times New Roman"/>
        </w:rPr>
        <w:t xml:space="preserve"> объем и последовательность ре</w:t>
      </w:r>
      <w:r>
        <w:rPr>
          <w:rFonts w:ascii="Times New Roman" w:hAnsi="Times New Roman"/>
        </w:rPr>
        <w:t>а</w:t>
      </w:r>
      <w:r w:rsidRPr="00C57A0E">
        <w:rPr>
          <w:rFonts w:ascii="Times New Roman" w:hAnsi="Times New Roman"/>
        </w:rPr>
        <w:t>нимационных мероприятий; оказать необходимую срочную помощь;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определить необходимость специальных методов исследования (лабораторных, рентгенологических, функциональных и др.);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определить показания для госпитализации и организовать ее;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провести дифференциальную диагностику, обос</w:t>
      </w:r>
      <w:r>
        <w:rPr>
          <w:rFonts w:ascii="Times New Roman" w:hAnsi="Times New Roman"/>
        </w:rPr>
        <w:t>новать клинический диагноз, сх</w:t>
      </w:r>
      <w:r>
        <w:rPr>
          <w:rFonts w:ascii="Times New Roman" w:hAnsi="Times New Roman"/>
        </w:rPr>
        <w:t>е</w:t>
      </w:r>
      <w:r w:rsidRPr="00C57A0E">
        <w:rPr>
          <w:rFonts w:ascii="Times New Roman" w:hAnsi="Times New Roman"/>
        </w:rPr>
        <w:t>му, план и тактику ведения больного;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оценить данные электрокардиограммы, зондирование сердца, данные рентгенол</w:t>
      </w:r>
      <w:r w:rsidRPr="00C57A0E">
        <w:rPr>
          <w:rFonts w:ascii="Times New Roman" w:hAnsi="Times New Roman"/>
        </w:rPr>
        <w:t>о</w:t>
      </w:r>
      <w:r w:rsidRPr="00C57A0E">
        <w:rPr>
          <w:rFonts w:ascii="Times New Roman" w:hAnsi="Times New Roman"/>
        </w:rPr>
        <w:t>гического обследования и дать по ним заключение;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определить степень нарушения гемостаза, показания к тромболитической терапии и выполнить все мероприятия по их нормализации;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назначить необходимые лекарственные средства и другие лечебные мероприятия;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определить объем реабилитационных мероприятий и профилактики для больных </w:t>
      </w:r>
      <w:proofErr w:type="gramStart"/>
      <w:r w:rsidRPr="00C57A0E">
        <w:rPr>
          <w:rFonts w:ascii="Times New Roman" w:hAnsi="Times New Roman"/>
        </w:rPr>
        <w:t>сердечно-сосудистой</w:t>
      </w:r>
      <w:proofErr w:type="gramEnd"/>
      <w:r w:rsidRPr="00C57A0E">
        <w:rPr>
          <w:rFonts w:ascii="Times New Roman" w:hAnsi="Times New Roman"/>
        </w:rPr>
        <w:t xml:space="preserve">  патологией;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определить объем лечения и реабилитации больных после операций на клапанах и сосудах сердца и имплантации кардиостимуляторов;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определить должный объем консультативной помощи и провести коррекцию </w:t>
      </w:r>
      <w:proofErr w:type="gramStart"/>
      <w:r w:rsidRPr="00C57A0E">
        <w:rPr>
          <w:rFonts w:ascii="Times New Roman" w:hAnsi="Times New Roman"/>
        </w:rPr>
        <w:t>лече-ния</w:t>
      </w:r>
      <w:proofErr w:type="gramEnd"/>
      <w:r w:rsidRPr="00C57A0E">
        <w:rPr>
          <w:rFonts w:ascii="Times New Roman" w:hAnsi="Times New Roman"/>
        </w:rPr>
        <w:t>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оформить медицинскую документацию, предусмотренную законодательством по здравоохранению.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  <w:b/>
        </w:rPr>
      </w:pPr>
      <w:r w:rsidRPr="00C57A0E">
        <w:rPr>
          <w:rFonts w:ascii="Times New Roman" w:hAnsi="Times New Roman"/>
          <w:b/>
        </w:rPr>
        <w:t>3.</w:t>
      </w:r>
      <w:r w:rsidRPr="00C57A0E">
        <w:rPr>
          <w:rFonts w:ascii="Times New Roman" w:hAnsi="Times New Roman"/>
          <w:b/>
        </w:rPr>
        <w:tab/>
        <w:t>Специальные знания, умения.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Специалист кардиолог должен уметь установить ди</w:t>
      </w:r>
      <w:r>
        <w:rPr>
          <w:rFonts w:ascii="Times New Roman" w:hAnsi="Times New Roman"/>
        </w:rPr>
        <w:t>агноз и провести необходимое ле</w:t>
      </w:r>
      <w:r w:rsidRPr="00C57A0E">
        <w:rPr>
          <w:rFonts w:ascii="Times New Roman" w:hAnsi="Times New Roman"/>
        </w:rPr>
        <w:t>ч</w:t>
      </w:r>
      <w:r w:rsidRPr="00C57A0E">
        <w:rPr>
          <w:rFonts w:ascii="Times New Roman" w:hAnsi="Times New Roman"/>
        </w:rPr>
        <w:t>е</w:t>
      </w:r>
      <w:r w:rsidRPr="00C57A0E">
        <w:rPr>
          <w:rFonts w:ascii="Times New Roman" w:hAnsi="Times New Roman"/>
        </w:rPr>
        <w:t xml:space="preserve">ние при следующих заболеваниях: 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заболевания миокарда: кардиомиопатии (дилятационная, </w:t>
      </w:r>
      <w:proofErr w:type="gramStart"/>
      <w:r w:rsidRPr="00C57A0E">
        <w:rPr>
          <w:rFonts w:ascii="Times New Roman" w:hAnsi="Times New Roman"/>
        </w:rPr>
        <w:t>гипертрофическая</w:t>
      </w:r>
      <w:proofErr w:type="gramEnd"/>
      <w:r w:rsidRPr="00C57A0E">
        <w:rPr>
          <w:rFonts w:ascii="Times New Roman" w:hAnsi="Times New Roman"/>
        </w:rPr>
        <w:t>, рест-риктивная); специфические поражения миокарда (инфекционные, токсические и др.);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артериальная гипертония и гипотония: гипертоническая болезнь; </w:t>
      </w:r>
      <w:proofErr w:type="gramStart"/>
      <w:r w:rsidRPr="00C57A0E">
        <w:rPr>
          <w:rFonts w:ascii="Times New Roman" w:hAnsi="Times New Roman"/>
        </w:rPr>
        <w:t>симптоматиче-ские</w:t>
      </w:r>
      <w:proofErr w:type="gramEnd"/>
      <w:r w:rsidRPr="00C57A0E">
        <w:rPr>
          <w:rFonts w:ascii="Times New Roman" w:hAnsi="Times New Roman"/>
        </w:rPr>
        <w:t xml:space="preserve"> гипертонии;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ишемическая болезнь сердца: инфаркт миокарда; стенока</w:t>
      </w:r>
      <w:r>
        <w:rPr>
          <w:rFonts w:ascii="Times New Roman" w:hAnsi="Times New Roman"/>
        </w:rPr>
        <w:t>рдия; нестабильная ст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нокардия и</w:t>
      </w:r>
      <w:r w:rsidRPr="00C57A0E">
        <w:rPr>
          <w:rFonts w:ascii="Times New Roman" w:hAnsi="Times New Roman"/>
        </w:rPr>
        <w:t xml:space="preserve"> другие формы;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пороки сердца: пороки митрального клапана </w:t>
      </w:r>
      <w:proofErr w:type="gramStart"/>
      <w:r w:rsidRPr="00C57A0E">
        <w:rPr>
          <w:rFonts w:ascii="Times New Roman" w:hAnsi="Times New Roman"/>
        </w:rPr>
        <w:t xml:space="preserve">( </w:t>
      </w:r>
      <w:proofErr w:type="gramEnd"/>
      <w:r w:rsidRPr="00C57A0E">
        <w:rPr>
          <w:rFonts w:ascii="Times New Roman" w:hAnsi="Times New Roman"/>
        </w:rPr>
        <w:t>и пролапс митрального клапана);</w:t>
      </w:r>
      <w:r>
        <w:rPr>
          <w:rFonts w:ascii="Times New Roman" w:hAnsi="Times New Roman"/>
        </w:rPr>
        <w:t xml:space="preserve"> </w:t>
      </w:r>
      <w:r w:rsidRPr="00C57A0E">
        <w:rPr>
          <w:rFonts w:ascii="Times New Roman" w:hAnsi="Times New Roman"/>
        </w:rPr>
        <w:t>пороки аортального клапана; многоклапанные пороки сердца; основные вари</w:t>
      </w:r>
      <w:r>
        <w:rPr>
          <w:rFonts w:ascii="Times New Roman" w:hAnsi="Times New Roman"/>
        </w:rPr>
        <w:t>анты врож</w:t>
      </w:r>
      <w:r w:rsidRPr="00C57A0E">
        <w:rPr>
          <w:rFonts w:ascii="Times New Roman" w:hAnsi="Times New Roman"/>
        </w:rPr>
        <w:t>денных пороков сердца;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заболевания эндокарда, перикарда: острые и хронические перикардиты;</w:t>
      </w:r>
      <w:r>
        <w:rPr>
          <w:rFonts w:ascii="Times New Roman" w:hAnsi="Times New Roman"/>
        </w:rPr>
        <w:t xml:space="preserve"> </w:t>
      </w:r>
      <w:r w:rsidRPr="00C57A0E">
        <w:rPr>
          <w:rFonts w:ascii="Times New Roman" w:hAnsi="Times New Roman"/>
        </w:rPr>
        <w:t>инфекц</w:t>
      </w:r>
      <w:r w:rsidRPr="00C57A0E">
        <w:rPr>
          <w:rFonts w:ascii="Times New Roman" w:hAnsi="Times New Roman"/>
        </w:rPr>
        <w:t>и</w:t>
      </w:r>
      <w:r w:rsidRPr="00C57A0E">
        <w:rPr>
          <w:rFonts w:ascii="Times New Roman" w:hAnsi="Times New Roman"/>
        </w:rPr>
        <w:t xml:space="preserve">онные и ревматические варианты эндокардитов; 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нарушения ритма и проводимости сердца: аритмии, связанные с нарушением функции автоматизма и возбудимости; аритмии, связанные с нарушением пров</w:t>
      </w:r>
      <w:r w:rsidRPr="00C57A0E">
        <w:rPr>
          <w:rFonts w:ascii="Times New Roman" w:hAnsi="Times New Roman"/>
        </w:rPr>
        <w:t>о</w:t>
      </w:r>
      <w:r w:rsidRPr="00C57A0E">
        <w:rPr>
          <w:rFonts w:ascii="Times New Roman" w:hAnsi="Times New Roman"/>
        </w:rPr>
        <w:t>димости сердца; комбинированные аритмии;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атеросклероз: факторы риска и патогенез атеросклероза; формы и клинические проявления атеросклероза; профилактика и лечение атеросклероза;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lastRenderedPageBreak/>
        <w:t>-</w:t>
      </w:r>
      <w:r w:rsidRPr="00C57A0E">
        <w:rPr>
          <w:rFonts w:ascii="Times New Roman" w:hAnsi="Times New Roman"/>
        </w:rPr>
        <w:tab/>
        <w:t xml:space="preserve">недостаточность кровообращения: формы и варианты; принципы лечения и </w:t>
      </w:r>
      <w:proofErr w:type="gramStart"/>
      <w:r w:rsidRPr="00C57A0E">
        <w:rPr>
          <w:rFonts w:ascii="Times New Roman" w:hAnsi="Times New Roman"/>
        </w:rPr>
        <w:t>про-филактика</w:t>
      </w:r>
      <w:proofErr w:type="gramEnd"/>
      <w:r w:rsidRPr="00C57A0E">
        <w:rPr>
          <w:rFonts w:ascii="Times New Roman" w:hAnsi="Times New Roman"/>
        </w:rPr>
        <w:t>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поражения сердца при эндокринных заболеваниях: сахарный диабет; </w:t>
      </w:r>
      <w:proofErr w:type="gramStart"/>
      <w:r w:rsidRPr="00C57A0E">
        <w:rPr>
          <w:rFonts w:ascii="Times New Roman" w:hAnsi="Times New Roman"/>
        </w:rPr>
        <w:t>тиреотокси-коз</w:t>
      </w:r>
      <w:proofErr w:type="gramEnd"/>
      <w:r w:rsidRPr="00C57A0E">
        <w:rPr>
          <w:rFonts w:ascii="Times New Roman" w:hAnsi="Times New Roman"/>
        </w:rPr>
        <w:t>; ожирение;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поражения </w:t>
      </w:r>
      <w:proofErr w:type="gramStart"/>
      <w:r w:rsidRPr="00C57A0E">
        <w:rPr>
          <w:rFonts w:ascii="Times New Roman" w:hAnsi="Times New Roman"/>
        </w:rPr>
        <w:t>сердечно-сосудистой</w:t>
      </w:r>
      <w:proofErr w:type="gramEnd"/>
      <w:r w:rsidRPr="00C57A0E">
        <w:rPr>
          <w:rFonts w:ascii="Times New Roman" w:hAnsi="Times New Roman"/>
        </w:rPr>
        <w:t xml:space="preserve"> системы при: алкоголизме;  наркомании; токси-комании; лучевой болезни;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поражения </w:t>
      </w:r>
      <w:proofErr w:type="gramStart"/>
      <w:r w:rsidRPr="00C57A0E">
        <w:rPr>
          <w:rFonts w:ascii="Times New Roman" w:hAnsi="Times New Roman"/>
        </w:rPr>
        <w:t>сердечно-сосудистой</w:t>
      </w:r>
      <w:proofErr w:type="gramEnd"/>
      <w:r w:rsidRPr="00C57A0E">
        <w:rPr>
          <w:rFonts w:ascii="Times New Roman" w:hAnsi="Times New Roman"/>
        </w:rPr>
        <w:t xml:space="preserve"> системы при некоторых видах профессионального спорта;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диагностика, течение и лечение заболеваний сердца при беременности;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легочное сердце: острое и хроническое;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травмы и опухоли сердца;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поражения сердца при системных заболеваниях: коллагенозах; амилоидозе;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особенности </w:t>
      </w:r>
      <w:proofErr w:type="gramStart"/>
      <w:r w:rsidRPr="00C57A0E">
        <w:rPr>
          <w:rFonts w:ascii="Times New Roman" w:hAnsi="Times New Roman"/>
        </w:rPr>
        <w:t>сердечно-сосудистой</w:t>
      </w:r>
      <w:proofErr w:type="gramEnd"/>
      <w:r w:rsidRPr="00C57A0E">
        <w:rPr>
          <w:rFonts w:ascii="Times New Roman" w:hAnsi="Times New Roman"/>
        </w:rPr>
        <w:t xml:space="preserve"> патологии у лиц старческого  возраста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 xml:space="preserve">неотложные состояния в кардиологии: диагностика и терапия неотложных </w:t>
      </w:r>
      <w:proofErr w:type="gramStart"/>
      <w:r w:rsidRPr="00C57A0E">
        <w:rPr>
          <w:rFonts w:ascii="Times New Roman" w:hAnsi="Times New Roman"/>
        </w:rPr>
        <w:t>состоя-ний</w:t>
      </w:r>
      <w:proofErr w:type="gramEnd"/>
      <w:r w:rsidRPr="00C57A0E">
        <w:rPr>
          <w:rFonts w:ascii="Times New Roman" w:hAnsi="Times New Roman"/>
        </w:rPr>
        <w:t xml:space="preserve"> (шок, коллапс, отек легких, тромбоэмболия легочной артерии, разрыв межж</w:t>
      </w:r>
      <w:r w:rsidRPr="00C57A0E">
        <w:rPr>
          <w:rFonts w:ascii="Times New Roman" w:hAnsi="Times New Roman"/>
        </w:rPr>
        <w:t>е</w:t>
      </w:r>
      <w:r>
        <w:rPr>
          <w:rFonts w:ascii="Times New Roman" w:hAnsi="Times New Roman"/>
        </w:rPr>
        <w:t>лудоч</w:t>
      </w:r>
      <w:r w:rsidRPr="00C57A0E">
        <w:rPr>
          <w:rFonts w:ascii="Times New Roman" w:hAnsi="Times New Roman"/>
        </w:rPr>
        <w:t>ковой перегородки, синкопальные состояния, гипертонический криз, тах</w:t>
      </w:r>
      <w:r w:rsidRPr="00C57A0E">
        <w:rPr>
          <w:rFonts w:ascii="Times New Roman" w:hAnsi="Times New Roman"/>
        </w:rPr>
        <w:t>и</w:t>
      </w:r>
      <w:r w:rsidRPr="00C57A0E">
        <w:rPr>
          <w:rFonts w:ascii="Times New Roman" w:hAnsi="Times New Roman"/>
        </w:rPr>
        <w:t>кардии, брадикардии, МЭС); реанимация в кардиологии;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Врач-кардиолог должен уметь анализировать: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данные лабораторных и биохимических методов исследования;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данные рентгеноскопии и рентгенографии, томографии;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данные эхокардиографии, реографии;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данные радиоизотопных методов исследования;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данные ангиографии, коронарографии, вентрикулографии,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данные ЭКГ, велоэргометрии, пищеводной стимуляции сердца;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данные гемодинамики, катетеризации полостей сердца.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  <w:b/>
        </w:rPr>
      </w:pPr>
      <w:r w:rsidRPr="00C57A0E">
        <w:rPr>
          <w:rFonts w:ascii="Times New Roman" w:hAnsi="Times New Roman"/>
          <w:b/>
        </w:rPr>
        <w:t>4.</w:t>
      </w:r>
      <w:r w:rsidRPr="00C57A0E">
        <w:rPr>
          <w:rFonts w:ascii="Times New Roman" w:hAnsi="Times New Roman"/>
          <w:b/>
        </w:rPr>
        <w:tab/>
        <w:t>Манипуляции.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реанимационные манипуляции;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пункцию и катетеризацию центральных вен, правых отделов сердца;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электроимпульсную терапию при аритмиях;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временную эндокардиальную стимуляцию</w:t>
      </w:r>
      <w:proofErr w:type="gramStart"/>
      <w:r w:rsidRPr="00C57A0E">
        <w:rPr>
          <w:rFonts w:ascii="Times New Roman" w:hAnsi="Times New Roman"/>
        </w:rPr>
        <w:t xml:space="preserve"> ;</w:t>
      </w:r>
      <w:proofErr w:type="gramEnd"/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велоэргометрию;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вагусные и лекарственные пробы;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острый лекарственный тест;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снять и расшифровать электрокардиограмму;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определить группы крови, произвести переливание крови;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катетеризацию мочевого пузыря;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пункцию брюшной и плевральной полостей, полости перекарда;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-</w:t>
      </w:r>
      <w:r w:rsidRPr="00C57A0E">
        <w:rPr>
          <w:rFonts w:ascii="Times New Roman" w:hAnsi="Times New Roman"/>
        </w:rPr>
        <w:tab/>
        <w:t>чреспищеводную стимуляцию сердца;</w:t>
      </w:r>
    </w:p>
    <w:p w:rsidR="00DF5619" w:rsidRDefault="00DF5619" w:rsidP="00DF5619">
      <w:pPr>
        <w:pStyle w:val="a3"/>
        <w:tabs>
          <w:tab w:val="right" w:pos="9072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       </w:t>
      </w:r>
      <w:proofErr w:type="gramStart"/>
      <w:r w:rsidRPr="00C57A0E">
        <w:rPr>
          <w:rFonts w:ascii="Times New Roman" w:hAnsi="Times New Roman"/>
        </w:rPr>
        <w:t>суточное</w:t>
      </w:r>
      <w:proofErr w:type="gramEnd"/>
      <w:r w:rsidRPr="00C57A0E">
        <w:rPr>
          <w:rFonts w:ascii="Times New Roman" w:hAnsi="Times New Roman"/>
        </w:rPr>
        <w:t xml:space="preserve"> мониторирование ЭКГ, суточное мониторирование АД.   </w:t>
      </w:r>
    </w:p>
    <w:p w:rsidR="00DF5619" w:rsidRDefault="00DF5619" w:rsidP="00DF5619">
      <w:pPr>
        <w:pStyle w:val="a3"/>
        <w:tabs>
          <w:tab w:val="right" w:pos="9072"/>
        </w:tabs>
        <w:ind w:left="0" w:firstLine="0"/>
        <w:rPr>
          <w:rFonts w:ascii="Times New Roman" w:hAnsi="Times New Roman"/>
        </w:rPr>
      </w:pPr>
    </w:p>
    <w:p w:rsidR="00DF5619" w:rsidRDefault="00DF5619" w:rsidP="00DF5619">
      <w:pPr>
        <w:pStyle w:val="a3"/>
        <w:tabs>
          <w:tab w:val="right" w:pos="9072"/>
        </w:tabs>
        <w:ind w:left="0" w:firstLine="0"/>
        <w:rPr>
          <w:rFonts w:ascii="Times New Roman" w:hAnsi="Times New Roman"/>
        </w:rPr>
      </w:pPr>
      <w:r w:rsidRPr="00412B39">
        <w:rPr>
          <w:rFonts w:ascii="Times New Roman" w:hAnsi="Times New Roman"/>
        </w:rPr>
        <w:t xml:space="preserve">      Защита практики оценивается как «зачет» или «незачет» </w:t>
      </w:r>
      <w:r>
        <w:rPr>
          <w:rFonts w:ascii="Times New Roman" w:hAnsi="Times New Roman"/>
        </w:rPr>
        <w:t xml:space="preserve">и </w:t>
      </w:r>
      <w:r w:rsidRPr="00412B39">
        <w:rPr>
          <w:rFonts w:ascii="Times New Roman" w:hAnsi="Times New Roman"/>
        </w:rPr>
        <w:t xml:space="preserve">приравнивается к зачетам </w:t>
      </w:r>
      <w:r>
        <w:rPr>
          <w:rFonts w:ascii="Times New Roman" w:hAnsi="Times New Roman"/>
        </w:rPr>
        <w:t>п</w:t>
      </w:r>
      <w:r w:rsidRPr="00412B39">
        <w:rPr>
          <w:rFonts w:ascii="Times New Roman" w:hAnsi="Times New Roman"/>
        </w:rPr>
        <w:t xml:space="preserve">о теоретическому обучению и учитывается при подведении итогов общей успеваемости </w:t>
      </w:r>
      <w:r>
        <w:rPr>
          <w:rFonts w:ascii="Times New Roman" w:hAnsi="Times New Roman"/>
        </w:rPr>
        <w:t>обучающихся</w:t>
      </w:r>
      <w:r w:rsidRPr="00412B39">
        <w:rPr>
          <w:rFonts w:ascii="Times New Roman" w:hAnsi="Times New Roman"/>
        </w:rPr>
        <w:t xml:space="preserve">.  В зачетной ведомости ставится оценка либо зачет (незачет). </w:t>
      </w:r>
    </w:p>
    <w:p w:rsidR="00DF5619" w:rsidRPr="00C57A0E" w:rsidRDefault="00DF5619" w:rsidP="00DF5619">
      <w:pPr>
        <w:pStyle w:val="a3"/>
        <w:tabs>
          <w:tab w:val="right" w:pos="9072"/>
        </w:tabs>
        <w:ind w:left="0" w:firstLine="0"/>
        <w:rPr>
          <w:rFonts w:ascii="Times New Roman" w:hAnsi="Times New Roman"/>
        </w:rPr>
      </w:pPr>
      <w:r w:rsidRPr="00C57A0E">
        <w:rPr>
          <w:rFonts w:ascii="Times New Roman" w:hAnsi="Times New Roman"/>
        </w:rPr>
        <w:t xml:space="preserve">Программа подготовки по специальности врач-кардиолог состоит из перечня </w:t>
      </w:r>
      <w:proofErr w:type="gramStart"/>
      <w:r w:rsidRPr="00C57A0E">
        <w:rPr>
          <w:rFonts w:ascii="Times New Roman" w:hAnsi="Times New Roman"/>
        </w:rPr>
        <w:t>профессио-нальных</w:t>
      </w:r>
      <w:proofErr w:type="gramEnd"/>
      <w:r w:rsidRPr="00C57A0E">
        <w:rPr>
          <w:rFonts w:ascii="Times New Roman" w:hAnsi="Times New Roman"/>
        </w:rPr>
        <w:t xml:space="preserve"> знаний, умений и практических навыков, кото</w:t>
      </w:r>
      <w:r>
        <w:rPr>
          <w:rFonts w:ascii="Times New Roman" w:hAnsi="Times New Roman"/>
        </w:rPr>
        <w:t>рыми должны овладеть данный спе</w:t>
      </w:r>
      <w:r w:rsidRPr="00C57A0E">
        <w:rPr>
          <w:rFonts w:ascii="Times New Roman" w:hAnsi="Times New Roman"/>
        </w:rPr>
        <w:t>циалист и предусматривает три уровня усвоения материала: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1-ый уровень</w:t>
      </w:r>
      <w:proofErr w:type="gramStart"/>
      <w:r w:rsidRPr="00C57A0E">
        <w:rPr>
          <w:rFonts w:ascii="Times New Roman" w:hAnsi="Times New Roman"/>
        </w:rPr>
        <w:t xml:space="preserve">   (+) -  </w:t>
      </w:r>
      <w:proofErr w:type="gramEnd"/>
      <w:r w:rsidRPr="00C57A0E">
        <w:rPr>
          <w:rFonts w:ascii="Times New Roman" w:hAnsi="Times New Roman"/>
        </w:rPr>
        <w:t>профессионально ориентироваться по данному вопросу;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>2-ой  уровень</w:t>
      </w:r>
      <w:proofErr w:type="gramStart"/>
      <w:r w:rsidRPr="00C57A0E">
        <w:rPr>
          <w:rFonts w:ascii="Times New Roman" w:hAnsi="Times New Roman"/>
        </w:rPr>
        <w:t xml:space="preserve">  (++) -  </w:t>
      </w:r>
      <w:proofErr w:type="gramEnd"/>
      <w:r w:rsidRPr="00C57A0E">
        <w:rPr>
          <w:rFonts w:ascii="Times New Roman" w:hAnsi="Times New Roman"/>
        </w:rPr>
        <w:t xml:space="preserve">может под руководством зав. Отделением или специалиста      </w:t>
      </w:r>
    </w:p>
    <w:p w:rsidR="00DF5619" w:rsidRPr="00C57A0E" w:rsidRDefault="00DF5619" w:rsidP="00DF5619">
      <w:pPr>
        <w:pStyle w:val="a3"/>
        <w:tabs>
          <w:tab w:val="right" w:pos="9072"/>
        </w:tabs>
        <w:rPr>
          <w:rFonts w:ascii="Times New Roman" w:hAnsi="Times New Roman"/>
        </w:rPr>
      </w:pPr>
      <w:r w:rsidRPr="00C57A0E">
        <w:rPr>
          <w:rFonts w:ascii="Times New Roman" w:hAnsi="Times New Roman"/>
        </w:rPr>
        <w:t xml:space="preserve">                                        использовать приобретённые знания;</w:t>
      </w:r>
    </w:p>
    <w:p w:rsidR="00DF5619" w:rsidRDefault="00DF5619" w:rsidP="00DF5619">
      <w:pPr>
        <w:pStyle w:val="a3"/>
        <w:tabs>
          <w:tab w:val="right" w:pos="9072"/>
        </w:tabs>
        <w:ind w:left="0" w:firstLine="0"/>
        <w:rPr>
          <w:rFonts w:ascii="Times New Roman" w:hAnsi="Times New Roman"/>
        </w:rPr>
      </w:pPr>
      <w:r w:rsidRPr="00C57A0E">
        <w:rPr>
          <w:rFonts w:ascii="Times New Roman" w:hAnsi="Times New Roman"/>
        </w:rPr>
        <w:lastRenderedPageBreak/>
        <w:t xml:space="preserve">3-ий  уровень  (+++) -  может самостоятельно применять приобретённые знания и </w:t>
      </w:r>
      <w:proofErr w:type="gramStart"/>
      <w:r w:rsidRPr="00C57A0E">
        <w:rPr>
          <w:rFonts w:ascii="Times New Roman" w:hAnsi="Times New Roman"/>
        </w:rPr>
        <w:t>уме-ния</w:t>
      </w:r>
      <w:proofErr w:type="gramEnd"/>
      <w:r w:rsidRPr="00C57A0E">
        <w:rPr>
          <w:rFonts w:ascii="Times New Roman" w:hAnsi="Times New Roman"/>
        </w:rPr>
        <w:t>.</w:t>
      </w:r>
    </w:p>
    <w:p w:rsidR="00DF5619" w:rsidRDefault="00DF5619" w:rsidP="00DF5619">
      <w:pPr>
        <w:pStyle w:val="a3"/>
        <w:tabs>
          <w:tab w:val="right" w:pos="9072"/>
        </w:tabs>
        <w:ind w:left="0" w:firstLine="0"/>
        <w:rPr>
          <w:rFonts w:ascii="Times New Roman" w:hAnsi="Times New Roman"/>
        </w:rPr>
      </w:pPr>
    </w:p>
    <w:p w:rsidR="00DF5619" w:rsidRPr="00B812FC" w:rsidRDefault="00DF5619" w:rsidP="00DF5619">
      <w:pPr>
        <w:pStyle w:val="a3"/>
        <w:tabs>
          <w:tab w:val="right" w:pos="9072"/>
        </w:tabs>
        <w:ind w:left="0" w:firstLine="0"/>
        <w:rPr>
          <w:rFonts w:ascii="Times New Roman" w:hAnsi="Times New Roman"/>
          <w:b/>
        </w:rPr>
      </w:pPr>
      <w:r w:rsidRPr="00B812FC">
        <w:rPr>
          <w:rFonts w:ascii="Times New Roman" w:hAnsi="Times New Roman"/>
          <w:b/>
        </w:rPr>
        <w:t xml:space="preserve">Перечень контрольных вопросов на зачете: </w:t>
      </w:r>
    </w:p>
    <w:p w:rsidR="00DF5619" w:rsidRPr="00B812FC" w:rsidRDefault="00DF5619" w:rsidP="00DF56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812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812FC">
        <w:rPr>
          <w:rFonts w:ascii="Times New Roman" w:hAnsi="Times New Roman" w:cs="Times New Roman"/>
        </w:rPr>
        <w:t xml:space="preserve"> </w:t>
      </w:r>
      <w:r w:rsidRPr="00B812FC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лабораторно-инструментальная диагностика, тактика леч</w:t>
      </w:r>
      <w:r w:rsidRPr="00B812FC">
        <w:rPr>
          <w:rFonts w:ascii="Times New Roman" w:hAnsi="Times New Roman" w:cs="Times New Roman"/>
          <w:sz w:val="24"/>
          <w:szCs w:val="24"/>
        </w:rPr>
        <w:t>е</w:t>
      </w:r>
      <w:r w:rsidRPr="00B812FC">
        <w:rPr>
          <w:rFonts w:ascii="Times New Roman" w:hAnsi="Times New Roman" w:cs="Times New Roman"/>
          <w:sz w:val="24"/>
          <w:szCs w:val="24"/>
        </w:rPr>
        <w:t>ния у пациентов с гипертонической болезнью. Методы профилактики.</w:t>
      </w:r>
    </w:p>
    <w:p w:rsidR="00DF5619" w:rsidRPr="00B812FC" w:rsidRDefault="00DF5619" w:rsidP="00DF56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2FC">
        <w:rPr>
          <w:rFonts w:ascii="Times New Roman" w:hAnsi="Times New Roman" w:cs="Times New Roman"/>
          <w:sz w:val="24"/>
          <w:szCs w:val="24"/>
        </w:rPr>
        <w:t>2. Клиническое обследование, лабораторно-инструментальная диагностика, тактика леч</w:t>
      </w:r>
      <w:r w:rsidRPr="00B812FC">
        <w:rPr>
          <w:rFonts w:ascii="Times New Roman" w:hAnsi="Times New Roman" w:cs="Times New Roman"/>
          <w:sz w:val="24"/>
          <w:szCs w:val="24"/>
        </w:rPr>
        <w:t>е</w:t>
      </w:r>
      <w:r w:rsidRPr="00B812FC">
        <w:rPr>
          <w:rFonts w:ascii="Times New Roman" w:hAnsi="Times New Roman" w:cs="Times New Roman"/>
          <w:sz w:val="24"/>
          <w:szCs w:val="24"/>
        </w:rPr>
        <w:t>ния у пациентов с симптоматической артериальной гипертензией почечного генеза.  М</w:t>
      </w:r>
      <w:r w:rsidRPr="00B812FC">
        <w:rPr>
          <w:rFonts w:ascii="Times New Roman" w:hAnsi="Times New Roman" w:cs="Times New Roman"/>
          <w:sz w:val="24"/>
          <w:szCs w:val="24"/>
        </w:rPr>
        <w:t>е</w:t>
      </w:r>
      <w:r w:rsidRPr="00B812FC">
        <w:rPr>
          <w:rFonts w:ascii="Times New Roman" w:hAnsi="Times New Roman" w:cs="Times New Roman"/>
          <w:sz w:val="24"/>
          <w:szCs w:val="24"/>
        </w:rPr>
        <w:t>тоды профилактики.</w:t>
      </w:r>
    </w:p>
    <w:p w:rsidR="00DF5619" w:rsidRPr="00B812FC" w:rsidRDefault="00DF5619" w:rsidP="00DF56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2FC">
        <w:rPr>
          <w:rFonts w:ascii="Times New Roman" w:hAnsi="Times New Roman" w:cs="Times New Roman"/>
          <w:sz w:val="24"/>
          <w:szCs w:val="24"/>
        </w:rPr>
        <w:t>3. Клиническое обследование, лабораторно-инструментальная диагностика, тактика леч</w:t>
      </w:r>
      <w:r w:rsidRPr="00B812FC">
        <w:rPr>
          <w:rFonts w:ascii="Times New Roman" w:hAnsi="Times New Roman" w:cs="Times New Roman"/>
          <w:sz w:val="24"/>
          <w:szCs w:val="24"/>
        </w:rPr>
        <w:t>е</w:t>
      </w:r>
      <w:r w:rsidRPr="00B812FC">
        <w:rPr>
          <w:rFonts w:ascii="Times New Roman" w:hAnsi="Times New Roman" w:cs="Times New Roman"/>
          <w:sz w:val="24"/>
          <w:szCs w:val="24"/>
        </w:rPr>
        <w:t>ния у пациентов с симптоматической артериальной гипертензией эндокринного генеза. Методы профилактики.</w:t>
      </w:r>
    </w:p>
    <w:p w:rsidR="00DF5619" w:rsidRPr="00B812FC" w:rsidRDefault="00DF5619" w:rsidP="00DF56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2FC">
        <w:rPr>
          <w:rFonts w:ascii="Times New Roman" w:hAnsi="Times New Roman" w:cs="Times New Roman"/>
          <w:sz w:val="24"/>
          <w:szCs w:val="24"/>
        </w:rPr>
        <w:t>4. Клиническое обследование, лабораторно-инструментальная диагностика, тактика леч</w:t>
      </w:r>
      <w:r w:rsidRPr="00B812FC">
        <w:rPr>
          <w:rFonts w:ascii="Times New Roman" w:hAnsi="Times New Roman" w:cs="Times New Roman"/>
          <w:sz w:val="24"/>
          <w:szCs w:val="24"/>
        </w:rPr>
        <w:t>е</w:t>
      </w:r>
      <w:r w:rsidRPr="00B812FC">
        <w:rPr>
          <w:rFonts w:ascii="Times New Roman" w:hAnsi="Times New Roman" w:cs="Times New Roman"/>
          <w:sz w:val="24"/>
          <w:szCs w:val="24"/>
        </w:rPr>
        <w:t>ния у пациентов с гемодинамической симптоматической артериальной гипертензией.</w:t>
      </w:r>
    </w:p>
    <w:p w:rsidR="00DF5619" w:rsidRDefault="00DF5619" w:rsidP="00DF56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2FC">
        <w:rPr>
          <w:rFonts w:ascii="Times New Roman" w:hAnsi="Times New Roman" w:cs="Times New Roman"/>
          <w:sz w:val="24"/>
          <w:szCs w:val="24"/>
        </w:rPr>
        <w:t xml:space="preserve">5. Клиническое обследование, лабораторно-инструментальная диагностика, тактика </w:t>
      </w:r>
      <w:proofErr w:type="gramStart"/>
      <w:r w:rsidRPr="00B812FC">
        <w:rPr>
          <w:rFonts w:ascii="Times New Roman" w:hAnsi="Times New Roman" w:cs="Times New Roman"/>
          <w:sz w:val="24"/>
          <w:szCs w:val="24"/>
        </w:rPr>
        <w:t>лече-ния</w:t>
      </w:r>
      <w:proofErr w:type="gramEnd"/>
      <w:r w:rsidRPr="00B812FC">
        <w:rPr>
          <w:rFonts w:ascii="Times New Roman" w:hAnsi="Times New Roman" w:cs="Times New Roman"/>
          <w:sz w:val="24"/>
          <w:szCs w:val="24"/>
        </w:rPr>
        <w:t xml:space="preserve"> у пациентов с диагнозом ИБС: Стабильная стенокардия. Методы профилактики.</w:t>
      </w:r>
    </w:p>
    <w:p w:rsidR="00DF5619" w:rsidRDefault="00DF5619" w:rsidP="00DF56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812FC">
        <w:rPr>
          <w:rFonts w:ascii="Times New Roman" w:hAnsi="Times New Roman" w:cs="Times New Roman"/>
          <w:sz w:val="24"/>
          <w:szCs w:val="24"/>
        </w:rPr>
        <w:t xml:space="preserve">Клиническое обследование, лабораторно-инструментальная диагностика, тактика </w:t>
      </w:r>
      <w:proofErr w:type="gramStart"/>
      <w:r w:rsidRPr="00B812FC">
        <w:rPr>
          <w:rFonts w:ascii="Times New Roman" w:hAnsi="Times New Roman" w:cs="Times New Roman"/>
          <w:sz w:val="24"/>
          <w:szCs w:val="24"/>
        </w:rPr>
        <w:t>лече-ния</w:t>
      </w:r>
      <w:proofErr w:type="gramEnd"/>
      <w:r w:rsidRPr="00B812FC">
        <w:rPr>
          <w:rFonts w:ascii="Times New Roman" w:hAnsi="Times New Roman" w:cs="Times New Roman"/>
          <w:sz w:val="24"/>
          <w:szCs w:val="24"/>
        </w:rPr>
        <w:t xml:space="preserve"> у пациентов c диагнозом ИБС: Прогрессирующая стенокардия.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812FC">
        <w:rPr>
          <w:rFonts w:ascii="Times New Roman" w:hAnsi="Times New Roman" w:cs="Times New Roman"/>
          <w:sz w:val="24"/>
          <w:szCs w:val="24"/>
        </w:rPr>
        <w:t xml:space="preserve">Клиническое обследование, лабораторно-инструментальная диагностика, тактика </w:t>
      </w:r>
      <w:proofErr w:type="gramStart"/>
      <w:r w:rsidRPr="00B812FC">
        <w:rPr>
          <w:rFonts w:ascii="Times New Roman" w:hAnsi="Times New Roman" w:cs="Times New Roman"/>
          <w:sz w:val="24"/>
          <w:szCs w:val="24"/>
        </w:rPr>
        <w:t>лече-ния</w:t>
      </w:r>
      <w:proofErr w:type="gramEnd"/>
      <w:r w:rsidRPr="00B812FC">
        <w:rPr>
          <w:rFonts w:ascii="Times New Roman" w:hAnsi="Times New Roman" w:cs="Times New Roman"/>
          <w:sz w:val="24"/>
          <w:szCs w:val="24"/>
        </w:rPr>
        <w:t xml:space="preserve"> у пациентов при остром коронарном синдроме. Показания к хирургическому методу лечения.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812FC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</w:t>
      </w:r>
      <w:r>
        <w:rPr>
          <w:rFonts w:ascii="Times New Roman" w:hAnsi="Times New Roman" w:cs="Times New Roman"/>
          <w:sz w:val="24"/>
          <w:szCs w:val="24"/>
        </w:rPr>
        <w:t>льная диагностика, тактика леч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12FC">
        <w:rPr>
          <w:rFonts w:ascii="Times New Roman" w:hAnsi="Times New Roman" w:cs="Times New Roman"/>
          <w:sz w:val="24"/>
          <w:szCs w:val="24"/>
        </w:rPr>
        <w:t>ния у пациентов с инфарктом миокарда. Профилактика осложнений. Поэтапная реабил</w:t>
      </w:r>
      <w:r w:rsidRPr="00B812FC">
        <w:rPr>
          <w:rFonts w:ascii="Times New Roman" w:hAnsi="Times New Roman" w:cs="Times New Roman"/>
          <w:sz w:val="24"/>
          <w:szCs w:val="24"/>
        </w:rPr>
        <w:t>и</w:t>
      </w:r>
      <w:r w:rsidRPr="00B812FC">
        <w:rPr>
          <w:rFonts w:ascii="Times New Roman" w:hAnsi="Times New Roman" w:cs="Times New Roman"/>
          <w:sz w:val="24"/>
          <w:szCs w:val="24"/>
        </w:rPr>
        <w:t>тация больных, перенесших инфаркт миокарда. Сроки активизации. Санаторный этап ре</w:t>
      </w:r>
      <w:r w:rsidRPr="00B812FC">
        <w:rPr>
          <w:rFonts w:ascii="Times New Roman" w:hAnsi="Times New Roman" w:cs="Times New Roman"/>
          <w:sz w:val="24"/>
          <w:szCs w:val="24"/>
        </w:rPr>
        <w:t>а</w:t>
      </w:r>
      <w:r w:rsidRPr="00B812FC">
        <w:rPr>
          <w:rFonts w:ascii="Times New Roman" w:hAnsi="Times New Roman" w:cs="Times New Roman"/>
          <w:sz w:val="24"/>
          <w:szCs w:val="24"/>
        </w:rPr>
        <w:t>билитации.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812FC">
        <w:rPr>
          <w:rFonts w:ascii="Times New Roman" w:hAnsi="Times New Roman" w:cs="Times New Roman"/>
          <w:sz w:val="24"/>
          <w:szCs w:val="24"/>
        </w:rPr>
        <w:t>Реанимационные мероприятия при внеза</w:t>
      </w:r>
      <w:r>
        <w:rPr>
          <w:rFonts w:ascii="Times New Roman" w:hAnsi="Times New Roman" w:cs="Times New Roman"/>
          <w:sz w:val="24"/>
          <w:szCs w:val="24"/>
        </w:rPr>
        <w:t xml:space="preserve">пной остановке кровообращения. </w:t>
      </w:r>
      <w:r w:rsidRPr="00B812FC">
        <w:rPr>
          <w:rFonts w:ascii="Times New Roman" w:hAnsi="Times New Roman" w:cs="Times New Roman"/>
          <w:sz w:val="24"/>
          <w:szCs w:val="24"/>
        </w:rPr>
        <w:t>Дефибрилл</w:t>
      </w:r>
      <w:r w:rsidRPr="00B812FC">
        <w:rPr>
          <w:rFonts w:ascii="Times New Roman" w:hAnsi="Times New Roman" w:cs="Times New Roman"/>
          <w:sz w:val="24"/>
          <w:szCs w:val="24"/>
        </w:rPr>
        <w:t>я</w:t>
      </w:r>
      <w:r w:rsidRPr="00B812FC">
        <w:rPr>
          <w:rFonts w:ascii="Times New Roman" w:hAnsi="Times New Roman" w:cs="Times New Roman"/>
          <w:sz w:val="24"/>
          <w:szCs w:val="24"/>
        </w:rPr>
        <w:t>ция. Методы профилактики.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812FC">
        <w:rPr>
          <w:rFonts w:ascii="Times New Roman" w:hAnsi="Times New Roman" w:cs="Times New Roman"/>
          <w:sz w:val="24"/>
          <w:szCs w:val="24"/>
        </w:rPr>
        <w:t>Реанимационные мероприятия при внез</w:t>
      </w:r>
      <w:r>
        <w:rPr>
          <w:rFonts w:ascii="Times New Roman" w:hAnsi="Times New Roman" w:cs="Times New Roman"/>
          <w:sz w:val="24"/>
          <w:szCs w:val="24"/>
        </w:rPr>
        <w:t>апной остановке кровообращения.</w:t>
      </w:r>
      <w:r w:rsidRPr="00B812FC">
        <w:rPr>
          <w:rFonts w:ascii="Times New Roman" w:hAnsi="Times New Roman" w:cs="Times New Roman"/>
          <w:sz w:val="24"/>
          <w:szCs w:val="24"/>
        </w:rPr>
        <w:t xml:space="preserve"> Временная электрокардиостимуляция.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47D23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лабораторно-инструментальная диагностика, тактика л</w:t>
      </w:r>
      <w:r w:rsidRPr="00847D23">
        <w:rPr>
          <w:rFonts w:ascii="Times New Roman" w:hAnsi="Times New Roman" w:cs="Times New Roman"/>
          <w:sz w:val="24"/>
          <w:szCs w:val="24"/>
        </w:rPr>
        <w:t>е</w:t>
      </w:r>
      <w:r w:rsidRPr="00847D23">
        <w:rPr>
          <w:rFonts w:ascii="Times New Roman" w:hAnsi="Times New Roman" w:cs="Times New Roman"/>
          <w:sz w:val="24"/>
          <w:szCs w:val="24"/>
        </w:rPr>
        <w:t>чения у пациентов с пароксизмальной формой фибрилляции предсердий. Профилактика осложнений.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47D23">
        <w:rPr>
          <w:rFonts w:ascii="Times New Roman" w:hAnsi="Times New Roman" w:cs="Times New Roman"/>
          <w:sz w:val="24"/>
          <w:szCs w:val="24"/>
        </w:rPr>
        <w:t>Клинические данные, лабораторно-инструментальная диагностика у пациентов с о</w:t>
      </w:r>
      <w:r w:rsidRPr="00847D2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ложне</w:t>
      </w:r>
      <w:r w:rsidRPr="00847D23">
        <w:rPr>
          <w:rFonts w:ascii="Times New Roman" w:hAnsi="Times New Roman" w:cs="Times New Roman"/>
          <w:sz w:val="24"/>
          <w:szCs w:val="24"/>
        </w:rPr>
        <w:t>ниями инфаркта миокарда. Неотложная помощь</w:t>
      </w:r>
      <w:r>
        <w:rPr>
          <w:rFonts w:ascii="Times New Roman" w:hAnsi="Times New Roman" w:cs="Times New Roman"/>
          <w:sz w:val="24"/>
          <w:szCs w:val="24"/>
        </w:rPr>
        <w:t xml:space="preserve"> при отеке легких, кардиогенном </w:t>
      </w:r>
      <w:r w:rsidRPr="00847D23">
        <w:rPr>
          <w:rFonts w:ascii="Times New Roman" w:hAnsi="Times New Roman" w:cs="Times New Roman"/>
          <w:sz w:val="24"/>
          <w:szCs w:val="24"/>
        </w:rPr>
        <w:t>шоке.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47D23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лабораторно-инструментальная диагностика, тактика л</w:t>
      </w:r>
      <w:r w:rsidRPr="00847D23">
        <w:rPr>
          <w:rFonts w:ascii="Times New Roman" w:hAnsi="Times New Roman" w:cs="Times New Roman"/>
          <w:sz w:val="24"/>
          <w:szCs w:val="24"/>
        </w:rPr>
        <w:t>е</w:t>
      </w:r>
      <w:r w:rsidRPr="00847D23">
        <w:rPr>
          <w:rFonts w:ascii="Times New Roman" w:hAnsi="Times New Roman" w:cs="Times New Roman"/>
          <w:sz w:val="24"/>
          <w:szCs w:val="24"/>
        </w:rPr>
        <w:t>чения у пациентов с суправентрикулярной тахикардией. Методы профилактики.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1C6733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лабораторно-инструментальная диагностика, тактика лечения у пациентов с диагнозом ИБС: Постоянная форма фибрилляции предсердий. Ди</w:t>
      </w:r>
      <w:r w:rsidRPr="001C6733">
        <w:rPr>
          <w:rFonts w:ascii="Times New Roman" w:hAnsi="Times New Roman" w:cs="Times New Roman"/>
          <w:sz w:val="24"/>
          <w:szCs w:val="24"/>
        </w:rPr>
        <w:t>с</w:t>
      </w:r>
      <w:r w:rsidRPr="001C6733">
        <w:rPr>
          <w:rFonts w:ascii="Times New Roman" w:hAnsi="Times New Roman" w:cs="Times New Roman"/>
          <w:sz w:val="24"/>
          <w:szCs w:val="24"/>
        </w:rPr>
        <w:t>пансерное наблюдение за больными, вопросы профилактики.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1C6733">
        <w:rPr>
          <w:rFonts w:ascii="Times New Roman" w:hAnsi="Times New Roman" w:cs="Times New Roman"/>
          <w:sz w:val="24"/>
          <w:szCs w:val="24"/>
        </w:rPr>
        <w:t xml:space="preserve">Клиническое обследование, лабораторно-инструментальная диагностика, тактика </w:t>
      </w:r>
      <w:proofErr w:type="gramStart"/>
      <w:r w:rsidRPr="001C6733">
        <w:rPr>
          <w:rFonts w:ascii="Times New Roman" w:hAnsi="Times New Roman" w:cs="Times New Roman"/>
          <w:sz w:val="24"/>
          <w:szCs w:val="24"/>
        </w:rPr>
        <w:t>ле-чения</w:t>
      </w:r>
      <w:proofErr w:type="gramEnd"/>
      <w:r w:rsidRPr="001C6733">
        <w:rPr>
          <w:rFonts w:ascii="Times New Roman" w:hAnsi="Times New Roman" w:cs="Times New Roman"/>
          <w:sz w:val="24"/>
          <w:szCs w:val="24"/>
        </w:rPr>
        <w:t xml:space="preserve"> у пациентов с диагнозом ИБС: AV-блокада III степени. Установка временного и п</w:t>
      </w:r>
      <w:r w:rsidRPr="001C6733">
        <w:rPr>
          <w:rFonts w:ascii="Times New Roman" w:hAnsi="Times New Roman" w:cs="Times New Roman"/>
          <w:sz w:val="24"/>
          <w:szCs w:val="24"/>
        </w:rPr>
        <w:t>о</w:t>
      </w:r>
      <w:r w:rsidRPr="001C6733">
        <w:rPr>
          <w:rFonts w:ascii="Times New Roman" w:hAnsi="Times New Roman" w:cs="Times New Roman"/>
          <w:sz w:val="24"/>
          <w:szCs w:val="24"/>
        </w:rPr>
        <w:t>стоянного электрокардиостимулятора.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C6733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лабораторно-инструментальная диагностика, тактика л</w:t>
      </w:r>
      <w:r w:rsidRPr="001C6733">
        <w:rPr>
          <w:rFonts w:ascii="Times New Roman" w:hAnsi="Times New Roman" w:cs="Times New Roman"/>
          <w:sz w:val="24"/>
          <w:szCs w:val="24"/>
        </w:rPr>
        <w:t>е</w:t>
      </w:r>
      <w:r w:rsidRPr="001C6733">
        <w:rPr>
          <w:rFonts w:ascii="Times New Roman" w:hAnsi="Times New Roman" w:cs="Times New Roman"/>
          <w:sz w:val="24"/>
          <w:szCs w:val="24"/>
        </w:rPr>
        <w:t>чения у пациентов с тромбоэмболией легочной артерии. Методы профилактики.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Pr="001C6733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лабораторно-инструментальная диагностика, тактика л</w:t>
      </w:r>
      <w:r w:rsidRPr="001C6733">
        <w:rPr>
          <w:rFonts w:ascii="Times New Roman" w:hAnsi="Times New Roman" w:cs="Times New Roman"/>
          <w:sz w:val="24"/>
          <w:szCs w:val="24"/>
        </w:rPr>
        <w:t>е</w:t>
      </w:r>
      <w:r w:rsidRPr="001C6733">
        <w:rPr>
          <w:rFonts w:ascii="Times New Roman" w:hAnsi="Times New Roman" w:cs="Times New Roman"/>
          <w:sz w:val="24"/>
          <w:szCs w:val="24"/>
        </w:rPr>
        <w:t>чения у пациентов с хронической сердечной недостаточностью. Методы профилактики.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1C6733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лабораторно-инструментальная диагностика, тактика лечения у пациентов с атеросклерозом. Ангиографические методы исследования в диагн</w:t>
      </w:r>
      <w:r w:rsidRPr="001C6733">
        <w:rPr>
          <w:rFonts w:ascii="Times New Roman" w:hAnsi="Times New Roman" w:cs="Times New Roman"/>
          <w:sz w:val="24"/>
          <w:szCs w:val="24"/>
        </w:rPr>
        <w:t>о</w:t>
      </w:r>
      <w:r w:rsidRPr="001C6733">
        <w:rPr>
          <w:rFonts w:ascii="Times New Roman" w:hAnsi="Times New Roman" w:cs="Times New Roman"/>
          <w:sz w:val="24"/>
          <w:szCs w:val="24"/>
        </w:rPr>
        <w:t xml:space="preserve">стике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33">
        <w:rPr>
          <w:rFonts w:ascii="Times New Roman" w:hAnsi="Times New Roman" w:cs="Times New Roman"/>
          <w:sz w:val="24"/>
          <w:szCs w:val="24"/>
        </w:rPr>
        <w:t>атеросклероза. Методы профилактики.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1C6733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лабораторно-инструментальная диагностика, тактика л</w:t>
      </w:r>
      <w:r w:rsidRPr="001C6733">
        <w:rPr>
          <w:rFonts w:ascii="Times New Roman" w:hAnsi="Times New Roman" w:cs="Times New Roman"/>
          <w:sz w:val="24"/>
          <w:szCs w:val="24"/>
        </w:rPr>
        <w:t>е</w:t>
      </w:r>
      <w:r w:rsidRPr="001C6733">
        <w:rPr>
          <w:rFonts w:ascii="Times New Roman" w:hAnsi="Times New Roman" w:cs="Times New Roman"/>
          <w:sz w:val="24"/>
          <w:szCs w:val="24"/>
        </w:rPr>
        <w:t>чения  пациентов с миокардитом. Методы профилактики.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1C6733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лабораторно-инструментальная диагностика, тактика л</w:t>
      </w:r>
      <w:r w:rsidRPr="001C6733">
        <w:rPr>
          <w:rFonts w:ascii="Times New Roman" w:hAnsi="Times New Roman" w:cs="Times New Roman"/>
          <w:sz w:val="24"/>
          <w:szCs w:val="24"/>
        </w:rPr>
        <w:t>е</w:t>
      </w:r>
      <w:r w:rsidRPr="001C6733">
        <w:rPr>
          <w:rFonts w:ascii="Times New Roman" w:hAnsi="Times New Roman" w:cs="Times New Roman"/>
          <w:sz w:val="24"/>
          <w:szCs w:val="24"/>
        </w:rPr>
        <w:t>чения  пациентов с дилатационной кардиомиопатией. Методы профилактики.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1C6733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лабораторно-инструментальная диагностика, тактика л</w:t>
      </w:r>
      <w:r w:rsidRPr="001C6733">
        <w:rPr>
          <w:rFonts w:ascii="Times New Roman" w:hAnsi="Times New Roman" w:cs="Times New Roman"/>
          <w:sz w:val="24"/>
          <w:szCs w:val="24"/>
        </w:rPr>
        <w:t>е</w:t>
      </w:r>
      <w:r w:rsidRPr="001C6733">
        <w:rPr>
          <w:rFonts w:ascii="Times New Roman" w:hAnsi="Times New Roman" w:cs="Times New Roman"/>
          <w:sz w:val="24"/>
          <w:szCs w:val="24"/>
        </w:rPr>
        <w:t xml:space="preserve">чения пациентов с </w:t>
      </w:r>
      <w:proofErr w:type="gramStart"/>
      <w:r w:rsidRPr="001C6733">
        <w:rPr>
          <w:rFonts w:ascii="Times New Roman" w:hAnsi="Times New Roman" w:cs="Times New Roman"/>
          <w:sz w:val="24"/>
          <w:szCs w:val="24"/>
        </w:rPr>
        <w:t>гипертрофической</w:t>
      </w:r>
      <w:proofErr w:type="gramEnd"/>
      <w:r w:rsidRPr="001C6733">
        <w:rPr>
          <w:rFonts w:ascii="Times New Roman" w:hAnsi="Times New Roman" w:cs="Times New Roman"/>
          <w:sz w:val="24"/>
          <w:szCs w:val="24"/>
        </w:rPr>
        <w:t xml:space="preserve"> кардиомиопатией. Исходы и прогноз заболевания. Врачебно-трудовая экспертиза.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1C6733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лабораторно-инструментальная диагностика, тактика л</w:t>
      </w:r>
      <w:r w:rsidRPr="001C6733">
        <w:rPr>
          <w:rFonts w:ascii="Times New Roman" w:hAnsi="Times New Roman" w:cs="Times New Roman"/>
          <w:sz w:val="24"/>
          <w:szCs w:val="24"/>
        </w:rPr>
        <w:t>е</w:t>
      </w:r>
      <w:r w:rsidRPr="001C6733">
        <w:rPr>
          <w:rFonts w:ascii="Times New Roman" w:hAnsi="Times New Roman" w:cs="Times New Roman"/>
          <w:sz w:val="24"/>
          <w:szCs w:val="24"/>
        </w:rPr>
        <w:t>чения  пациентов с экссудативным перикардитом. Методы профилактики.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1C6733">
        <w:t xml:space="preserve"> </w:t>
      </w:r>
      <w:r w:rsidRPr="001C6733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лабораторно-инструментальная диагностика, тактика лечения  пациентов с инфекционным эндокардитом. Прогноз заболевания. Показания к х</w:t>
      </w:r>
      <w:r w:rsidRPr="001C67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рургиче</w:t>
      </w:r>
      <w:r w:rsidRPr="001C6733">
        <w:rPr>
          <w:rFonts w:ascii="Times New Roman" w:hAnsi="Times New Roman" w:cs="Times New Roman"/>
          <w:sz w:val="24"/>
          <w:szCs w:val="24"/>
        </w:rPr>
        <w:t>скому лечению. Профилактика обострений. Диспансеризация.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1C6733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лабораторно-инструментальная диагностика, тактика лечения  пациентов с пороками митрального клапана. Показания к хирургическому леч</w:t>
      </w:r>
      <w:r w:rsidRPr="001C6733">
        <w:rPr>
          <w:rFonts w:ascii="Times New Roman" w:hAnsi="Times New Roman" w:cs="Times New Roman"/>
          <w:sz w:val="24"/>
          <w:szCs w:val="24"/>
        </w:rPr>
        <w:t>е</w:t>
      </w:r>
      <w:r w:rsidRPr="001C6733">
        <w:rPr>
          <w:rFonts w:ascii="Times New Roman" w:hAnsi="Times New Roman" w:cs="Times New Roman"/>
          <w:sz w:val="24"/>
          <w:szCs w:val="24"/>
        </w:rPr>
        <w:t>нию. Диспансеризация.</w:t>
      </w:r>
    </w:p>
    <w:p w:rsidR="00DF5619" w:rsidRPr="001C6733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1C6733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лабораторно-инструментальная диагностика, тактика л</w:t>
      </w:r>
      <w:r w:rsidRPr="001C6733">
        <w:rPr>
          <w:rFonts w:ascii="Times New Roman" w:hAnsi="Times New Roman" w:cs="Times New Roman"/>
          <w:sz w:val="24"/>
          <w:szCs w:val="24"/>
        </w:rPr>
        <w:t>е</w:t>
      </w:r>
      <w:r w:rsidRPr="001C6733">
        <w:rPr>
          <w:rFonts w:ascii="Times New Roman" w:hAnsi="Times New Roman" w:cs="Times New Roman"/>
          <w:sz w:val="24"/>
          <w:szCs w:val="24"/>
        </w:rPr>
        <w:t>чения  пациентов с пороками аортального клапана. Показания к хирургическому лечению. Диспансеризация.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1C6733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лабораторно-инструментальная диагностика, тактика лечения у пациентов с дефектом межжелудочковой перегородки. Показания к хирургич</w:t>
      </w:r>
      <w:r w:rsidRPr="001C6733">
        <w:rPr>
          <w:rFonts w:ascii="Times New Roman" w:hAnsi="Times New Roman" w:cs="Times New Roman"/>
          <w:sz w:val="24"/>
          <w:szCs w:val="24"/>
        </w:rPr>
        <w:t>е</w:t>
      </w:r>
      <w:r w:rsidRPr="001C6733">
        <w:rPr>
          <w:rFonts w:ascii="Times New Roman" w:hAnsi="Times New Roman" w:cs="Times New Roman"/>
          <w:sz w:val="24"/>
          <w:szCs w:val="24"/>
        </w:rPr>
        <w:t>скому лечению. Диспансеризация.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1C6733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лабораторно-инструментальная диагностика, тактика л</w:t>
      </w:r>
      <w:r w:rsidRPr="001C6733">
        <w:rPr>
          <w:rFonts w:ascii="Times New Roman" w:hAnsi="Times New Roman" w:cs="Times New Roman"/>
          <w:sz w:val="24"/>
          <w:szCs w:val="24"/>
        </w:rPr>
        <w:t>е</w:t>
      </w:r>
      <w:r w:rsidRPr="001C6733">
        <w:rPr>
          <w:rFonts w:ascii="Times New Roman" w:hAnsi="Times New Roman" w:cs="Times New Roman"/>
          <w:sz w:val="24"/>
          <w:szCs w:val="24"/>
        </w:rPr>
        <w:t>чения  пациентов с дефектом межпредсердной перегородки. Показания к хирургическому лечению. Диспансеризация.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1C6733">
        <w:rPr>
          <w:rFonts w:ascii="Times New Roman" w:hAnsi="Times New Roman" w:cs="Times New Roman"/>
          <w:sz w:val="24"/>
          <w:szCs w:val="24"/>
        </w:rPr>
        <w:t>Клиническое обследование, методы диагностики у пациентов  гипертонического кр</w:t>
      </w:r>
      <w:r w:rsidRPr="001C67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за. Не</w:t>
      </w:r>
      <w:r w:rsidRPr="001C6733">
        <w:rPr>
          <w:rFonts w:ascii="Times New Roman" w:hAnsi="Times New Roman" w:cs="Times New Roman"/>
          <w:sz w:val="24"/>
          <w:szCs w:val="24"/>
        </w:rPr>
        <w:t>отложная терапия, методы профилактики.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1C6733">
        <w:rPr>
          <w:rFonts w:ascii="Times New Roman" w:hAnsi="Times New Roman" w:cs="Times New Roman"/>
          <w:sz w:val="24"/>
          <w:szCs w:val="24"/>
        </w:rPr>
        <w:t>Клиническое обследование, лабораторно-инструментальная диагностика, тактика л</w:t>
      </w:r>
      <w:r w:rsidRPr="001C6733">
        <w:rPr>
          <w:rFonts w:ascii="Times New Roman" w:hAnsi="Times New Roman" w:cs="Times New Roman"/>
          <w:sz w:val="24"/>
          <w:szCs w:val="24"/>
        </w:rPr>
        <w:t>е</w:t>
      </w:r>
      <w:r w:rsidRPr="001C6733">
        <w:rPr>
          <w:rFonts w:ascii="Times New Roman" w:hAnsi="Times New Roman" w:cs="Times New Roman"/>
          <w:sz w:val="24"/>
          <w:szCs w:val="24"/>
        </w:rPr>
        <w:t>чения  пациентов с поражением сердца при сахарном диабете 2 типа и ожирении.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1C6733">
        <w:rPr>
          <w:rFonts w:ascii="Times New Roman" w:hAnsi="Times New Roman" w:cs="Times New Roman"/>
          <w:sz w:val="24"/>
          <w:szCs w:val="24"/>
        </w:rPr>
        <w:t xml:space="preserve">Клиническое обследование, лабораторно-инструментальная диагностика, тактика </w:t>
      </w:r>
      <w:proofErr w:type="gramStart"/>
      <w:r w:rsidRPr="001C6733">
        <w:rPr>
          <w:rFonts w:ascii="Times New Roman" w:hAnsi="Times New Roman" w:cs="Times New Roman"/>
          <w:sz w:val="24"/>
          <w:szCs w:val="24"/>
        </w:rPr>
        <w:t>ле-чения</w:t>
      </w:r>
      <w:proofErr w:type="gramEnd"/>
      <w:r w:rsidRPr="001C6733">
        <w:rPr>
          <w:rFonts w:ascii="Times New Roman" w:hAnsi="Times New Roman" w:cs="Times New Roman"/>
          <w:sz w:val="24"/>
          <w:szCs w:val="24"/>
        </w:rPr>
        <w:t xml:space="preserve"> у пациентов с </w:t>
      </w:r>
      <w:r>
        <w:rPr>
          <w:rFonts w:ascii="Times New Roman" w:hAnsi="Times New Roman" w:cs="Times New Roman"/>
          <w:sz w:val="24"/>
          <w:szCs w:val="24"/>
        </w:rPr>
        <w:t>синдромом слабости синусового узла</w:t>
      </w:r>
      <w:r w:rsidRPr="001C6733">
        <w:rPr>
          <w:rFonts w:ascii="Times New Roman" w:hAnsi="Times New Roman" w:cs="Times New Roman"/>
          <w:sz w:val="24"/>
          <w:szCs w:val="24"/>
        </w:rPr>
        <w:t>. Установка временного и п</w:t>
      </w:r>
      <w:r w:rsidRPr="001C6733">
        <w:rPr>
          <w:rFonts w:ascii="Times New Roman" w:hAnsi="Times New Roman" w:cs="Times New Roman"/>
          <w:sz w:val="24"/>
          <w:szCs w:val="24"/>
        </w:rPr>
        <w:t>о</w:t>
      </w:r>
      <w:r w:rsidRPr="001C6733">
        <w:rPr>
          <w:rFonts w:ascii="Times New Roman" w:hAnsi="Times New Roman" w:cs="Times New Roman"/>
          <w:sz w:val="24"/>
          <w:szCs w:val="24"/>
        </w:rPr>
        <w:t>стоянного электрокардиостимулятора.</w:t>
      </w:r>
    </w:p>
    <w:p w:rsidR="00DF5619" w:rsidRDefault="00DF5619" w:rsidP="00DF5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2F0" w:rsidRDefault="00DB42F0"/>
    <w:sectPr w:rsidR="00DB42F0" w:rsidSect="00DB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F5619"/>
    <w:rsid w:val="00DB42F0"/>
    <w:rsid w:val="00D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F5619"/>
    <w:pPr>
      <w:spacing w:after="0" w:line="240" w:lineRule="auto"/>
      <w:ind w:left="709" w:right="43" w:hanging="709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2028</Words>
  <Characters>11564</Characters>
  <Application>Microsoft Office Word</Application>
  <DocSecurity>0</DocSecurity>
  <Lines>96</Lines>
  <Paragraphs>27</Paragraphs>
  <ScaleCrop>false</ScaleCrop>
  <Company>Microsoft</Company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2015-04-08T22:59:00Z</dcterms:created>
  <dcterms:modified xsi:type="dcterms:W3CDTF">2015-04-08T23:02:00Z</dcterms:modified>
</cp:coreProperties>
</file>