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1" w:rsidRPr="00DC3C95" w:rsidRDefault="003E3DD1" w:rsidP="00D140DC">
      <w:pPr>
        <w:jc w:val="center"/>
        <w:rPr>
          <w:rFonts w:ascii="Times New Roman" w:hAnsi="Times New Roman"/>
          <w:b/>
          <w:sz w:val="28"/>
          <w:szCs w:val="28"/>
        </w:rPr>
      </w:pPr>
      <w:r w:rsidRPr="00DC3C95">
        <w:rPr>
          <w:rFonts w:ascii="Times New Roman" w:hAnsi="Times New Roman"/>
          <w:b/>
          <w:sz w:val="28"/>
          <w:szCs w:val="28"/>
        </w:rPr>
        <w:t>Распределение самостоятельной работы студента по семестрам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8"/>
        <w:gridCol w:w="5601"/>
        <w:gridCol w:w="2772"/>
      </w:tblGrid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25678E" w:rsidRDefault="0025678E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E3DD1" w:rsidRPr="00DC3C95" w:rsidTr="00281E62">
        <w:trPr>
          <w:trHeight w:val="522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C95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3E3DD1" w:rsidP="00D45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1. Основные этапы развития и становления отечественной педиатрии.</w:t>
            </w:r>
          </w:p>
          <w:p w:rsidR="003E3DD1" w:rsidRPr="00DC3C95" w:rsidRDefault="003E3DD1" w:rsidP="00D4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2. Роль С.Ф.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Хотовицкого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, Н.А.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Тольского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, Н.Ф. Филатова, Н.П.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Гундобина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, К.А.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Раухфуса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, А.А. Киселя, В.И. Молчанова, М.С. Маслова, А.А.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Колтыпина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>, Г.Н. Сперанского, Ю.Ф. Домбровской, А.Ф. Тура и других в развитии педиатрии.</w:t>
            </w:r>
          </w:p>
          <w:p w:rsidR="003E3DD1" w:rsidRPr="00DC3C95" w:rsidRDefault="003E3DD1" w:rsidP="00D4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 1.Система охраны здоровья матери и ребенка в России. Важнейшие декреты, законы и постановления по охране материнства и детства. Роль наследственной предрасположенности в развитии заболеваний у детей.</w:t>
            </w:r>
          </w:p>
          <w:p w:rsidR="003E3DD1" w:rsidRPr="00D140DC" w:rsidRDefault="003E3DD1" w:rsidP="00D45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2.Понятие о задержке внутриутробного развития, о внутриутробной гипотрофии.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DE26C1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678E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C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3E3DD1" w:rsidP="00D45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1. Диагностика низкорослости.</w:t>
            </w:r>
          </w:p>
          <w:p w:rsidR="003E3DD1" w:rsidRPr="00DC3C95" w:rsidRDefault="003E3DD1" w:rsidP="00D4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2. Задержка роста детей с эндокринной патологией.</w:t>
            </w:r>
          </w:p>
          <w:p w:rsidR="003E3DD1" w:rsidRPr="00DC3C95" w:rsidRDefault="003E3DD1" w:rsidP="00D4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Соматотипы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DD1" w:rsidRPr="00DC3C95" w:rsidRDefault="003E3DD1" w:rsidP="00D45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7320A7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E3DD1" w:rsidRPr="00DC3C95" w:rsidTr="00281E62">
        <w:trPr>
          <w:trHeight w:val="92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C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DE26C1" w:rsidP="00D45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</w:t>
            </w:r>
            <w:r w:rsidR="003E3DD1" w:rsidRPr="00DC3C95">
              <w:rPr>
                <w:rFonts w:ascii="Times New Roman" w:hAnsi="Times New Roman"/>
                <w:sz w:val="28"/>
                <w:szCs w:val="28"/>
              </w:rPr>
              <w:t>омплексная оценка развития ребенка.</w:t>
            </w:r>
          </w:p>
          <w:p w:rsidR="003E3DD1" w:rsidRPr="00D458AC" w:rsidRDefault="007320A7" w:rsidP="00D4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</w:t>
            </w:r>
            <w:r w:rsidR="003E3DD1" w:rsidRPr="00DC3C95">
              <w:rPr>
                <w:rFonts w:ascii="Times New Roman" w:hAnsi="Times New Roman"/>
                <w:sz w:val="28"/>
                <w:szCs w:val="28"/>
              </w:rPr>
              <w:t>лгоритм определения группы здоровья детей.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25678E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C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45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склереме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склередеме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7320A7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3DD1" w:rsidRPr="00DC3C95" w:rsidTr="00281E62">
        <w:trPr>
          <w:trHeight w:val="6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C9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45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Допустимые физиче</w:t>
            </w:r>
            <w:r w:rsidR="0060357B">
              <w:rPr>
                <w:rFonts w:ascii="Times New Roman" w:hAnsi="Times New Roman"/>
                <w:sz w:val="28"/>
                <w:szCs w:val="28"/>
              </w:rPr>
              <w:t>с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кие нагрузки по возрасту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7320A7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C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458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45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1. Механизм первого вдоха</w:t>
            </w:r>
          </w:p>
          <w:p w:rsidR="003E3DD1" w:rsidRPr="00DC3C95" w:rsidRDefault="003E3DD1" w:rsidP="00D45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2. Система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сурфактанта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>, механизмы формирования и биологическое значение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C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458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AC" w:rsidRPr="00463A5B" w:rsidRDefault="00D458AC" w:rsidP="00D4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1. Особенности дыхательного шума у детей раз</w:t>
            </w:r>
            <w:r w:rsidRPr="00463A5B">
              <w:rPr>
                <w:rFonts w:ascii="Times New Roman" w:hAnsi="Times New Roman"/>
                <w:sz w:val="28"/>
                <w:szCs w:val="28"/>
              </w:rPr>
              <w:softHyphen/>
              <w:t>личного возраста</w:t>
            </w:r>
          </w:p>
          <w:p w:rsidR="003E3DD1" w:rsidRPr="00D458AC" w:rsidRDefault="00D458AC" w:rsidP="00D4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 xml:space="preserve">2. Система 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</w:rPr>
              <w:t>сурфактанта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</w:rPr>
              <w:t>, механизмы формирования и биологическое значени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D458AC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D458AC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8AC" w:rsidRPr="00463A5B" w:rsidRDefault="002E56D0" w:rsidP="005F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Синдром кру</w:t>
            </w:r>
            <w:r w:rsidR="00D458AC" w:rsidRPr="00463A5B">
              <w:rPr>
                <w:rFonts w:ascii="Times New Roman" w:hAnsi="Times New Roman"/>
                <w:sz w:val="28"/>
                <w:szCs w:val="28"/>
              </w:rPr>
              <w:t>па.</w:t>
            </w:r>
          </w:p>
          <w:p w:rsidR="003E3DD1" w:rsidRPr="00D458AC" w:rsidRDefault="00D458AC" w:rsidP="005F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2.Семиотика патологии плевры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</w:t>
            </w:r>
            <w:r w:rsidR="00281E6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81E62" w:rsidRPr="00DC3C95" w:rsidTr="00437000">
        <w:trPr>
          <w:trHeight w:val="273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E62" w:rsidRPr="00DC3C95" w:rsidRDefault="00281E62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00" w:rsidRPr="00463A5B" w:rsidRDefault="00437000" w:rsidP="0043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1.Объемы и емкости легких</w:t>
            </w:r>
          </w:p>
          <w:p w:rsidR="00437000" w:rsidRPr="00463A5B" w:rsidRDefault="00437000" w:rsidP="0043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2.Пневмотахометрия</w:t>
            </w:r>
          </w:p>
          <w:p w:rsidR="00437000" w:rsidRPr="00463A5B" w:rsidRDefault="00437000" w:rsidP="0043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3. Методы определения КОС</w:t>
            </w:r>
          </w:p>
          <w:p w:rsidR="00437000" w:rsidRPr="00463A5B" w:rsidRDefault="00437000" w:rsidP="0043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4.Понятие о 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</w:rPr>
              <w:t>пульсоксиметрии</w:t>
            </w:r>
            <w:proofErr w:type="spellEnd"/>
          </w:p>
          <w:p w:rsidR="00281E62" w:rsidRPr="00DC3C95" w:rsidRDefault="00437000" w:rsidP="00437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5.Изменения плевральной жидкости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E62" w:rsidRPr="00DC3C95" w:rsidRDefault="00437000" w:rsidP="0043700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E3DD1" w:rsidRPr="00DC3C95" w:rsidTr="005F26F9">
        <w:trPr>
          <w:trHeight w:val="12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281E62" w:rsidP="00D2057F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E62" w:rsidRPr="00463A5B" w:rsidRDefault="00281E62" w:rsidP="002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Механизмы формирования врожденных пороков сердца у детей</w:t>
            </w:r>
          </w:p>
          <w:p w:rsidR="003E3DD1" w:rsidRPr="005F26F9" w:rsidRDefault="00281E62" w:rsidP="005F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 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 xml:space="preserve">Стигмы эмбриогенеза </w:t>
            </w:r>
            <w:proofErr w:type="gramStart"/>
            <w:r w:rsidRPr="00463A5B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463A5B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437000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37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3DD1" w:rsidRPr="00DC3C95" w:rsidTr="00FE105A">
        <w:trPr>
          <w:trHeight w:val="63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5F26F9" w:rsidP="005F26F9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458AC" w:rsidRDefault="005F22AC" w:rsidP="00D45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Особенности сбора анамнеза у детей с патологией ССС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FE105A" w:rsidP="00FE1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FE105A" w:rsidP="00FE105A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FE105A" w:rsidP="00D458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Шумы «малых» аномалий сердца и сосудов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205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3</w:t>
            </w:r>
            <w:r w:rsidR="00FE105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FE105A" w:rsidP="00FE105A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05A" w:rsidRPr="00DC3C95" w:rsidRDefault="00FE105A" w:rsidP="00FE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Функциональные методы исследования сердца при синдроме вегетативной дистонии</w:t>
            </w:r>
          </w:p>
          <w:p w:rsidR="003E3DD1" w:rsidRPr="00D458AC" w:rsidRDefault="00FE105A" w:rsidP="00D4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C3C95">
              <w:rPr>
                <w:rFonts w:ascii="Times New Roman" w:hAnsi="Times New Roman"/>
                <w:sz w:val="28"/>
                <w:szCs w:val="28"/>
              </w:rPr>
              <w:t>Рентгенографическое</w:t>
            </w:r>
            <w:proofErr w:type="gram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 исследования сердца при ВПС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FE105A" w:rsidP="00D205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AC6240" w:rsidP="00AC6240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458AC" w:rsidRDefault="00AC6240" w:rsidP="00D4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AC6240" w:rsidP="00D205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3DD1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D1" w:rsidRPr="00DC3C95" w:rsidRDefault="003E3DD1" w:rsidP="00D205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3E3DD1" w:rsidP="00D45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DD1" w:rsidRPr="00DC3C95" w:rsidRDefault="0025678E" w:rsidP="00D205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часов</w:t>
            </w:r>
          </w:p>
        </w:tc>
      </w:tr>
      <w:tr w:rsidR="0025678E" w:rsidRPr="00DC3C95" w:rsidTr="00281E62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78E" w:rsidRPr="0025678E" w:rsidRDefault="0025678E" w:rsidP="00D205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78E" w:rsidRPr="00DC3C95" w:rsidRDefault="0025678E" w:rsidP="00D45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78E" w:rsidRDefault="0025678E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78E" w:rsidRPr="00DC3C95" w:rsidTr="0025678E">
        <w:trPr>
          <w:trHeight w:val="5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78E" w:rsidRPr="0025678E" w:rsidRDefault="0025678E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78E" w:rsidRPr="00DC3C95" w:rsidRDefault="0025678E" w:rsidP="00256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Функциональные особенности кишечника</w:t>
            </w:r>
          </w:p>
          <w:p w:rsidR="0025678E" w:rsidRPr="00DC3C95" w:rsidRDefault="0025678E" w:rsidP="00256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2. Микрофлора кишечника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78E" w:rsidRDefault="00FB468C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5678E" w:rsidRPr="00DC3C95" w:rsidTr="0025678E">
        <w:trPr>
          <w:trHeight w:val="5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78E" w:rsidRDefault="0025678E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68C" w:rsidRPr="00DC3C95" w:rsidRDefault="00FB468C" w:rsidP="00FB4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Реогастрография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78E" w:rsidRDefault="00CE189B" w:rsidP="00256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B468C" w:rsidRPr="00DC3C95">
              <w:rPr>
                <w:rFonts w:ascii="Times New Roman" w:hAnsi="Times New Roman"/>
                <w:sz w:val="28"/>
                <w:szCs w:val="28"/>
              </w:rPr>
              <w:t>Дефекация у детей раннего возраста. Особенности, этапы становления.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78E" w:rsidRDefault="00FB468C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20A7" w:rsidRPr="00DC3C95" w:rsidTr="0025678E">
        <w:trPr>
          <w:trHeight w:val="5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A7" w:rsidRDefault="00CE189B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F21" w:rsidRPr="00DC3C95" w:rsidRDefault="00CB1F21" w:rsidP="00CB1F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.Обследование больного (объективно и субъективно) с последующей оценкой данных обследования в сравнении с нормой.</w:t>
            </w:r>
          </w:p>
          <w:p w:rsidR="00CB1F21" w:rsidRPr="00DC3C95" w:rsidRDefault="00CB1F21" w:rsidP="00CB1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2. Дифференциальный диагноз болей в верхней половине живота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20A7" w:rsidRDefault="00CB1F21" w:rsidP="00256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3. Дифференциальный диагноз болей в нижней половине живота.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0A7" w:rsidRDefault="00CB1F21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E6508" w:rsidRPr="00DC3C95" w:rsidTr="0025678E">
        <w:trPr>
          <w:trHeight w:val="5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08" w:rsidRDefault="003E6508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508" w:rsidRPr="00DC3C95" w:rsidRDefault="003E6508" w:rsidP="003E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Современная схема кроветворения.</w:t>
            </w:r>
          </w:p>
          <w:p w:rsidR="003E6508" w:rsidRDefault="003E6508" w:rsidP="002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E56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ценка</w:t>
            </w:r>
            <w:r w:rsidR="002E5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 xml:space="preserve"> данных исследования периферической крови у больного с нормой.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508" w:rsidRDefault="003E6508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E6508" w:rsidRPr="00DC3C95" w:rsidTr="003E6508">
        <w:trPr>
          <w:trHeight w:val="106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08" w:rsidRDefault="003E6508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508" w:rsidRPr="003E6508" w:rsidRDefault="002E56D0" w:rsidP="002E56D0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E6508" w:rsidRPr="00DC3C95">
              <w:rPr>
                <w:rFonts w:ascii="Times New Roman" w:hAnsi="Times New Roman"/>
                <w:sz w:val="28"/>
                <w:szCs w:val="28"/>
              </w:rPr>
              <w:t>ценка данных исследования периферической крови у больного с нормой.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508" w:rsidRDefault="00323A45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3A45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45" w:rsidRDefault="00323A45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Pr="00DC3C95" w:rsidRDefault="00323A45" w:rsidP="00323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Семиотика увеличения лимфатических узлов.</w:t>
            </w:r>
          </w:p>
          <w:p w:rsidR="00323A45" w:rsidRPr="00DC3C95" w:rsidRDefault="00323A45" w:rsidP="002E5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E56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ценка данных исследования периферической крови у больного с нормой.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Default="00323A45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23A45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45" w:rsidRDefault="00323A45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Pr="00323A45" w:rsidRDefault="00323A45" w:rsidP="00323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Особенности регуляции мочеиспускания. Изменение числа мочеиспусканий с возрастом.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Default="00323A45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146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323A45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45" w:rsidRDefault="00323A45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Pr="00DC3C95" w:rsidRDefault="00323A45" w:rsidP="00323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Показания и противопоказания при экскреторной урографии</w:t>
            </w:r>
          </w:p>
          <w:p w:rsidR="00323A45" w:rsidRPr="00DC3C95" w:rsidRDefault="00323A45" w:rsidP="002E5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Урофлоуметрия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Default="00323A45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23A45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45" w:rsidRDefault="00323A45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Pr="00DC3C95" w:rsidRDefault="00323A45" w:rsidP="00323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3C95">
              <w:rPr>
                <w:rFonts w:ascii="Times New Roman" w:hAnsi="Times New Roman"/>
                <w:sz w:val="28"/>
                <w:szCs w:val="28"/>
              </w:rPr>
              <w:t>. Экскреторная урография.</w:t>
            </w:r>
          </w:p>
          <w:p w:rsidR="00323A45" w:rsidRPr="00DC3C95" w:rsidRDefault="00323A45" w:rsidP="00323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2. Микробиологическое исследование мочи.</w:t>
            </w:r>
          </w:p>
          <w:p w:rsidR="00323A45" w:rsidRDefault="00323A45" w:rsidP="00323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3. Составить таблицу по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>. диагностике отеков при сердечной и почечной патологии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A45" w:rsidRDefault="00323A45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992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992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992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Факторы становления и поддержки лактации: раннее приклады</w:t>
            </w:r>
            <w:r w:rsidRPr="00DC3C95">
              <w:rPr>
                <w:rFonts w:ascii="Times New Roman" w:hAnsi="Times New Roman"/>
                <w:sz w:val="28"/>
                <w:szCs w:val="28"/>
              </w:rPr>
              <w:softHyphen/>
              <w:t>вание к груди матери; совместное пребывание матери и ребенка в палате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Pr="00DC3C95" w:rsidRDefault="00992EB0" w:rsidP="00992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Проявления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DC3C95">
              <w:rPr>
                <w:rFonts w:ascii="Times New Roman" w:hAnsi="Times New Roman"/>
                <w:sz w:val="28"/>
                <w:szCs w:val="28"/>
              </w:rPr>
              <w:t xml:space="preserve"> ребенка к новой пище, признаки не</w:t>
            </w:r>
            <w:r w:rsidRPr="00DC3C95">
              <w:rPr>
                <w:rFonts w:ascii="Times New Roman" w:hAnsi="Times New Roman"/>
                <w:sz w:val="28"/>
                <w:szCs w:val="28"/>
              </w:rPr>
              <w:softHyphen/>
              <w:t>переносимости того или иного вида прикорма.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Pr="00DC3C95" w:rsidRDefault="00992EB0" w:rsidP="00992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Примерное количество кормлений в течение дня и суточный объем питания при искусствен</w:t>
            </w:r>
            <w:r w:rsidRPr="00DC3C95">
              <w:rPr>
                <w:rFonts w:ascii="Times New Roman" w:hAnsi="Times New Roman"/>
                <w:sz w:val="28"/>
                <w:szCs w:val="28"/>
              </w:rPr>
              <w:softHyphen/>
              <w:t>ном вскармливании на протяжении первого года жизни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Pr="00DC3C95" w:rsidRDefault="00992EB0" w:rsidP="00992E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 xml:space="preserve">1.Составить памятку для кормящей матери по профилактике </w:t>
            </w:r>
            <w:proofErr w:type="spellStart"/>
            <w:r w:rsidRPr="00DC3C95">
              <w:rPr>
                <w:rFonts w:ascii="Times New Roman" w:hAnsi="Times New Roman"/>
                <w:sz w:val="28"/>
                <w:szCs w:val="28"/>
              </w:rPr>
              <w:t>гипогалактии</w:t>
            </w:r>
            <w:proofErr w:type="spellEnd"/>
          </w:p>
          <w:p w:rsidR="00992EB0" w:rsidRPr="00DC3C95" w:rsidRDefault="00992EB0" w:rsidP="00992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95">
              <w:rPr>
                <w:rFonts w:ascii="Times New Roman" w:hAnsi="Times New Roman"/>
                <w:sz w:val="28"/>
                <w:szCs w:val="28"/>
              </w:rPr>
              <w:t>2.Правила выписывания требо</w:t>
            </w:r>
            <w:r w:rsidRPr="00DC3C95">
              <w:rPr>
                <w:rFonts w:ascii="Times New Roman" w:hAnsi="Times New Roman"/>
                <w:sz w:val="28"/>
                <w:szCs w:val="28"/>
              </w:rPr>
              <w:softHyphen/>
              <w:t>вания (рецепта) на раздаточный пункт.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D2057F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Pr="00DC3C95" w:rsidRDefault="00992EB0" w:rsidP="00992E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992EB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EB0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B0" w:rsidRDefault="00992EB0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Pr="00DC3C95" w:rsidRDefault="00992EB0" w:rsidP="00992E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EB0" w:rsidRDefault="00992EB0" w:rsidP="00992EB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1465" w:rsidRPr="00DC3C95" w:rsidTr="00323A45">
        <w:trPr>
          <w:trHeight w:val="5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65" w:rsidRDefault="002F1465" w:rsidP="0025678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465" w:rsidRDefault="002F1465" w:rsidP="00992E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5, 6 семестрам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465" w:rsidRDefault="002F1465" w:rsidP="00992EB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часов</w:t>
            </w:r>
          </w:p>
        </w:tc>
      </w:tr>
    </w:tbl>
    <w:p w:rsidR="00281E62" w:rsidRDefault="00281E62"/>
    <w:p w:rsidR="009362CF" w:rsidRDefault="009362CF"/>
    <w:sectPr w:rsidR="009362CF" w:rsidSect="0046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672"/>
    <w:multiLevelType w:val="multilevel"/>
    <w:tmpl w:val="AF18D5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D9B3CAB"/>
    <w:multiLevelType w:val="multilevel"/>
    <w:tmpl w:val="65D87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16D2F"/>
    <w:multiLevelType w:val="multilevel"/>
    <w:tmpl w:val="F35830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603"/>
    <w:rsid w:val="0025678E"/>
    <w:rsid w:val="00281E62"/>
    <w:rsid w:val="002E56D0"/>
    <w:rsid w:val="002F1465"/>
    <w:rsid w:val="003132FF"/>
    <w:rsid w:val="00323A45"/>
    <w:rsid w:val="003E3DD1"/>
    <w:rsid w:val="003E6508"/>
    <w:rsid w:val="00437000"/>
    <w:rsid w:val="004D6603"/>
    <w:rsid w:val="005F0160"/>
    <w:rsid w:val="005F22AC"/>
    <w:rsid w:val="005F26F9"/>
    <w:rsid w:val="0060357B"/>
    <w:rsid w:val="00705FAC"/>
    <w:rsid w:val="007320A7"/>
    <w:rsid w:val="007E613E"/>
    <w:rsid w:val="008A7C6D"/>
    <w:rsid w:val="009362CF"/>
    <w:rsid w:val="00992EB0"/>
    <w:rsid w:val="00AC6240"/>
    <w:rsid w:val="00CB1F21"/>
    <w:rsid w:val="00CE189B"/>
    <w:rsid w:val="00D140DC"/>
    <w:rsid w:val="00D458AC"/>
    <w:rsid w:val="00DE26C1"/>
    <w:rsid w:val="00FB468C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D6603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660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Джумагазиев Анвар Абдрашитович</cp:lastModifiedBy>
  <cp:revision>27</cp:revision>
  <dcterms:created xsi:type="dcterms:W3CDTF">2015-04-14T11:33:00Z</dcterms:created>
  <dcterms:modified xsi:type="dcterms:W3CDTF">2015-04-14T12:40:00Z</dcterms:modified>
</cp:coreProperties>
</file>