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6E" w:rsidRPr="009F7B6E" w:rsidRDefault="009F7B6E" w:rsidP="009F7B6E">
      <w:pPr>
        <w:widowControl w:val="0"/>
        <w:autoSpaceDE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7B6E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9F7B6E" w:rsidRPr="009F7B6E" w:rsidRDefault="009F7B6E" w:rsidP="009F7B6E">
      <w:pPr>
        <w:widowControl w:val="0"/>
        <w:autoSpaceDE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7B6E">
        <w:rPr>
          <w:rFonts w:ascii="Times New Roman" w:hAnsi="Times New Roman" w:cs="Times New Roman"/>
          <w:bCs/>
          <w:sz w:val="24"/>
          <w:szCs w:val="24"/>
        </w:rPr>
        <w:t>ПРАКТИЧЕСКИХ УМЕНИЙ И НАВЫКОВ</w:t>
      </w:r>
    </w:p>
    <w:p w:rsidR="009F7B6E" w:rsidRPr="009F7B6E" w:rsidRDefault="009F7B6E" w:rsidP="009F7B6E">
      <w:pPr>
        <w:widowControl w:val="0"/>
        <w:autoSpaceDE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7B6E">
        <w:rPr>
          <w:rFonts w:ascii="Times New Roman" w:hAnsi="Times New Roman" w:cs="Times New Roman"/>
          <w:bCs/>
          <w:sz w:val="24"/>
          <w:szCs w:val="24"/>
        </w:rPr>
        <w:t xml:space="preserve">ДЛЯ СТУДЕНТОВ </w:t>
      </w:r>
      <w:r w:rsidR="00615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7B6E">
        <w:rPr>
          <w:rFonts w:ascii="Times New Roman" w:hAnsi="Times New Roman" w:cs="Times New Roman"/>
          <w:bCs/>
          <w:sz w:val="24"/>
          <w:szCs w:val="24"/>
        </w:rPr>
        <w:t>СТОМАТОЛОГИЧЕСКОГО ФАКУЛЬТЕТА</w:t>
      </w:r>
    </w:p>
    <w:p w:rsidR="009F7B6E" w:rsidRPr="009F7B6E" w:rsidRDefault="009F7B6E" w:rsidP="009F7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5"/>
        <w:gridCol w:w="8423"/>
      </w:tblGrid>
      <w:tr w:rsidR="00615141" w:rsidRPr="009F7B6E" w:rsidTr="00615141">
        <w:trPr>
          <w:trHeight w:val="635"/>
        </w:trPr>
        <w:tc>
          <w:tcPr>
            <w:tcW w:w="1175" w:type="dxa"/>
          </w:tcPr>
          <w:p w:rsidR="00615141" w:rsidRPr="009F7B6E" w:rsidRDefault="00615141" w:rsidP="009F7B6E">
            <w:pPr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5141" w:rsidRPr="009F7B6E" w:rsidRDefault="00615141" w:rsidP="009F7B6E">
            <w:pPr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7B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7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7B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23" w:type="dxa"/>
            <w:shd w:val="clear" w:color="auto" w:fill="auto"/>
            <w:vAlign w:val="center"/>
          </w:tcPr>
          <w:p w:rsidR="00615141" w:rsidRPr="009F7B6E" w:rsidRDefault="00615141" w:rsidP="009F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E">
              <w:rPr>
                <w:rFonts w:ascii="Times New Roman" w:hAnsi="Times New Roman" w:cs="Times New Roman"/>
                <w:sz w:val="24"/>
                <w:szCs w:val="24"/>
              </w:rPr>
              <w:t>Перечень практических навыков и умений</w:t>
            </w:r>
          </w:p>
        </w:tc>
      </w:tr>
      <w:tr w:rsidR="00615141" w:rsidRPr="009F7B6E" w:rsidTr="00615141">
        <w:trPr>
          <w:trHeight w:val="458"/>
        </w:trPr>
        <w:tc>
          <w:tcPr>
            <w:tcW w:w="1175" w:type="dxa"/>
          </w:tcPr>
          <w:p w:rsidR="00615141" w:rsidRPr="009F7B6E" w:rsidRDefault="00615141" w:rsidP="009F7B6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4"/>
              </w:tabs>
              <w:suppressAutoHyphens/>
              <w:spacing w:after="0" w:line="240" w:lineRule="auto"/>
              <w:ind w:left="0" w:hanging="2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23" w:type="dxa"/>
            <w:shd w:val="clear" w:color="auto" w:fill="auto"/>
          </w:tcPr>
          <w:p w:rsidR="00615141" w:rsidRPr="009F7B6E" w:rsidRDefault="00615141" w:rsidP="009F7B6E">
            <w:pPr>
              <w:shd w:val="clear" w:color="auto" w:fill="FFFFFF"/>
              <w:tabs>
                <w:tab w:val="left" w:pos="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Оценивать</w:t>
            </w:r>
            <w:r w:rsidRPr="009F7B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содержание пыли в воздухе.</w:t>
            </w:r>
          </w:p>
        </w:tc>
      </w:tr>
      <w:tr w:rsidR="00615141" w:rsidRPr="009F7B6E" w:rsidTr="00615141">
        <w:trPr>
          <w:trHeight w:val="451"/>
        </w:trPr>
        <w:tc>
          <w:tcPr>
            <w:tcW w:w="1175" w:type="dxa"/>
          </w:tcPr>
          <w:p w:rsidR="00615141" w:rsidRPr="009F7B6E" w:rsidRDefault="00615141" w:rsidP="009F7B6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4"/>
                <w:tab w:val="left" w:pos="677"/>
              </w:tabs>
              <w:suppressAutoHyphens/>
              <w:spacing w:after="0" w:line="240" w:lineRule="auto"/>
              <w:ind w:left="0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3" w:type="dxa"/>
            <w:shd w:val="clear" w:color="auto" w:fill="auto"/>
          </w:tcPr>
          <w:p w:rsidR="00615141" w:rsidRPr="009F7B6E" w:rsidRDefault="00615141" w:rsidP="009F7B6E">
            <w:pPr>
              <w:shd w:val="clear" w:color="auto" w:fill="FFFFFF"/>
              <w:tabs>
                <w:tab w:val="left" w:pos="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E">
              <w:rPr>
                <w:rFonts w:ascii="Times New Roman" w:hAnsi="Times New Roman" w:cs="Times New Roman"/>
                <w:sz w:val="24"/>
                <w:szCs w:val="24"/>
              </w:rPr>
              <w:t>Измерять уровень шума от источника.</w:t>
            </w:r>
          </w:p>
        </w:tc>
      </w:tr>
      <w:tr w:rsidR="00615141" w:rsidRPr="009F7B6E" w:rsidTr="00615141">
        <w:trPr>
          <w:trHeight w:val="635"/>
        </w:trPr>
        <w:tc>
          <w:tcPr>
            <w:tcW w:w="1175" w:type="dxa"/>
          </w:tcPr>
          <w:p w:rsidR="00615141" w:rsidRPr="009F7B6E" w:rsidRDefault="00615141" w:rsidP="009F7B6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4"/>
                <w:tab w:val="left" w:pos="677"/>
              </w:tabs>
              <w:suppressAutoHyphens/>
              <w:spacing w:after="0" w:line="240" w:lineRule="auto"/>
              <w:ind w:left="0" w:hanging="2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423" w:type="dxa"/>
            <w:shd w:val="clear" w:color="auto" w:fill="auto"/>
          </w:tcPr>
          <w:p w:rsidR="00615141" w:rsidRPr="009F7B6E" w:rsidRDefault="00615141" w:rsidP="009F7B6E">
            <w:pPr>
              <w:shd w:val="clear" w:color="auto" w:fill="FFFFFF"/>
              <w:tabs>
                <w:tab w:val="left" w:pos="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Оценивать освещение помещений по основным показателям (углы, коэффицие</w:t>
            </w:r>
            <w:r w:rsidRPr="009F7B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9F7B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ты), работать с люксметром.</w:t>
            </w:r>
          </w:p>
        </w:tc>
      </w:tr>
      <w:tr w:rsidR="00615141" w:rsidRPr="009F7B6E" w:rsidTr="00615141">
        <w:trPr>
          <w:trHeight w:val="709"/>
        </w:trPr>
        <w:tc>
          <w:tcPr>
            <w:tcW w:w="1175" w:type="dxa"/>
          </w:tcPr>
          <w:p w:rsidR="00615141" w:rsidRPr="009F7B6E" w:rsidRDefault="00615141" w:rsidP="009F7B6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4"/>
                <w:tab w:val="left" w:pos="677"/>
              </w:tabs>
              <w:suppressAutoHyphens/>
              <w:spacing w:after="0" w:line="240" w:lineRule="auto"/>
              <w:ind w:left="0" w:hanging="2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23" w:type="dxa"/>
            <w:shd w:val="clear" w:color="auto" w:fill="auto"/>
          </w:tcPr>
          <w:p w:rsidR="00615141" w:rsidRPr="009F7B6E" w:rsidRDefault="00615141" w:rsidP="009F7B6E">
            <w:pPr>
              <w:shd w:val="clear" w:color="auto" w:fill="FFFFFF"/>
              <w:tabs>
                <w:tab w:val="left" w:pos="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Оценивать </w:t>
            </w:r>
            <w:r w:rsidRPr="009F7B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параметры микроклимата помещений (температура, влажность возд</w:t>
            </w:r>
            <w:r w:rsidRPr="009F7B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F7B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ха, скорость движения воздуха) с помощью соо</w:t>
            </w:r>
            <w:r w:rsidRPr="009F7B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9F7B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ветствующих приборов.</w:t>
            </w:r>
          </w:p>
        </w:tc>
      </w:tr>
      <w:tr w:rsidR="00615141" w:rsidRPr="009F7B6E" w:rsidTr="00615141">
        <w:trPr>
          <w:trHeight w:val="323"/>
        </w:trPr>
        <w:tc>
          <w:tcPr>
            <w:tcW w:w="1175" w:type="dxa"/>
          </w:tcPr>
          <w:p w:rsidR="00615141" w:rsidRPr="009F7B6E" w:rsidRDefault="00615141" w:rsidP="009F7B6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4"/>
                <w:tab w:val="left" w:pos="677"/>
              </w:tabs>
              <w:suppressAutoHyphens/>
              <w:spacing w:after="0" w:line="240" w:lineRule="auto"/>
              <w:ind w:left="0" w:hanging="2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423" w:type="dxa"/>
            <w:shd w:val="clear" w:color="auto" w:fill="auto"/>
          </w:tcPr>
          <w:p w:rsidR="00615141" w:rsidRPr="009F7B6E" w:rsidRDefault="00615141" w:rsidP="009F7B6E">
            <w:pPr>
              <w:shd w:val="clear" w:color="auto" w:fill="FFFFFF"/>
              <w:tabs>
                <w:tab w:val="left" w:pos="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Оценить качество питьевой воды по основным показателям.</w:t>
            </w:r>
          </w:p>
        </w:tc>
      </w:tr>
      <w:tr w:rsidR="00615141" w:rsidRPr="009F7B6E" w:rsidTr="00615141">
        <w:trPr>
          <w:trHeight w:val="648"/>
        </w:trPr>
        <w:tc>
          <w:tcPr>
            <w:tcW w:w="1175" w:type="dxa"/>
          </w:tcPr>
          <w:p w:rsidR="00615141" w:rsidRPr="009F7B6E" w:rsidRDefault="00615141" w:rsidP="009F7B6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4"/>
                <w:tab w:val="left" w:pos="677"/>
              </w:tabs>
              <w:suppressAutoHyphens/>
              <w:spacing w:after="0" w:line="240" w:lineRule="auto"/>
              <w:ind w:left="0" w:hanging="2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423" w:type="dxa"/>
            <w:shd w:val="clear" w:color="auto" w:fill="auto"/>
          </w:tcPr>
          <w:p w:rsidR="00615141" w:rsidRPr="009F7B6E" w:rsidRDefault="00615141" w:rsidP="00615141">
            <w:pPr>
              <w:shd w:val="clear" w:color="auto" w:fill="FFFFFF"/>
              <w:tabs>
                <w:tab w:val="left" w:pos="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Измерять гамма-фон помещений, решать задачи по радиационной безопасн</w:t>
            </w:r>
            <w:r w:rsidRPr="009F7B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9F7B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сти.</w:t>
            </w:r>
            <w:r w:rsidRPr="009F7B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</w:tr>
      <w:tr w:rsidR="00615141" w:rsidRPr="009F7B6E" w:rsidTr="00615141">
        <w:trPr>
          <w:trHeight w:val="648"/>
        </w:trPr>
        <w:tc>
          <w:tcPr>
            <w:tcW w:w="1175" w:type="dxa"/>
          </w:tcPr>
          <w:p w:rsidR="00615141" w:rsidRPr="009F7B6E" w:rsidRDefault="00615141" w:rsidP="009F7B6E">
            <w:pPr>
              <w:numPr>
                <w:ilvl w:val="0"/>
                <w:numId w:val="1"/>
              </w:numPr>
              <w:tabs>
                <w:tab w:val="left" w:pos="294"/>
              </w:tabs>
              <w:suppressAutoHyphens/>
              <w:spacing w:after="0" w:line="240" w:lineRule="auto"/>
              <w:ind w:left="0" w:hanging="2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423" w:type="dxa"/>
            <w:shd w:val="clear" w:color="auto" w:fill="auto"/>
          </w:tcPr>
          <w:p w:rsidR="00615141" w:rsidRPr="009F7B6E" w:rsidRDefault="00615141" w:rsidP="009F7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Проводить санитарную экспертизу качества основных продуктов питания – мол</w:t>
            </w:r>
            <w:r w:rsidRPr="009F7B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9F7B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ка, мяса, рыбы.</w:t>
            </w:r>
          </w:p>
        </w:tc>
      </w:tr>
      <w:tr w:rsidR="00615141" w:rsidRPr="009F7B6E" w:rsidTr="00615141">
        <w:trPr>
          <w:trHeight w:val="648"/>
        </w:trPr>
        <w:tc>
          <w:tcPr>
            <w:tcW w:w="1175" w:type="dxa"/>
          </w:tcPr>
          <w:p w:rsidR="00615141" w:rsidRPr="009F7B6E" w:rsidRDefault="00615141" w:rsidP="009F7B6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4"/>
                <w:tab w:val="left" w:pos="701"/>
              </w:tabs>
              <w:suppressAutoHyphens/>
              <w:spacing w:after="0" w:line="240" w:lineRule="auto"/>
              <w:ind w:left="0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3" w:type="dxa"/>
            <w:shd w:val="clear" w:color="auto" w:fill="auto"/>
          </w:tcPr>
          <w:p w:rsidR="00615141" w:rsidRPr="009F7B6E" w:rsidRDefault="00615141" w:rsidP="009F7B6E">
            <w:pPr>
              <w:shd w:val="clear" w:color="auto" w:fill="FFFFFF"/>
              <w:tabs>
                <w:tab w:val="left" w:pos="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E">
              <w:rPr>
                <w:rFonts w:ascii="Times New Roman" w:hAnsi="Times New Roman" w:cs="Times New Roman"/>
                <w:sz w:val="24"/>
                <w:szCs w:val="24"/>
              </w:rPr>
              <w:t>Проводить санитарно-гигиеническую экспертизу проектов ст</w:t>
            </w:r>
            <w:r w:rsidRPr="009F7B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7B6E">
              <w:rPr>
                <w:rFonts w:ascii="Times New Roman" w:hAnsi="Times New Roman" w:cs="Times New Roman"/>
                <w:sz w:val="24"/>
                <w:szCs w:val="24"/>
              </w:rPr>
              <w:t>матологических поликлиник.</w:t>
            </w:r>
          </w:p>
        </w:tc>
      </w:tr>
      <w:tr w:rsidR="00615141" w:rsidRPr="009F7B6E" w:rsidTr="00615141">
        <w:trPr>
          <w:trHeight w:val="648"/>
        </w:trPr>
        <w:tc>
          <w:tcPr>
            <w:tcW w:w="1175" w:type="dxa"/>
          </w:tcPr>
          <w:p w:rsidR="00615141" w:rsidRPr="009F7B6E" w:rsidRDefault="00615141" w:rsidP="009F7B6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4"/>
                <w:tab w:val="left" w:pos="701"/>
              </w:tabs>
              <w:suppressAutoHyphens/>
              <w:spacing w:after="0" w:line="240" w:lineRule="auto"/>
              <w:ind w:left="0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3" w:type="dxa"/>
            <w:shd w:val="clear" w:color="auto" w:fill="auto"/>
          </w:tcPr>
          <w:p w:rsidR="00615141" w:rsidRPr="009F7B6E" w:rsidRDefault="00615141" w:rsidP="009F7B6E">
            <w:pPr>
              <w:shd w:val="clear" w:color="auto" w:fill="FFFFFF"/>
              <w:tabs>
                <w:tab w:val="left" w:pos="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E">
              <w:rPr>
                <w:rFonts w:ascii="Times New Roman" w:hAnsi="Times New Roman" w:cs="Times New Roman"/>
                <w:sz w:val="24"/>
                <w:szCs w:val="24"/>
              </w:rPr>
              <w:t>Проводить санитарно-гигиеническое обследование проектов стоматологич</w:t>
            </w:r>
            <w:r w:rsidRPr="009F7B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7B6E">
              <w:rPr>
                <w:rFonts w:ascii="Times New Roman" w:hAnsi="Times New Roman" w:cs="Times New Roman"/>
                <w:sz w:val="24"/>
                <w:szCs w:val="24"/>
              </w:rPr>
              <w:t>ских поликлиник.</w:t>
            </w:r>
          </w:p>
        </w:tc>
      </w:tr>
      <w:tr w:rsidR="00615141" w:rsidRPr="009F7B6E" w:rsidTr="00615141">
        <w:trPr>
          <w:trHeight w:val="635"/>
        </w:trPr>
        <w:tc>
          <w:tcPr>
            <w:tcW w:w="1175" w:type="dxa"/>
          </w:tcPr>
          <w:p w:rsidR="00615141" w:rsidRPr="009F7B6E" w:rsidRDefault="00615141" w:rsidP="009F7B6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4"/>
                <w:tab w:val="left" w:pos="701"/>
              </w:tabs>
              <w:suppressAutoHyphens/>
              <w:spacing w:after="0" w:line="240" w:lineRule="auto"/>
              <w:ind w:left="0" w:hanging="25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423" w:type="dxa"/>
            <w:shd w:val="clear" w:color="auto" w:fill="auto"/>
          </w:tcPr>
          <w:p w:rsidR="00615141" w:rsidRPr="009F7B6E" w:rsidRDefault="00615141" w:rsidP="009F7B6E">
            <w:pPr>
              <w:shd w:val="clear" w:color="auto" w:fill="FFFFFF"/>
              <w:tabs>
                <w:tab w:val="left" w:pos="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Оценивать состояние физического развития детей и подростков по основным группам признаков и табличными методами.</w:t>
            </w:r>
          </w:p>
        </w:tc>
      </w:tr>
      <w:tr w:rsidR="00615141" w:rsidRPr="009F7B6E" w:rsidTr="00615141">
        <w:trPr>
          <w:trHeight w:val="648"/>
        </w:trPr>
        <w:tc>
          <w:tcPr>
            <w:tcW w:w="1175" w:type="dxa"/>
          </w:tcPr>
          <w:p w:rsidR="00615141" w:rsidRPr="009F7B6E" w:rsidRDefault="00615141" w:rsidP="009F7B6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4"/>
                <w:tab w:val="left" w:pos="701"/>
              </w:tabs>
              <w:suppressAutoHyphens/>
              <w:spacing w:after="0" w:line="240" w:lineRule="auto"/>
              <w:ind w:left="0" w:hanging="25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423" w:type="dxa"/>
            <w:shd w:val="clear" w:color="auto" w:fill="auto"/>
          </w:tcPr>
          <w:p w:rsidR="00615141" w:rsidRPr="009F7B6E" w:rsidRDefault="00615141" w:rsidP="009F7B6E">
            <w:pPr>
              <w:shd w:val="clear" w:color="auto" w:fill="FFFFFF"/>
              <w:tabs>
                <w:tab w:val="left" w:pos="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B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Составить алгоритм расследования пищевого отравления по предложенному клиническому случаю (ситуационной </w:t>
            </w:r>
            <w:r w:rsidRPr="009F7B6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задаче).</w:t>
            </w:r>
          </w:p>
        </w:tc>
      </w:tr>
      <w:tr w:rsidR="00615141" w:rsidRPr="009F7B6E" w:rsidTr="00615141">
        <w:trPr>
          <w:trHeight w:val="1283"/>
        </w:trPr>
        <w:tc>
          <w:tcPr>
            <w:tcW w:w="1175" w:type="dxa"/>
          </w:tcPr>
          <w:p w:rsidR="00615141" w:rsidRPr="009F7B6E" w:rsidRDefault="00615141" w:rsidP="009F7B6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4"/>
                <w:tab w:val="left" w:pos="701"/>
              </w:tabs>
              <w:suppressAutoHyphens/>
              <w:spacing w:after="0" w:line="240" w:lineRule="auto"/>
              <w:ind w:left="0" w:hanging="25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423" w:type="dxa"/>
            <w:shd w:val="clear" w:color="auto" w:fill="auto"/>
          </w:tcPr>
          <w:p w:rsidR="00615141" w:rsidRPr="009F7B6E" w:rsidRDefault="00615141" w:rsidP="009F7B6E">
            <w:pPr>
              <w:shd w:val="clear" w:color="auto" w:fill="FFFFFF"/>
              <w:tabs>
                <w:tab w:val="left" w:pos="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Диагностировать случай профессионального заболевания или отравления по предложенной ситуационной задаче, разработать пр</w:t>
            </w:r>
            <w:r w:rsidRPr="009F7B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9F7B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филактические мероприятия для конкретного клинического случая профессионального заболевания.</w:t>
            </w:r>
          </w:p>
        </w:tc>
      </w:tr>
      <w:tr w:rsidR="00615141" w:rsidRPr="009F7B6E" w:rsidTr="00615141">
        <w:trPr>
          <w:trHeight w:val="751"/>
        </w:trPr>
        <w:tc>
          <w:tcPr>
            <w:tcW w:w="1175" w:type="dxa"/>
          </w:tcPr>
          <w:p w:rsidR="00615141" w:rsidRPr="009F7B6E" w:rsidRDefault="00615141" w:rsidP="009F7B6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4"/>
                <w:tab w:val="left" w:pos="701"/>
              </w:tabs>
              <w:suppressAutoHyphens/>
              <w:spacing w:after="0" w:line="240" w:lineRule="auto"/>
              <w:ind w:left="0" w:hanging="25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423" w:type="dxa"/>
            <w:shd w:val="clear" w:color="auto" w:fill="auto"/>
          </w:tcPr>
          <w:p w:rsidR="00615141" w:rsidRPr="009F7B6E" w:rsidRDefault="00615141" w:rsidP="00615141">
            <w:pPr>
              <w:shd w:val="clear" w:color="auto" w:fill="FFFFFF"/>
              <w:tabs>
                <w:tab w:val="left" w:pos="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Оценивать умственную работоспособность с помощью корректурной пробы, р</w:t>
            </w:r>
            <w:r w:rsidRPr="009F7B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9F7B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ботать с </w:t>
            </w:r>
            <w:proofErr w:type="spellStart"/>
            <w:r w:rsidRPr="009F7B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хронорефлексометром</w:t>
            </w:r>
            <w:proofErr w:type="spellEnd"/>
            <w:r w:rsidRPr="009F7B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9F7B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электротермометром</w:t>
            </w:r>
            <w:proofErr w:type="spellEnd"/>
            <w:r w:rsidRPr="009F7B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 с динамометрами.</w:t>
            </w:r>
          </w:p>
        </w:tc>
      </w:tr>
    </w:tbl>
    <w:p w:rsidR="009F7B6E" w:rsidRPr="009F7B6E" w:rsidRDefault="009F7B6E" w:rsidP="009F7B6E">
      <w:pPr>
        <w:widowControl w:val="0"/>
        <w:autoSpaceDE w:val="0"/>
        <w:spacing w:after="0"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</w:p>
    <w:p w:rsidR="007E7214" w:rsidRPr="009F7B6E" w:rsidRDefault="007E7214" w:rsidP="009F7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7214" w:rsidRPr="009F7B6E" w:rsidSect="00E302C4">
      <w:pgSz w:w="11906" w:h="16838"/>
      <w:pgMar w:top="1134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252B"/>
    <w:multiLevelType w:val="hybridMultilevel"/>
    <w:tmpl w:val="20A83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>
    <w:useFELayout/>
  </w:compat>
  <w:rsids>
    <w:rsidRoot w:val="009F7B6E"/>
    <w:rsid w:val="00615141"/>
    <w:rsid w:val="007E7214"/>
    <w:rsid w:val="009F7B6E"/>
    <w:rsid w:val="00F1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2015-04-02T10:59:00Z</dcterms:created>
  <dcterms:modified xsi:type="dcterms:W3CDTF">2015-04-06T09:48:00Z</dcterms:modified>
</cp:coreProperties>
</file>