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2" w:rsidRPr="00601F88" w:rsidRDefault="005936D2" w:rsidP="0059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1F88">
        <w:rPr>
          <w:rFonts w:ascii="Times New Roman" w:hAnsi="Times New Roman"/>
          <w:b/>
          <w:sz w:val="24"/>
          <w:szCs w:val="24"/>
          <w:lang w:eastAsia="ru-RU"/>
        </w:rPr>
        <w:t>Динамика подачи заявок и получения патентов:</w:t>
      </w:r>
    </w:p>
    <w:p w:rsidR="005936D2" w:rsidRPr="00601F88" w:rsidRDefault="005936D2" w:rsidP="005936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851"/>
        <w:gridCol w:w="850"/>
        <w:gridCol w:w="851"/>
        <w:gridCol w:w="992"/>
        <w:gridCol w:w="974"/>
      </w:tblGrid>
      <w:tr w:rsidR="005936D2" w:rsidRPr="00601F88" w:rsidTr="00781C69">
        <w:tc>
          <w:tcPr>
            <w:tcW w:w="4820" w:type="dxa"/>
            <w:vMerge w:val="restart"/>
            <w:vAlign w:val="center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18" w:type="dxa"/>
            <w:gridSpan w:val="5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5936D2" w:rsidRPr="00601F88" w:rsidTr="00781C69">
        <w:trPr>
          <w:trHeight w:val="705"/>
        </w:trPr>
        <w:tc>
          <w:tcPr>
            <w:tcW w:w="4820" w:type="dxa"/>
            <w:vMerge/>
          </w:tcPr>
          <w:p w:rsidR="005936D2" w:rsidRPr="00601F88" w:rsidRDefault="005936D2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5936D2" w:rsidRPr="00601F88" w:rsidTr="00781C69">
        <w:tc>
          <w:tcPr>
            <w:tcW w:w="4820" w:type="dxa"/>
          </w:tcPr>
          <w:p w:rsidR="005936D2" w:rsidRPr="00601F88" w:rsidRDefault="005936D2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 на объекты промышленной собственности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936D2" w:rsidRPr="006A572A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2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4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936D2" w:rsidRPr="00601F88" w:rsidTr="00781C69">
        <w:tc>
          <w:tcPr>
            <w:tcW w:w="4820" w:type="dxa"/>
          </w:tcPr>
          <w:p w:rsidR="005936D2" w:rsidRPr="00601F88" w:rsidRDefault="005936D2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положительных решений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5936D2" w:rsidRPr="006A572A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2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4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936D2" w:rsidRPr="00601F88" w:rsidTr="00781C69">
        <w:tc>
          <w:tcPr>
            <w:tcW w:w="4820" w:type="dxa"/>
          </w:tcPr>
          <w:p w:rsidR="005936D2" w:rsidRPr="00601F88" w:rsidRDefault="005936D2" w:rsidP="00781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патентов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936D2" w:rsidRPr="006A572A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2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4" w:type="dxa"/>
          </w:tcPr>
          <w:p w:rsidR="005936D2" w:rsidRPr="00601F88" w:rsidRDefault="005936D2" w:rsidP="0078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1F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5936D2" w:rsidRPr="00601F88" w:rsidRDefault="005936D2" w:rsidP="005936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936D2" w:rsidRPr="00601F88" w:rsidRDefault="005936D2" w:rsidP="00593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36D2" w:rsidRPr="0099762F" w:rsidRDefault="005936D2" w:rsidP="005936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762F">
        <w:rPr>
          <w:rFonts w:ascii="Times New Roman" w:hAnsi="Times New Roman"/>
          <w:b/>
          <w:sz w:val="24"/>
          <w:szCs w:val="24"/>
          <w:lang w:eastAsia="ru-RU"/>
        </w:rPr>
        <w:t>Полученные в 2016 году патенты на изобретения</w:t>
      </w:r>
      <w:r w:rsidRPr="0099762F">
        <w:rPr>
          <w:rFonts w:ascii="Times New Roman" w:hAnsi="Times New Roman"/>
          <w:sz w:val="24"/>
          <w:szCs w:val="24"/>
          <w:lang w:eastAsia="ru-RU"/>
        </w:rPr>
        <w:t>: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Патент № 2571711. Заявка </w:t>
      </w:r>
      <w:proofErr w:type="gramStart"/>
      <w:r w:rsidRPr="0099762F">
        <w:rPr>
          <w:rFonts w:ascii="Times New Roman" w:hAnsi="Times New Roman"/>
          <w:sz w:val="24"/>
          <w:szCs w:val="28"/>
        </w:rPr>
        <w:t>№  2014151538</w:t>
      </w:r>
      <w:proofErr w:type="gramEnd"/>
      <w:r w:rsidRPr="0099762F">
        <w:rPr>
          <w:rFonts w:ascii="Times New Roman" w:hAnsi="Times New Roman"/>
          <w:sz w:val="24"/>
          <w:szCs w:val="28"/>
        </w:rPr>
        <w:t xml:space="preserve"> от 18.12.2014 г. «Способ хирургического лечения кист головки поджелудочной железы».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Одишелашвили Г.Д., Ильясов Р.К.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2571712. Заявка № 2014152734 от 24.12.2014 г. «Способ подготовки мастоидальной полости к мастоидопластике».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Мухтаров К.М., Сайдулаев В.А., Шпотин В.П., Мухамедов И.Т., Харитонов Д.А.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2572229. Заявка № 2014152668 от 24.12.2014 г. «Способ дифференциальной диагностики простой и быстрорастущей миомы матки с нормальным строением эндометрия».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Уханова Ю.Ю., Дикарёва Л.В., Шварёв Е.Г., Мизинова Л.Г., Руднева Т.В.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2574714. Заявка № 2015100315 от 12.01.2015 г. «Способ индивидуального прогнозирования интранатальной гибели плода».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Сувернева А.А., Мамиев О.Б., Джумагазиев А.А.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Патент № 2584328. Заявка № 2014122904 от 04.06.2014 г. «Способ выделения щелочной фосфатазы плацентарного типа». </w:t>
      </w:r>
      <w:r w:rsidRPr="0099762F">
        <w:rPr>
          <w:rFonts w:ascii="Times New Roman" w:hAnsi="Times New Roman"/>
          <w:sz w:val="24"/>
          <w:szCs w:val="28"/>
          <w:u w:val="single"/>
        </w:rPr>
        <w:t>АГМА</w:t>
      </w:r>
      <w:r w:rsidRPr="0099762F">
        <w:rPr>
          <w:rFonts w:ascii="Times New Roman" w:hAnsi="Times New Roman"/>
          <w:sz w:val="24"/>
          <w:szCs w:val="28"/>
        </w:rPr>
        <w:t>. Авторы: Николаев А.А., Плосконос М.В., Ахушкова Л.М.</w:t>
      </w:r>
    </w:p>
    <w:p w:rsidR="005936D2" w:rsidRPr="00033B13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033B13">
        <w:rPr>
          <w:rFonts w:ascii="Times New Roman" w:hAnsi="Times New Roman"/>
          <w:i/>
          <w:sz w:val="24"/>
          <w:szCs w:val="28"/>
        </w:rPr>
        <w:t xml:space="preserve"> </w:t>
      </w:r>
      <w:r w:rsidRPr="00033B13">
        <w:rPr>
          <w:rFonts w:ascii="Times New Roman" w:hAnsi="Times New Roman"/>
          <w:sz w:val="24"/>
          <w:szCs w:val="28"/>
        </w:rPr>
        <w:t xml:space="preserve">Патент № 2587720. Заявка </w:t>
      </w:r>
      <w:proofErr w:type="gramStart"/>
      <w:r w:rsidRPr="00033B13">
        <w:rPr>
          <w:rFonts w:ascii="Times New Roman" w:hAnsi="Times New Roman"/>
          <w:sz w:val="24"/>
          <w:szCs w:val="28"/>
        </w:rPr>
        <w:t>№  2014149540</w:t>
      </w:r>
      <w:proofErr w:type="gramEnd"/>
      <w:r w:rsidRPr="00033B13">
        <w:rPr>
          <w:rFonts w:ascii="Times New Roman" w:hAnsi="Times New Roman"/>
          <w:sz w:val="24"/>
          <w:szCs w:val="28"/>
        </w:rPr>
        <w:t xml:space="preserve"> от 08.12.2014 г. «Способ диагностики хронического эндометрита у женщин с аномальными маточными кровотечениями». </w:t>
      </w:r>
      <w:r w:rsidRPr="00033B13">
        <w:rPr>
          <w:rFonts w:ascii="Times New Roman" w:hAnsi="Times New Roman"/>
          <w:sz w:val="24"/>
          <w:szCs w:val="28"/>
          <w:u w:val="single"/>
        </w:rPr>
        <w:t>АГМА</w:t>
      </w:r>
      <w:r w:rsidRPr="00033B13">
        <w:rPr>
          <w:rFonts w:ascii="Times New Roman" w:hAnsi="Times New Roman"/>
          <w:sz w:val="24"/>
          <w:szCs w:val="28"/>
        </w:rPr>
        <w:t>. Авторы: Зоева А.Р., Дикарева Л.В., Теплый Д.Л., Аюпова А.К.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2587752. Заявка № 2015102881 от 28.01.2015 г. «Способ оценки эффективности лечения кардиохирургических больных с гепарин-индуцированной тромбоцитопенией».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Петрова О.В., Шашин С.А., Тарасов Д.Г.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2591619. Заявка № 2014153279 от 25.12.2014 г. «Способ оценки репродуктивной функции у мужчин».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Логинов П.В., Николаев А.А.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2591615. Заявка № 2014147541 от 25.11.2014 г. «Способ прогнозирования риска развития нежелательных побочных реакций при лечении туберкулеза легких». </w:t>
      </w:r>
      <w:r w:rsidRPr="0099762F">
        <w:rPr>
          <w:rFonts w:ascii="Times New Roman" w:hAnsi="Times New Roman"/>
          <w:sz w:val="24"/>
          <w:szCs w:val="28"/>
          <w:u w:val="single"/>
        </w:rPr>
        <w:t>АГМА</w:t>
      </w:r>
      <w:r w:rsidRPr="0099762F">
        <w:rPr>
          <w:rFonts w:ascii="Times New Roman" w:hAnsi="Times New Roman"/>
          <w:sz w:val="24"/>
          <w:szCs w:val="28"/>
        </w:rPr>
        <w:t>. Авторы: Степанова Н.А., Стрельцова Е.Н., Галимзянов Х.М., Кантемирова Б.И.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2591638. Заявка № 2014153278 от 25.12.2014 г. «Способ анестезии в амбулаторных условиях у пациентов стоматологического профиля».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Китиашвили И.З., Исенов С.К., Ивченко А.П.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2593981. Заявка № 2015113688 от 13.04.2015 г. «Способ индивидуального прогнозирования антенатальной гибели плода с последующим выбором акушерской тактики».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Сувернева А.А., Мамиев О.Б., Джумагазиев А.А.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2593901. Заявка № 2015115958 от 27.04.2015 г. «Способ профилактики гнойно-воспалительных осложнений после операций в челюстно-лицевой области».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Китиашвили И.З., Малычлы Л.А., Ивченко А.П., Нестеров А.А.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lastRenderedPageBreak/>
        <w:t xml:space="preserve"> Патент № 2593898. Заявка № 2015113634 от 13.04.2015 г. «Способ мастоидопластики при повторных санирующих операциях на ухе».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Сайдулаев В.А., Мухтаров К.М., Шпотин В.П., Мухамедов И.Т., Харитонов Д.А.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2593946. Заявка № 2015113658 от 13.04.2015 г. «Способ выделения липополисахарида </w:t>
      </w:r>
      <w:r w:rsidRPr="0099762F">
        <w:rPr>
          <w:rFonts w:ascii="Times New Roman" w:hAnsi="Times New Roman"/>
          <w:sz w:val="24"/>
          <w:szCs w:val="28"/>
          <w:lang w:val="en-US"/>
        </w:rPr>
        <w:t>Chlamydia</w:t>
      </w:r>
      <w:r w:rsidRPr="0099762F">
        <w:rPr>
          <w:rFonts w:ascii="Times New Roman" w:hAnsi="Times New Roman"/>
          <w:sz w:val="24"/>
          <w:szCs w:val="28"/>
        </w:rPr>
        <w:t xml:space="preserve"> </w:t>
      </w:r>
      <w:r w:rsidRPr="0099762F">
        <w:rPr>
          <w:rFonts w:ascii="Times New Roman" w:hAnsi="Times New Roman"/>
          <w:sz w:val="24"/>
          <w:szCs w:val="28"/>
          <w:lang w:val="en-US"/>
        </w:rPr>
        <w:t>trachomatis</w:t>
      </w:r>
      <w:r w:rsidRPr="0099762F">
        <w:rPr>
          <w:rFonts w:ascii="Times New Roman" w:hAnsi="Times New Roman"/>
          <w:sz w:val="24"/>
          <w:szCs w:val="28"/>
        </w:rPr>
        <w:t xml:space="preserve">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Плосконос М.В., Николаев А.А.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Патент № 2597797. Заявка № 2014150881 от 15.12.2014 г. «Способ прогнозирования риска развития сердечно-сосудистых заболеваний у пациентов с нейроциркуляторной дистонией с признаками дисплазии соединительной ткани».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Демидова Л.А., Панова Т.Н., Шварц Р.Н.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9762F">
        <w:rPr>
          <w:rFonts w:ascii="Times New Roman" w:hAnsi="Times New Roman"/>
          <w:sz w:val="24"/>
          <w:szCs w:val="28"/>
        </w:rPr>
        <w:t xml:space="preserve"> Патент № 2602454. Заявка № 2015134640 от 17.08.2015 г. «Способ дифференциальной диагностики острого и хронического течения инфекционного мононуклеоза у детей». </w:t>
      </w:r>
      <w:r w:rsidRPr="0099762F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99762F">
        <w:rPr>
          <w:rFonts w:ascii="Times New Roman" w:hAnsi="Times New Roman"/>
          <w:sz w:val="24"/>
          <w:szCs w:val="28"/>
        </w:rPr>
        <w:t>. Авторы: Касымова Е.Б., Башкина О.А., Петрова О.В., Галимзянов Х.М.</w:t>
      </w:r>
    </w:p>
    <w:p w:rsidR="005936D2" w:rsidRPr="006629A7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6629A7">
        <w:rPr>
          <w:rFonts w:ascii="Times New Roman" w:hAnsi="Times New Roman"/>
          <w:sz w:val="24"/>
          <w:szCs w:val="28"/>
        </w:rPr>
        <w:t xml:space="preserve"> Патент № 2602453. Заявка № 2015134664 от 18.08.2015 г. «Способ доклинического определения противоаллергического действия пищевых продуктов, содержащих лактобациллы». </w:t>
      </w:r>
      <w:r w:rsidRPr="006629A7">
        <w:rPr>
          <w:rFonts w:ascii="Times New Roman" w:hAnsi="Times New Roman"/>
          <w:sz w:val="24"/>
          <w:szCs w:val="28"/>
          <w:u w:val="single"/>
        </w:rPr>
        <w:t>Астраханский ГМУ</w:t>
      </w:r>
      <w:r w:rsidRPr="006629A7">
        <w:rPr>
          <w:rFonts w:ascii="Times New Roman" w:hAnsi="Times New Roman"/>
          <w:sz w:val="24"/>
          <w:szCs w:val="28"/>
        </w:rPr>
        <w:t>. Авторы: Григорьева И.Н., Даудова А.Д., Галимзянов Х.М., Рубальский О.В.</w:t>
      </w:r>
    </w:p>
    <w:p w:rsidR="005936D2" w:rsidRPr="0099762F" w:rsidRDefault="005936D2" w:rsidP="005936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8"/>
        </w:rPr>
      </w:pPr>
      <w:r w:rsidRPr="0099762F">
        <w:rPr>
          <w:rFonts w:ascii="Times New Roman" w:hAnsi="Times New Roman"/>
          <w:i/>
          <w:sz w:val="24"/>
          <w:szCs w:val="28"/>
        </w:rPr>
        <w:t xml:space="preserve">Патент № 2585391. Заявка № 2014151807 от 19.12.2014 г. «Способ иммунологического прогнозирования малых повреждений миокарда». </w:t>
      </w:r>
      <w:r w:rsidRPr="0099762F">
        <w:rPr>
          <w:rFonts w:ascii="Times New Roman" w:hAnsi="Times New Roman"/>
          <w:i/>
          <w:sz w:val="24"/>
          <w:szCs w:val="28"/>
          <w:u w:val="single"/>
        </w:rPr>
        <w:t>ФГБОУ ВПО Чеченский государственный университет</w:t>
      </w:r>
      <w:r w:rsidRPr="0099762F">
        <w:rPr>
          <w:rFonts w:ascii="Times New Roman" w:hAnsi="Times New Roman"/>
          <w:i/>
          <w:sz w:val="24"/>
          <w:szCs w:val="28"/>
        </w:rPr>
        <w:t>. Авторы: Гайрабекова Ф.Р., Чичкова М.А., Гайрабекова Т.И.</w:t>
      </w:r>
    </w:p>
    <w:p w:rsidR="0072672F" w:rsidRDefault="0072672F">
      <w:bookmarkStart w:id="0" w:name="_GoBack"/>
      <w:bookmarkEnd w:id="0"/>
    </w:p>
    <w:sectPr w:rsidR="007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1750"/>
    <w:multiLevelType w:val="hybridMultilevel"/>
    <w:tmpl w:val="90B61110"/>
    <w:lvl w:ilvl="0" w:tplc="0C78B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4E"/>
    <w:rsid w:val="0019090F"/>
    <w:rsid w:val="005936D2"/>
    <w:rsid w:val="0072672F"/>
    <w:rsid w:val="00D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71DC-8C23-4CBE-B91E-CFA88C5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>АГМА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2017-08-22T12:52:00Z</dcterms:created>
  <dcterms:modified xsi:type="dcterms:W3CDTF">2017-08-22T12:52:00Z</dcterms:modified>
</cp:coreProperties>
</file>