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A8" w:rsidRDefault="006973A8" w:rsidP="006973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973A8" w:rsidRPr="006D4423" w:rsidRDefault="006973A8" w:rsidP="006973A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AD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657ADA">
        <w:rPr>
          <w:rFonts w:ascii="Times New Roman" w:hAnsi="Times New Roman"/>
          <w:b/>
          <w:sz w:val="24"/>
          <w:szCs w:val="24"/>
          <w:lang w:eastAsia="ru-RU"/>
        </w:rPr>
        <w:t>2017</w:t>
      </w:r>
      <w:r w:rsidRPr="006D44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4423">
        <w:rPr>
          <w:rFonts w:ascii="Times New Roman" w:hAnsi="Times New Roman"/>
          <w:sz w:val="24"/>
          <w:szCs w:val="24"/>
          <w:lang w:eastAsia="ru-RU"/>
        </w:rPr>
        <w:t xml:space="preserve">году будут выполняться </w:t>
      </w:r>
      <w:r w:rsidRPr="006D4423">
        <w:rPr>
          <w:rFonts w:ascii="Times New Roman" w:hAnsi="Times New Roman"/>
          <w:b/>
          <w:sz w:val="24"/>
          <w:szCs w:val="24"/>
          <w:lang w:eastAsia="ru-RU"/>
        </w:rPr>
        <w:t>178</w:t>
      </w:r>
      <w:r w:rsidRPr="006D4423">
        <w:rPr>
          <w:rFonts w:ascii="Times New Roman" w:hAnsi="Times New Roman"/>
          <w:sz w:val="24"/>
          <w:szCs w:val="24"/>
          <w:lang w:eastAsia="ru-RU"/>
        </w:rPr>
        <w:t xml:space="preserve"> НИР (</w:t>
      </w:r>
      <w:r>
        <w:rPr>
          <w:rFonts w:ascii="Times New Roman" w:hAnsi="Times New Roman"/>
          <w:b/>
          <w:sz w:val="24"/>
          <w:szCs w:val="24"/>
          <w:lang w:eastAsia="ru-RU"/>
        </w:rPr>
        <w:t>32</w:t>
      </w:r>
      <w:r w:rsidRPr="006D4423">
        <w:rPr>
          <w:rFonts w:ascii="Times New Roman" w:hAnsi="Times New Roman"/>
          <w:sz w:val="24"/>
          <w:szCs w:val="24"/>
          <w:lang w:eastAsia="ru-RU"/>
        </w:rPr>
        <w:t xml:space="preserve"> комплексных НИР</w:t>
      </w:r>
      <w:r>
        <w:rPr>
          <w:rFonts w:ascii="Times New Roman" w:hAnsi="Times New Roman"/>
          <w:sz w:val="24"/>
          <w:szCs w:val="24"/>
          <w:lang w:eastAsia="ru-RU"/>
        </w:rPr>
        <w:t xml:space="preserve"> (из них </w:t>
      </w:r>
      <w:r w:rsidRPr="006D4423">
        <w:rPr>
          <w:rFonts w:ascii="Times New Roman" w:hAnsi="Times New Roman"/>
          <w:b/>
          <w:sz w:val="24"/>
          <w:szCs w:val="24"/>
        </w:rPr>
        <w:t>3</w:t>
      </w:r>
      <w:r w:rsidRPr="006D4423">
        <w:rPr>
          <w:rFonts w:ascii="Times New Roman" w:hAnsi="Times New Roman"/>
          <w:sz w:val="24"/>
          <w:szCs w:val="24"/>
        </w:rPr>
        <w:t xml:space="preserve"> НИР выполняю</w:t>
      </w:r>
      <w:r>
        <w:rPr>
          <w:rFonts w:ascii="Times New Roman" w:hAnsi="Times New Roman"/>
          <w:sz w:val="24"/>
          <w:szCs w:val="24"/>
        </w:rPr>
        <w:t>т</w:t>
      </w:r>
      <w:r w:rsidRPr="006D4423">
        <w:rPr>
          <w:rFonts w:ascii="Times New Roman" w:hAnsi="Times New Roman"/>
          <w:sz w:val="24"/>
          <w:szCs w:val="24"/>
        </w:rPr>
        <w:t>ся в рамках государственного задания МЗ РФ</w:t>
      </w:r>
      <w:r>
        <w:rPr>
          <w:rFonts w:ascii="Times New Roman" w:hAnsi="Times New Roman"/>
          <w:sz w:val="24"/>
          <w:szCs w:val="24"/>
        </w:rPr>
        <w:t>)</w:t>
      </w:r>
      <w:r w:rsidRPr="006D4423">
        <w:rPr>
          <w:rFonts w:ascii="Times New Roman" w:hAnsi="Times New Roman"/>
          <w:sz w:val="24"/>
          <w:szCs w:val="24"/>
        </w:rPr>
        <w:t>,</w:t>
      </w:r>
      <w:r w:rsidRPr="006D4423">
        <w:rPr>
          <w:rFonts w:ascii="Times New Roman" w:hAnsi="Times New Roman"/>
          <w:b/>
          <w:sz w:val="24"/>
          <w:szCs w:val="24"/>
          <w:lang w:eastAsia="ru-RU"/>
        </w:rPr>
        <w:t xml:space="preserve"> 38</w:t>
      </w:r>
      <w:r w:rsidRPr="006D4423">
        <w:rPr>
          <w:rFonts w:ascii="Times New Roman" w:hAnsi="Times New Roman"/>
          <w:sz w:val="24"/>
          <w:szCs w:val="24"/>
          <w:lang w:eastAsia="ru-RU"/>
        </w:rPr>
        <w:t xml:space="preserve"> докторских и </w:t>
      </w:r>
      <w:r w:rsidRPr="006D4423">
        <w:rPr>
          <w:rFonts w:ascii="Times New Roman" w:hAnsi="Times New Roman"/>
          <w:b/>
          <w:sz w:val="24"/>
          <w:szCs w:val="24"/>
          <w:lang w:eastAsia="ru-RU"/>
        </w:rPr>
        <w:t xml:space="preserve">108 </w:t>
      </w:r>
      <w:r w:rsidRPr="006D4423">
        <w:rPr>
          <w:rFonts w:ascii="Times New Roman" w:hAnsi="Times New Roman"/>
          <w:sz w:val="24"/>
          <w:szCs w:val="24"/>
          <w:lang w:eastAsia="ru-RU"/>
        </w:rPr>
        <w:t xml:space="preserve">кандидатских диссертаций), из них - </w:t>
      </w:r>
      <w:r w:rsidRPr="006D4423">
        <w:rPr>
          <w:rFonts w:ascii="Times New Roman" w:hAnsi="Times New Roman"/>
          <w:b/>
          <w:sz w:val="24"/>
          <w:szCs w:val="24"/>
          <w:lang w:eastAsia="ru-RU"/>
        </w:rPr>
        <w:t>54</w:t>
      </w:r>
      <w:r w:rsidRPr="006D4423">
        <w:rPr>
          <w:rFonts w:ascii="Times New Roman" w:hAnsi="Times New Roman"/>
          <w:sz w:val="24"/>
          <w:szCs w:val="24"/>
          <w:lang w:eastAsia="ru-RU"/>
        </w:rPr>
        <w:t xml:space="preserve"> вновь запланированных НИР (</w:t>
      </w:r>
      <w:r w:rsidRPr="006D4423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D4423">
        <w:rPr>
          <w:rFonts w:ascii="Times New Roman" w:hAnsi="Times New Roman"/>
          <w:sz w:val="24"/>
          <w:szCs w:val="24"/>
          <w:lang w:eastAsia="ru-RU"/>
        </w:rPr>
        <w:t xml:space="preserve"> докторских и </w:t>
      </w:r>
      <w:r w:rsidRPr="006D4423">
        <w:rPr>
          <w:rFonts w:ascii="Times New Roman" w:hAnsi="Times New Roman"/>
          <w:b/>
          <w:sz w:val="24"/>
          <w:szCs w:val="24"/>
          <w:lang w:eastAsia="ru-RU"/>
        </w:rPr>
        <w:t>45</w:t>
      </w:r>
      <w:r w:rsidRPr="006D4423">
        <w:rPr>
          <w:rFonts w:ascii="Times New Roman" w:hAnsi="Times New Roman"/>
          <w:sz w:val="24"/>
          <w:szCs w:val="24"/>
          <w:lang w:eastAsia="ru-RU"/>
        </w:rPr>
        <w:t xml:space="preserve"> кандидатских диссертаций).</w:t>
      </w:r>
    </w:p>
    <w:p w:rsidR="006973A8" w:rsidRPr="006D4423" w:rsidRDefault="006973A8" w:rsidP="006973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3A8" w:rsidRPr="006D4423" w:rsidRDefault="006973A8" w:rsidP="006973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4423">
        <w:rPr>
          <w:rFonts w:ascii="Times New Roman" w:hAnsi="Times New Roman"/>
          <w:b/>
          <w:sz w:val="24"/>
          <w:szCs w:val="24"/>
          <w:lang w:eastAsia="ru-RU"/>
        </w:rPr>
        <w:t>План НИР 2017</w:t>
      </w:r>
    </w:p>
    <w:p w:rsidR="006973A8" w:rsidRPr="00657ADA" w:rsidRDefault="006973A8" w:rsidP="006973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7"/>
        <w:gridCol w:w="502"/>
        <w:gridCol w:w="501"/>
        <w:gridCol w:w="430"/>
        <w:gridCol w:w="454"/>
        <w:gridCol w:w="501"/>
        <w:gridCol w:w="665"/>
        <w:gridCol w:w="540"/>
        <w:gridCol w:w="501"/>
        <w:gridCol w:w="454"/>
        <w:gridCol w:w="501"/>
        <w:gridCol w:w="501"/>
        <w:gridCol w:w="454"/>
        <w:gridCol w:w="454"/>
        <w:gridCol w:w="555"/>
        <w:gridCol w:w="454"/>
        <w:gridCol w:w="806"/>
      </w:tblGrid>
      <w:tr w:rsidR="006973A8" w:rsidRPr="00657ADA" w:rsidTr="00781C69">
        <w:trPr>
          <w:cantSplit/>
          <w:trHeight w:val="4630"/>
        </w:trPr>
        <w:tc>
          <w:tcPr>
            <w:tcW w:w="1620" w:type="dxa"/>
            <w:tcBorders>
              <w:tl2br w:val="single" w:sz="4" w:space="0" w:color="auto"/>
            </w:tcBorders>
          </w:tcPr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Название ППК</w:t>
            </w: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Вид НИР</w:t>
            </w:r>
          </w:p>
          <w:p w:rsidR="006973A8" w:rsidRPr="00657ADA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Диагностика, клиника, хирургическое и комплексное лечение злокачественных опухолей</w:t>
            </w:r>
          </w:p>
        </w:tc>
        <w:tc>
          <w:tcPr>
            <w:tcW w:w="502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Возрастные особенности детского организма в норме и патологии</w:t>
            </w:r>
          </w:p>
        </w:tc>
        <w:tc>
          <w:tcPr>
            <w:tcW w:w="501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Эпидемиология, клиника, диагностика и профилактика инфекционных заболеваний</w:t>
            </w:r>
          </w:p>
        </w:tc>
        <w:tc>
          <w:tcPr>
            <w:tcW w:w="430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Гастроэнтерология</w:t>
            </w:r>
          </w:p>
        </w:tc>
        <w:tc>
          <w:tcPr>
            <w:tcW w:w="454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Травма, травматизм и ортопедические заболевания</w:t>
            </w:r>
          </w:p>
        </w:tc>
        <w:tc>
          <w:tcPr>
            <w:tcW w:w="501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Среда обитания. Медицина труда и состояние здоровья</w:t>
            </w:r>
          </w:p>
        </w:tc>
        <w:tc>
          <w:tcPr>
            <w:tcW w:w="665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Морфофункциональная организация живых систем в норме, патологии и индивидуальном развитии</w:t>
            </w:r>
          </w:p>
        </w:tc>
        <w:tc>
          <w:tcPr>
            <w:tcW w:w="540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Белки-маркеры и молекулярные основы патологических процессов</w:t>
            </w:r>
          </w:p>
        </w:tc>
        <w:tc>
          <w:tcPr>
            <w:tcW w:w="501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Кардиология и кардиохирургия</w:t>
            </w:r>
          </w:p>
        </w:tc>
        <w:tc>
          <w:tcPr>
            <w:tcW w:w="454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Иммунология, иммунопатология и аллергология</w:t>
            </w:r>
          </w:p>
        </w:tc>
        <w:tc>
          <w:tcPr>
            <w:tcW w:w="501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Фармакология и клиническая фармакология лекарственных средств</w:t>
            </w:r>
          </w:p>
        </w:tc>
        <w:tc>
          <w:tcPr>
            <w:tcW w:w="501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Хирургия и хирургические болезни</w:t>
            </w:r>
          </w:p>
        </w:tc>
        <w:tc>
          <w:tcPr>
            <w:tcW w:w="454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Акушерство, гинекология и </w:t>
            </w:r>
            <w:proofErr w:type="spellStart"/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перинатология</w:t>
            </w:r>
            <w:proofErr w:type="spellEnd"/>
          </w:p>
        </w:tc>
        <w:tc>
          <w:tcPr>
            <w:tcW w:w="454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Неврология, наркология и психиатрия</w:t>
            </w:r>
          </w:p>
        </w:tc>
        <w:tc>
          <w:tcPr>
            <w:tcW w:w="555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методов диагностики и лечения неотложных состояний в клинической практике</w:t>
            </w:r>
          </w:p>
        </w:tc>
        <w:tc>
          <w:tcPr>
            <w:tcW w:w="454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ADA">
              <w:rPr>
                <w:rFonts w:ascii="Times New Roman" w:hAnsi="Times New Roman"/>
                <w:sz w:val="18"/>
                <w:szCs w:val="18"/>
              </w:rPr>
              <w:t>Патология челюстно-лицевой области</w:t>
            </w:r>
          </w:p>
        </w:tc>
        <w:tc>
          <w:tcPr>
            <w:tcW w:w="806" w:type="dxa"/>
            <w:textDirection w:val="btLr"/>
          </w:tcPr>
          <w:p w:rsidR="006973A8" w:rsidRPr="00657ADA" w:rsidRDefault="006973A8" w:rsidP="00781C6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7ADA">
              <w:rPr>
                <w:rFonts w:ascii="Times New Roman" w:hAnsi="Times New Roman"/>
                <w:b/>
                <w:sz w:val="18"/>
                <w:szCs w:val="18"/>
              </w:rPr>
              <w:t>Всего/вновь запланированы</w:t>
            </w:r>
          </w:p>
        </w:tc>
      </w:tr>
      <w:tr w:rsidR="006973A8" w:rsidRPr="000E7D83" w:rsidTr="00781C69">
        <w:tc>
          <w:tcPr>
            <w:tcW w:w="162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Комплексные</w:t>
            </w:r>
          </w:p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(всего/вновь </w:t>
            </w:r>
          </w:p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sz w:val="18"/>
                <w:szCs w:val="18"/>
                <w:lang w:eastAsia="ru-RU"/>
              </w:rPr>
              <w:t>запланированы)</w:t>
            </w:r>
          </w:p>
        </w:tc>
        <w:tc>
          <w:tcPr>
            <w:tcW w:w="547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2/0</w:t>
            </w:r>
          </w:p>
        </w:tc>
        <w:tc>
          <w:tcPr>
            <w:tcW w:w="502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7/0</w:t>
            </w:r>
          </w:p>
        </w:tc>
        <w:tc>
          <w:tcPr>
            <w:tcW w:w="43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5/0</w:t>
            </w:r>
          </w:p>
        </w:tc>
        <w:tc>
          <w:tcPr>
            <w:tcW w:w="665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54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555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806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32/0</w:t>
            </w:r>
          </w:p>
        </w:tc>
      </w:tr>
      <w:tr w:rsidR="006973A8" w:rsidRPr="000E7D83" w:rsidTr="00781C69">
        <w:tc>
          <w:tcPr>
            <w:tcW w:w="162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sz w:val="18"/>
                <w:szCs w:val="18"/>
                <w:lang w:eastAsia="ru-RU"/>
              </w:rPr>
              <w:t>Докторские</w:t>
            </w:r>
          </w:p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(всего/вновь </w:t>
            </w:r>
          </w:p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sz w:val="18"/>
                <w:szCs w:val="18"/>
                <w:lang w:eastAsia="ru-RU"/>
              </w:rPr>
              <w:t>запланированы)</w:t>
            </w:r>
          </w:p>
        </w:tc>
        <w:tc>
          <w:tcPr>
            <w:tcW w:w="547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502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43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665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4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2/0</w:t>
            </w:r>
          </w:p>
        </w:tc>
        <w:tc>
          <w:tcPr>
            <w:tcW w:w="555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806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38/9</w:t>
            </w:r>
          </w:p>
        </w:tc>
      </w:tr>
      <w:tr w:rsidR="006973A8" w:rsidRPr="000E7D83" w:rsidTr="00781C69">
        <w:tc>
          <w:tcPr>
            <w:tcW w:w="162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sz w:val="18"/>
                <w:szCs w:val="18"/>
                <w:lang w:eastAsia="ru-RU"/>
              </w:rPr>
              <w:t>Кандидатские</w:t>
            </w:r>
          </w:p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(всего/вновь </w:t>
            </w:r>
          </w:p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sz w:val="18"/>
                <w:szCs w:val="18"/>
                <w:lang w:eastAsia="ru-RU"/>
              </w:rPr>
              <w:t>запланированы)</w:t>
            </w:r>
          </w:p>
        </w:tc>
        <w:tc>
          <w:tcPr>
            <w:tcW w:w="547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502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15/6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43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13/4</w:t>
            </w:r>
          </w:p>
        </w:tc>
        <w:tc>
          <w:tcPr>
            <w:tcW w:w="665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6/4</w:t>
            </w:r>
          </w:p>
        </w:tc>
        <w:tc>
          <w:tcPr>
            <w:tcW w:w="54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13/3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15/8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ind w:left="-85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555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11/8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806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108/45</w:t>
            </w:r>
          </w:p>
        </w:tc>
      </w:tr>
      <w:tr w:rsidR="006973A8" w:rsidRPr="000E7D83" w:rsidTr="00781C69">
        <w:tc>
          <w:tcPr>
            <w:tcW w:w="162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7D83">
              <w:rPr>
                <w:rFonts w:ascii="Times New Roman" w:hAnsi="Times New Roman"/>
                <w:b/>
                <w:sz w:val="18"/>
                <w:szCs w:val="18"/>
              </w:rPr>
              <w:t xml:space="preserve">Всего/вновь </w:t>
            </w:r>
          </w:p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E7D83">
              <w:rPr>
                <w:rFonts w:ascii="Times New Roman" w:hAnsi="Times New Roman"/>
                <w:b/>
                <w:sz w:val="18"/>
                <w:szCs w:val="18"/>
              </w:rPr>
              <w:t>запланированы</w:t>
            </w:r>
          </w:p>
        </w:tc>
        <w:tc>
          <w:tcPr>
            <w:tcW w:w="547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502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19/6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17/3</w:t>
            </w:r>
          </w:p>
        </w:tc>
        <w:tc>
          <w:tcPr>
            <w:tcW w:w="43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3/0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24/6</w:t>
            </w:r>
          </w:p>
        </w:tc>
        <w:tc>
          <w:tcPr>
            <w:tcW w:w="665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8/5</w:t>
            </w:r>
          </w:p>
        </w:tc>
        <w:tc>
          <w:tcPr>
            <w:tcW w:w="540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6/3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22/3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3/0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13/3</w:t>
            </w:r>
          </w:p>
        </w:tc>
        <w:tc>
          <w:tcPr>
            <w:tcW w:w="501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19/8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ind w:left="-85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55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14/9</w:t>
            </w:r>
          </w:p>
        </w:tc>
        <w:tc>
          <w:tcPr>
            <w:tcW w:w="454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806" w:type="dxa"/>
          </w:tcPr>
          <w:p w:rsidR="006973A8" w:rsidRPr="000E7D83" w:rsidRDefault="006973A8" w:rsidP="00781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178/54</w:t>
            </w:r>
          </w:p>
        </w:tc>
      </w:tr>
    </w:tbl>
    <w:p w:rsidR="006973A8" w:rsidRPr="00385050" w:rsidRDefault="006973A8" w:rsidP="006973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3A8" w:rsidRPr="00C1125D" w:rsidRDefault="006973A8" w:rsidP="00FC1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672F" w:rsidRDefault="0072672F"/>
    <w:sectPr w:rsidR="007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B4"/>
    <w:rsid w:val="0019090F"/>
    <w:rsid w:val="006973A8"/>
    <w:rsid w:val="0072672F"/>
    <w:rsid w:val="00D50CB4"/>
    <w:rsid w:val="00F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1234-F68C-4F0D-9ED9-B429BF6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АГМА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3</cp:revision>
  <dcterms:created xsi:type="dcterms:W3CDTF">2017-08-22T12:46:00Z</dcterms:created>
  <dcterms:modified xsi:type="dcterms:W3CDTF">2017-08-22T12:48:00Z</dcterms:modified>
</cp:coreProperties>
</file>