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96" w:rsidRDefault="00CA4E96" w:rsidP="000A405C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997050F" wp14:editId="41A9FD52">
            <wp:extent cx="5940425" cy="840041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П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E96" w:rsidRDefault="00CA4E96" w:rsidP="000A405C">
      <w:pPr>
        <w:jc w:val="center"/>
        <w:rPr>
          <w:b/>
          <w:bCs/>
          <w:sz w:val="28"/>
          <w:szCs w:val="28"/>
          <w:lang w:val="en-US"/>
        </w:rPr>
      </w:pPr>
    </w:p>
    <w:p w:rsidR="00CA4E96" w:rsidRDefault="00CA4E96" w:rsidP="000A405C">
      <w:pPr>
        <w:jc w:val="center"/>
        <w:rPr>
          <w:b/>
          <w:bCs/>
          <w:sz w:val="28"/>
          <w:szCs w:val="28"/>
          <w:lang w:val="en-US"/>
        </w:rPr>
      </w:pPr>
    </w:p>
    <w:p w:rsidR="00CA4E96" w:rsidRDefault="00CA4E96" w:rsidP="000A405C">
      <w:pPr>
        <w:jc w:val="center"/>
        <w:rPr>
          <w:b/>
          <w:bCs/>
          <w:sz w:val="28"/>
          <w:szCs w:val="28"/>
          <w:lang w:val="en-US"/>
        </w:rPr>
      </w:pPr>
    </w:p>
    <w:p w:rsidR="00CA4E96" w:rsidRDefault="00CA4E96" w:rsidP="000A405C">
      <w:pPr>
        <w:jc w:val="center"/>
        <w:rPr>
          <w:b/>
          <w:bCs/>
          <w:sz w:val="28"/>
          <w:szCs w:val="28"/>
          <w:lang w:val="en-US"/>
        </w:rPr>
      </w:pPr>
    </w:p>
    <w:p w:rsidR="00CA4E96" w:rsidRDefault="00CA4E96" w:rsidP="000A405C">
      <w:pPr>
        <w:jc w:val="center"/>
        <w:rPr>
          <w:b/>
          <w:bCs/>
          <w:sz w:val="28"/>
          <w:szCs w:val="28"/>
          <w:lang w:val="en-US"/>
        </w:rPr>
      </w:pPr>
    </w:p>
    <w:p w:rsidR="00CA4E96" w:rsidRDefault="00CA4E96" w:rsidP="000A405C">
      <w:pPr>
        <w:jc w:val="center"/>
        <w:rPr>
          <w:b/>
          <w:bCs/>
          <w:sz w:val="28"/>
          <w:szCs w:val="28"/>
          <w:lang w:val="en-US"/>
        </w:rPr>
      </w:pPr>
    </w:p>
    <w:p w:rsidR="000A405C" w:rsidRPr="00E20CD4" w:rsidRDefault="00B413FB" w:rsidP="000A405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A405C">
        <w:rPr>
          <w:b/>
          <w:bCs/>
          <w:sz w:val="28"/>
          <w:szCs w:val="28"/>
        </w:rPr>
        <w:t xml:space="preserve">Учебный план </w:t>
      </w:r>
      <w:r w:rsidR="000A405C" w:rsidRPr="000A405C">
        <w:rPr>
          <w:b/>
          <w:sz w:val="28"/>
          <w:szCs w:val="28"/>
        </w:rPr>
        <w:t>дополнительной</w:t>
      </w:r>
      <w:r w:rsidR="000A405C" w:rsidRPr="00E20CD4">
        <w:rPr>
          <w:b/>
          <w:sz w:val="28"/>
          <w:szCs w:val="28"/>
        </w:rPr>
        <w:t xml:space="preserve"> профессиональной программы</w:t>
      </w:r>
    </w:p>
    <w:p w:rsidR="000A405C" w:rsidRPr="00E20CD4" w:rsidRDefault="000A405C" w:rsidP="000A405C">
      <w:pPr>
        <w:jc w:val="center"/>
        <w:rPr>
          <w:b/>
          <w:sz w:val="28"/>
          <w:szCs w:val="28"/>
        </w:rPr>
      </w:pPr>
      <w:r w:rsidRPr="00E20CD4">
        <w:rPr>
          <w:b/>
          <w:sz w:val="28"/>
          <w:szCs w:val="28"/>
        </w:rPr>
        <w:t>повышения квалификации врачей</w:t>
      </w:r>
    </w:p>
    <w:p w:rsidR="000A405C" w:rsidRPr="00E20CD4" w:rsidRDefault="000A405C" w:rsidP="000A405C">
      <w:pPr>
        <w:jc w:val="center"/>
        <w:rPr>
          <w:sz w:val="28"/>
          <w:szCs w:val="28"/>
        </w:rPr>
      </w:pPr>
      <w:r w:rsidRPr="00E20CD4">
        <w:rPr>
          <w:sz w:val="28"/>
          <w:szCs w:val="28"/>
        </w:rPr>
        <w:t>«Актуальные вопросы скорой медицинской помощи»</w:t>
      </w:r>
    </w:p>
    <w:p w:rsidR="000A405C" w:rsidRPr="00E20CD4" w:rsidRDefault="000A405C" w:rsidP="000A405C">
      <w:pPr>
        <w:ind w:left="567"/>
        <w:jc w:val="center"/>
        <w:rPr>
          <w:sz w:val="28"/>
          <w:szCs w:val="28"/>
        </w:rPr>
      </w:pPr>
      <w:r w:rsidRPr="00E20CD4">
        <w:rPr>
          <w:sz w:val="28"/>
          <w:szCs w:val="28"/>
        </w:rPr>
        <w:t>по специальности «Скорая медицинская помощь»</w:t>
      </w:r>
    </w:p>
    <w:p w:rsidR="000A405C" w:rsidRDefault="000A405C" w:rsidP="000A405C">
      <w:pPr>
        <w:ind w:left="567"/>
        <w:jc w:val="center"/>
        <w:rPr>
          <w:sz w:val="28"/>
          <w:szCs w:val="28"/>
        </w:rPr>
      </w:pPr>
      <w:r w:rsidRPr="00E20CD4">
        <w:rPr>
          <w:sz w:val="28"/>
          <w:szCs w:val="28"/>
        </w:rPr>
        <w:t xml:space="preserve">(срок обучения − 144 </w:t>
      </w:r>
      <w:proofErr w:type="gramStart"/>
      <w:r w:rsidRPr="00E20CD4">
        <w:rPr>
          <w:sz w:val="28"/>
          <w:szCs w:val="28"/>
        </w:rPr>
        <w:t>академических</w:t>
      </w:r>
      <w:proofErr w:type="gramEnd"/>
      <w:r w:rsidRPr="00E20CD4">
        <w:rPr>
          <w:sz w:val="28"/>
          <w:szCs w:val="28"/>
        </w:rPr>
        <w:t xml:space="preserve"> час</w:t>
      </w:r>
      <w:r w:rsidR="00AA2078">
        <w:rPr>
          <w:sz w:val="28"/>
          <w:szCs w:val="28"/>
        </w:rPr>
        <w:t>а)</w:t>
      </w:r>
    </w:p>
    <w:p w:rsidR="00820AC7" w:rsidRPr="00AA2078" w:rsidRDefault="00820AC7" w:rsidP="000A405C">
      <w:pPr>
        <w:ind w:left="567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134"/>
        <w:gridCol w:w="1560"/>
        <w:gridCol w:w="1559"/>
        <w:gridCol w:w="1183"/>
      </w:tblGrid>
      <w:tr w:rsidR="00820AC7" w:rsidRPr="0085293E" w:rsidTr="000908A4">
        <w:tc>
          <w:tcPr>
            <w:tcW w:w="3794" w:type="dxa"/>
          </w:tcPr>
          <w:p w:rsidR="00820AC7" w:rsidRPr="00D4115D" w:rsidRDefault="00820AC7" w:rsidP="000908A4">
            <w:pPr>
              <w:jc w:val="both"/>
            </w:pPr>
          </w:p>
        </w:tc>
        <w:tc>
          <w:tcPr>
            <w:tcW w:w="6853" w:type="dxa"/>
            <w:gridSpan w:val="5"/>
          </w:tcPr>
          <w:p w:rsidR="00820AC7" w:rsidRPr="0085293E" w:rsidRDefault="00820AC7" w:rsidP="00820AC7">
            <w:pPr>
              <w:jc w:val="center"/>
            </w:pPr>
            <w:r>
              <w:t>Трудоемкость</w:t>
            </w:r>
            <w:r w:rsidR="007C0062">
              <w:t xml:space="preserve"> </w:t>
            </w:r>
            <w:r>
              <w:t xml:space="preserve"> (часы / зачетные единицы</w:t>
            </w:r>
            <w:r w:rsidR="000908A4">
              <w:t xml:space="preserve"> (ЗЕТ)</w:t>
            </w:r>
            <w:r>
              <w:t>)</w:t>
            </w:r>
          </w:p>
        </w:tc>
      </w:tr>
      <w:tr w:rsidR="000A405C" w:rsidRPr="0085293E" w:rsidTr="000908A4">
        <w:tc>
          <w:tcPr>
            <w:tcW w:w="3794" w:type="dxa"/>
            <w:vMerge w:val="restart"/>
          </w:tcPr>
          <w:p w:rsidR="000A405C" w:rsidRPr="0085293E" w:rsidRDefault="000A405C" w:rsidP="000A405C">
            <w:pPr>
              <w:jc w:val="center"/>
            </w:pPr>
            <w:r w:rsidRPr="0085293E">
              <w:t>Наименование модулей, тем (разделов, тем)</w:t>
            </w:r>
          </w:p>
        </w:tc>
        <w:tc>
          <w:tcPr>
            <w:tcW w:w="1417" w:type="dxa"/>
            <w:vMerge w:val="restart"/>
          </w:tcPr>
          <w:p w:rsidR="000A405C" w:rsidRPr="0085293E" w:rsidRDefault="000A405C" w:rsidP="00500D4F">
            <w:pPr>
              <w:jc w:val="center"/>
            </w:pPr>
            <w:r w:rsidRPr="0085293E">
              <w:t>Всего часов</w:t>
            </w:r>
            <w:r w:rsidR="00820AC7">
              <w:t xml:space="preserve"> / (зачетны</w:t>
            </w:r>
            <w:r w:rsidR="00500D4F">
              <w:t>х</w:t>
            </w:r>
            <w:r w:rsidR="00820AC7">
              <w:t xml:space="preserve"> единиц</w:t>
            </w:r>
            <w:r w:rsidR="000908A4">
              <w:t xml:space="preserve"> (ЗЕТ)</w:t>
            </w:r>
            <w:r w:rsidR="00820AC7">
              <w:t>)</w:t>
            </w:r>
            <w:r w:rsidRPr="0085293E">
              <w:t xml:space="preserve"> в очной форме</w:t>
            </w:r>
          </w:p>
        </w:tc>
        <w:tc>
          <w:tcPr>
            <w:tcW w:w="2694" w:type="dxa"/>
            <w:gridSpan w:val="2"/>
          </w:tcPr>
          <w:p w:rsidR="000A405C" w:rsidRPr="0085293E" w:rsidRDefault="000A405C" w:rsidP="000A405C">
            <w:pPr>
              <w:jc w:val="center"/>
            </w:pPr>
            <w:r w:rsidRPr="0085293E">
              <w:t>В том числе</w:t>
            </w:r>
          </w:p>
        </w:tc>
        <w:tc>
          <w:tcPr>
            <w:tcW w:w="1559" w:type="dxa"/>
            <w:vMerge w:val="restart"/>
          </w:tcPr>
          <w:p w:rsidR="000A405C" w:rsidRPr="0085293E" w:rsidRDefault="000A405C" w:rsidP="00500D4F">
            <w:pPr>
              <w:jc w:val="center"/>
            </w:pPr>
            <w:r w:rsidRPr="0085293E">
              <w:t>Всего часов</w:t>
            </w:r>
            <w:r w:rsidR="00820AC7">
              <w:t xml:space="preserve"> (зачетны</w:t>
            </w:r>
            <w:r w:rsidR="00500D4F">
              <w:t>х</w:t>
            </w:r>
            <w:r w:rsidR="00820AC7">
              <w:t xml:space="preserve"> единиц</w:t>
            </w:r>
            <w:r w:rsidR="000908A4">
              <w:t xml:space="preserve"> (ЗЕТ)</w:t>
            </w:r>
            <w:r w:rsidR="00820AC7">
              <w:t>)</w:t>
            </w:r>
            <w:r w:rsidR="00820AC7" w:rsidRPr="0085293E">
              <w:t xml:space="preserve"> </w:t>
            </w:r>
            <w:r w:rsidRPr="0085293E">
              <w:t>по ДОТ</w:t>
            </w:r>
            <w:r w:rsidR="00C65484">
              <w:t>/ЭО</w:t>
            </w:r>
          </w:p>
        </w:tc>
        <w:tc>
          <w:tcPr>
            <w:tcW w:w="1183" w:type="dxa"/>
            <w:vMerge w:val="restart"/>
          </w:tcPr>
          <w:p w:rsidR="000A405C" w:rsidRPr="0085293E" w:rsidRDefault="000A405C" w:rsidP="000A405C">
            <w:pPr>
              <w:jc w:val="center"/>
            </w:pPr>
            <w:r w:rsidRPr="0085293E">
              <w:t>Формы контроля</w:t>
            </w:r>
          </w:p>
        </w:tc>
      </w:tr>
      <w:tr w:rsidR="000A405C" w:rsidRPr="0085293E" w:rsidTr="000908A4">
        <w:tc>
          <w:tcPr>
            <w:tcW w:w="3794" w:type="dxa"/>
            <w:vMerge/>
          </w:tcPr>
          <w:p w:rsidR="000A405C" w:rsidRPr="0085293E" w:rsidRDefault="000A405C" w:rsidP="000A405C">
            <w:pPr>
              <w:jc w:val="both"/>
            </w:pPr>
          </w:p>
        </w:tc>
        <w:tc>
          <w:tcPr>
            <w:tcW w:w="1417" w:type="dxa"/>
            <w:vMerge/>
          </w:tcPr>
          <w:p w:rsidR="000A405C" w:rsidRPr="0085293E" w:rsidRDefault="000A405C" w:rsidP="000A405C">
            <w:pPr>
              <w:jc w:val="both"/>
            </w:pPr>
          </w:p>
        </w:tc>
        <w:tc>
          <w:tcPr>
            <w:tcW w:w="1134" w:type="dxa"/>
          </w:tcPr>
          <w:p w:rsidR="000A405C" w:rsidRPr="0085293E" w:rsidRDefault="000A405C" w:rsidP="000A405C">
            <w:pPr>
              <w:jc w:val="center"/>
            </w:pPr>
            <w:r w:rsidRPr="0085293E">
              <w:t>Лекции</w:t>
            </w:r>
          </w:p>
        </w:tc>
        <w:tc>
          <w:tcPr>
            <w:tcW w:w="1560" w:type="dxa"/>
          </w:tcPr>
          <w:p w:rsidR="000A405C" w:rsidRPr="0085293E" w:rsidRDefault="000A405C" w:rsidP="000A405C">
            <w:pPr>
              <w:jc w:val="center"/>
            </w:pPr>
            <w:r w:rsidRPr="0085293E">
              <w:t>Стажировка на симуляторе</w:t>
            </w:r>
          </w:p>
        </w:tc>
        <w:tc>
          <w:tcPr>
            <w:tcW w:w="1559" w:type="dxa"/>
            <w:vMerge/>
          </w:tcPr>
          <w:p w:rsidR="000A405C" w:rsidRPr="0085293E" w:rsidRDefault="000A405C" w:rsidP="000A405C">
            <w:pPr>
              <w:jc w:val="both"/>
            </w:pPr>
          </w:p>
        </w:tc>
        <w:tc>
          <w:tcPr>
            <w:tcW w:w="1183" w:type="dxa"/>
            <w:vMerge/>
          </w:tcPr>
          <w:p w:rsidR="000A405C" w:rsidRPr="0085293E" w:rsidRDefault="000A405C" w:rsidP="000A405C">
            <w:pPr>
              <w:jc w:val="both"/>
            </w:pPr>
          </w:p>
        </w:tc>
      </w:tr>
      <w:tr w:rsidR="003A7C3F" w:rsidRPr="0085293E" w:rsidTr="000908A4">
        <w:tc>
          <w:tcPr>
            <w:tcW w:w="3794" w:type="dxa"/>
          </w:tcPr>
          <w:p w:rsidR="003A7C3F" w:rsidRPr="00D81AF1" w:rsidRDefault="003A7C3F" w:rsidP="0085293E">
            <w:pPr>
              <w:jc w:val="both"/>
              <w:rPr>
                <w:b/>
                <w:sz w:val="28"/>
                <w:szCs w:val="28"/>
              </w:rPr>
            </w:pPr>
            <w:r w:rsidRPr="00D81AF1">
              <w:rPr>
                <w:b/>
                <w:sz w:val="28"/>
                <w:szCs w:val="28"/>
              </w:rPr>
              <w:t>Дополнительные образовательные технологии</w:t>
            </w:r>
          </w:p>
        </w:tc>
        <w:tc>
          <w:tcPr>
            <w:tcW w:w="1417" w:type="dxa"/>
          </w:tcPr>
          <w:p w:rsidR="003A7C3F" w:rsidRPr="0085293E" w:rsidRDefault="003A7C3F" w:rsidP="0085293E">
            <w:pPr>
              <w:jc w:val="center"/>
              <w:rPr>
                <w:b/>
              </w:rPr>
            </w:pPr>
            <w:r w:rsidRPr="0085293E">
              <w:rPr>
                <w:b/>
              </w:rPr>
              <w:t>-</w:t>
            </w:r>
          </w:p>
        </w:tc>
        <w:tc>
          <w:tcPr>
            <w:tcW w:w="1134" w:type="dxa"/>
          </w:tcPr>
          <w:p w:rsidR="003A7C3F" w:rsidRPr="0085293E" w:rsidRDefault="003A7C3F" w:rsidP="0085293E">
            <w:pPr>
              <w:jc w:val="center"/>
              <w:rPr>
                <w:b/>
              </w:rPr>
            </w:pPr>
            <w:r w:rsidRPr="0085293E">
              <w:rPr>
                <w:b/>
              </w:rPr>
              <w:t>-</w:t>
            </w:r>
          </w:p>
        </w:tc>
        <w:tc>
          <w:tcPr>
            <w:tcW w:w="1560" w:type="dxa"/>
          </w:tcPr>
          <w:p w:rsidR="003A7C3F" w:rsidRPr="0085293E" w:rsidRDefault="003A7C3F" w:rsidP="0085293E">
            <w:pPr>
              <w:jc w:val="center"/>
              <w:rPr>
                <w:b/>
              </w:rPr>
            </w:pPr>
            <w:r w:rsidRPr="0085293E"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908A4" w:rsidRDefault="003A7C3F" w:rsidP="0085293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5484">
              <w:rPr>
                <w:b/>
                <w:sz w:val="28"/>
                <w:szCs w:val="28"/>
                <w:u w:val="single"/>
              </w:rPr>
              <w:t>72</w:t>
            </w:r>
          </w:p>
          <w:p w:rsidR="003A7C3F" w:rsidRPr="00C65484" w:rsidRDefault="00820AC7" w:rsidP="0085293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(2</w:t>
            </w:r>
            <w:r w:rsidR="000908A4">
              <w:rPr>
                <w:b/>
                <w:sz w:val="28"/>
                <w:szCs w:val="28"/>
                <w:u w:val="single"/>
              </w:rPr>
              <w:t xml:space="preserve"> ЗЕТ</w:t>
            </w:r>
            <w:r>
              <w:rPr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1183" w:type="dxa"/>
          </w:tcPr>
          <w:p w:rsidR="003A7C3F" w:rsidRPr="0085293E" w:rsidRDefault="003A7C3F" w:rsidP="0085293E">
            <w:pPr>
              <w:jc w:val="both"/>
              <w:rPr>
                <w:b/>
              </w:rPr>
            </w:pPr>
            <w:r w:rsidRPr="0085293E">
              <w:rPr>
                <w:b/>
              </w:rPr>
              <w:t xml:space="preserve">промежуточный </w:t>
            </w:r>
          </w:p>
        </w:tc>
      </w:tr>
      <w:tr w:rsidR="003A7C3F" w:rsidRPr="0085293E" w:rsidTr="000908A4">
        <w:tc>
          <w:tcPr>
            <w:tcW w:w="3794" w:type="dxa"/>
          </w:tcPr>
          <w:p w:rsidR="003A7C3F" w:rsidRPr="00D4115D" w:rsidRDefault="003A7C3F" w:rsidP="00EF0879">
            <w:pPr>
              <w:jc w:val="both"/>
            </w:pPr>
            <w:r w:rsidRPr="00D4115D">
              <w:rPr>
                <w:b/>
              </w:rPr>
              <w:t xml:space="preserve">Модуль </w:t>
            </w:r>
            <w:r w:rsidR="0085293E" w:rsidRPr="00D4115D">
              <w:rPr>
                <w:b/>
              </w:rPr>
              <w:t>1</w:t>
            </w:r>
            <w:r w:rsidRPr="00D4115D">
              <w:rPr>
                <w:b/>
              </w:rPr>
              <w:t xml:space="preserve">. </w:t>
            </w:r>
            <w:r w:rsidR="0085293E" w:rsidRPr="00D4115D">
              <w:t>Неотложные состояни</w:t>
            </w:r>
            <w:r w:rsidR="00EF0879">
              <w:t>я</w:t>
            </w:r>
            <w:r w:rsidR="0085293E" w:rsidRPr="00D4115D">
              <w:t xml:space="preserve"> в педиатрии</w:t>
            </w:r>
          </w:p>
        </w:tc>
        <w:tc>
          <w:tcPr>
            <w:tcW w:w="1417" w:type="dxa"/>
          </w:tcPr>
          <w:p w:rsidR="003A7C3F" w:rsidRPr="0085293E" w:rsidRDefault="003A7C3F" w:rsidP="0085293E">
            <w:pPr>
              <w:jc w:val="center"/>
            </w:pPr>
            <w:r w:rsidRPr="0085293E">
              <w:t>-</w:t>
            </w:r>
          </w:p>
        </w:tc>
        <w:tc>
          <w:tcPr>
            <w:tcW w:w="1134" w:type="dxa"/>
          </w:tcPr>
          <w:p w:rsidR="003A7C3F" w:rsidRPr="0085293E" w:rsidRDefault="003A7C3F" w:rsidP="0085293E">
            <w:pPr>
              <w:jc w:val="center"/>
            </w:pPr>
            <w:r w:rsidRPr="0085293E">
              <w:t>-</w:t>
            </w:r>
          </w:p>
        </w:tc>
        <w:tc>
          <w:tcPr>
            <w:tcW w:w="1560" w:type="dxa"/>
          </w:tcPr>
          <w:p w:rsidR="003A7C3F" w:rsidRPr="0085293E" w:rsidRDefault="003A7C3F" w:rsidP="0085293E">
            <w:pPr>
              <w:jc w:val="center"/>
            </w:pPr>
            <w:r w:rsidRPr="0085293E">
              <w:t>-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A7C3F" w:rsidRPr="0085293E" w:rsidRDefault="00D4115D" w:rsidP="0085293E">
            <w:pPr>
              <w:jc w:val="center"/>
            </w:pPr>
            <w:r>
              <w:t>24</w:t>
            </w:r>
          </w:p>
        </w:tc>
        <w:tc>
          <w:tcPr>
            <w:tcW w:w="1183" w:type="dxa"/>
          </w:tcPr>
          <w:p w:rsidR="003A7C3F" w:rsidRPr="0085293E" w:rsidRDefault="003A7C3F" w:rsidP="0085293E">
            <w:pPr>
              <w:jc w:val="center"/>
            </w:pPr>
          </w:p>
        </w:tc>
      </w:tr>
      <w:tr w:rsidR="009C1E0B" w:rsidRPr="0085293E" w:rsidTr="000908A4">
        <w:tc>
          <w:tcPr>
            <w:tcW w:w="3794" w:type="dxa"/>
          </w:tcPr>
          <w:p w:rsidR="009C1E0B" w:rsidRPr="00D4115D" w:rsidRDefault="009C1E0B" w:rsidP="009C1E0B">
            <w:pPr>
              <w:jc w:val="both"/>
            </w:pPr>
            <w:r w:rsidRPr="00D4115D">
              <w:rPr>
                <w:b/>
              </w:rPr>
              <w:t xml:space="preserve">Модуль </w:t>
            </w:r>
            <w:r>
              <w:rPr>
                <w:b/>
              </w:rPr>
              <w:t>2</w:t>
            </w:r>
            <w:r w:rsidRPr="00D4115D">
              <w:rPr>
                <w:b/>
              </w:rPr>
              <w:t xml:space="preserve">. </w:t>
            </w:r>
            <w:r w:rsidRPr="00D4115D">
              <w:t>Отравления</w:t>
            </w:r>
          </w:p>
        </w:tc>
        <w:tc>
          <w:tcPr>
            <w:tcW w:w="1417" w:type="dxa"/>
          </w:tcPr>
          <w:p w:rsidR="009C1E0B" w:rsidRPr="0085293E" w:rsidRDefault="009C1E0B" w:rsidP="00582BCE">
            <w:pPr>
              <w:jc w:val="center"/>
            </w:pPr>
          </w:p>
        </w:tc>
        <w:tc>
          <w:tcPr>
            <w:tcW w:w="1134" w:type="dxa"/>
          </w:tcPr>
          <w:p w:rsidR="009C1E0B" w:rsidRPr="0085293E" w:rsidRDefault="009C1E0B" w:rsidP="00582BCE">
            <w:pPr>
              <w:jc w:val="center"/>
            </w:pPr>
          </w:p>
        </w:tc>
        <w:tc>
          <w:tcPr>
            <w:tcW w:w="1560" w:type="dxa"/>
          </w:tcPr>
          <w:p w:rsidR="009C1E0B" w:rsidRPr="0085293E" w:rsidRDefault="009C1E0B" w:rsidP="00582BCE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C1E0B" w:rsidRPr="0085293E" w:rsidRDefault="009C1E0B" w:rsidP="00582BCE">
            <w:pPr>
              <w:jc w:val="center"/>
            </w:pPr>
            <w:r>
              <w:t>12</w:t>
            </w:r>
          </w:p>
        </w:tc>
        <w:tc>
          <w:tcPr>
            <w:tcW w:w="1183" w:type="dxa"/>
          </w:tcPr>
          <w:p w:rsidR="009C1E0B" w:rsidRPr="0085293E" w:rsidRDefault="009C1E0B" w:rsidP="00582BCE">
            <w:pPr>
              <w:jc w:val="center"/>
            </w:pPr>
          </w:p>
        </w:tc>
      </w:tr>
      <w:tr w:rsidR="009C1E0B" w:rsidRPr="0085293E" w:rsidTr="000908A4">
        <w:tc>
          <w:tcPr>
            <w:tcW w:w="3794" w:type="dxa"/>
          </w:tcPr>
          <w:p w:rsidR="009C1E0B" w:rsidRPr="00D4115D" w:rsidRDefault="009C1E0B" w:rsidP="009C1E0B">
            <w:pPr>
              <w:jc w:val="both"/>
            </w:pPr>
            <w:r w:rsidRPr="00D4115D">
              <w:rPr>
                <w:b/>
              </w:rPr>
              <w:t xml:space="preserve">Модуль </w:t>
            </w:r>
            <w:r>
              <w:rPr>
                <w:b/>
              </w:rPr>
              <w:t>3</w:t>
            </w:r>
            <w:r w:rsidRPr="00D4115D">
              <w:rPr>
                <w:b/>
              </w:rPr>
              <w:t xml:space="preserve">. </w:t>
            </w:r>
            <w:r w:rsidRPr="00D4115D">
              <w:t>Неотложные состояния в клинике внутренних болезней</w:t>
            </w:r>
          </w:p>
        </w:tc>
        <w:tc>
          <w:tcPr>
            <w:tcW w:w="1417" w:type="dxa"/>
          </w:tcPr>
          <w:p w:rsidR="009C1E0B" w:rsidRPr="0085293E" w:rsidRDefault="009C1E0B" w:rsidP="0085293E">
            <w:pPr>
              <w:jc w:val="center"/>
            </w:pPr>
            <w:r w:rsidRPr="0085293E">
              <w:t>-</w:t>
            </w:r>
          </w:p>
        </w:tc>
        <w:tc>
          <w:tcPr>
            <w:tcW w:w="1134" w:type="dxa"/>
          </w:tcPr>
          <w:p w:rsidR="009C1E0B" w:rsidRPr="0085293E" w:rsidRDefault="009C1E0B" w:rsidP="0085293E">
            <w:pPr>
              <w:jc w:val="center"/>
            </w:pPr>
            <w:r w:rsidRPr="0085293E">
              <w:t>-</w:t>
            </w:r>
          </w:p>
        </w:tc>
        <w:tc>
          <w:tcPr>
            <w:tcW w:w="1560" w:type="dxa"/>
          </w:tcPr>
          <w:p w:rsidR="009C1E0B" w:rsidRPr="0085293E" w:rsidRDefault="009C1E0B" w:rsidP="0085293E">
            <w:pPr>
              <w:jc w:val="center"/>
            </w:pPr>
            <w:r w:rsidRPr="0085293E">
              <w:t>-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C1E0B" w:rsidRPr="0085293E" w:rsidRDefault="009C1E0B" w:rsidP="0085293E">
            <w:pPr>
              <w:jc w:val="center"/>
            </w:pPr>
            <w:r w:rsidRPr="0085293E">
              <w:t>36</w:t>
            </w:r>
          </w:p>
        </w:tc>
        <w:tc>
          <w:tcPr>
            <w:tcW w:w="1183" w:type="dxa"/>
          </w:tcPr>
          <w:p w:rsidR="009C1E0B" w:rsidRPr="0085293E" w:rsidRDefault="009C1E0B" w:rsidP="0085293E">
            <w:pPr>
              <w:jc w:val="center"/>
            </w:pPr>
          </w:p>
        </w:tc>
      </w:tr>
      <w:tr w:rsidR="009C1E0B" w:rsidRPr="0085293E" w:rsidTr="000908A4">
        <w:tc>
          <w:tcPr>
            <w:tcW w:w="3794" w:type="dxa"/>
          </w:tcPr>
          <w:p w:rsidR="009C1E0B" w:rsidRPr="0085293E" w:rsidRDefault="009C1E0B" w:rsidP="000A405C">
            <w:pPr>
              <w:jc w:val="both"/>
              <w:rPr>
                <w:b/>
              </w:rPr>
            </w:pPr>
            <w:r w:rsidRPr="00D81AF1">
              <w:rPr>
                <w:b/>
                <w:sz w:val="28"/>
                <w:szCs w:val="28"/>
              </w:rPr>
              <w:t>Стажировка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908A4" w:rsidRDefault="009C1E0B" w:rsidP="0085293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5484">
              <w:rPr>
                <w:b/>
                <w:sz w:val="28"/>
                <w:szCs w:val="28"/>
                <w:u w:val="single"/>
              </w:rPr>
              <w:t>66</w:t>
            </w:r>
          </w:p>
          <w:p w:rsidR="009C1E0B" w:rsidRPr="00C65484" w:rsidRDefault="00820AC7" w:rsidP="0085293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(2</w:t>
            </w:r>
            <w:r w:rsidR="000908A4">
              <w:rPr>
                <w:b/>
                <w:sz w:val="28"/>
                <w:szCs w:val="28"/>
                <w:u w:val="single"/>
              </w:rPr>
              <w:t xml:space="preserve"> ЗЕТ</w:t>
            </w:r>
            <w:r>
              <w:rPr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C1E0B" w:rsidRPr="0085293E" w:rsidRDefault="009C1E0B" w:rsidP="000A405C">
            <w:pPr>
              <w:jc w:val="center"/>
              <w:rPr>
                <w:b/>
              </w:rPr>
            </w:pPr>
            <w:r w:rsidRPr="0085293E">
              <w:rPr>
                <w:b/>
              </w:rPr>
              <w:t>18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C1E0B" w:rsidRPr="0085293E" w:rsidRDefault="009C1E0B" w:rsidP="000908A4">
            <w:pPr>
              <w:tabs>
                <w:tab w:val="left" w:pos="480"/>
                <w:tab w:val="center" w:pos="672"/>
              </w:tabs>
              <w:jc w:val="center"/>
              <w:rPr>
                <w:b/>
              </w:rPr>
            </w:pPr>
            <w:r w:rsidRPr="0085293E">
              <w:rPr>
                <w:b/>
              </w:rPr>
              <w:t>48</w:t>
            </w:r>
          </w:p>
        </w:tc>
        <w:tc>
          <w:tcPr>
            <w:tcW w:w="1559" w:type="dxa"/>
          </w:tcPr>
          <w:p w:rsidR="009C1E0B" w:rsidRPr="0085293E" w:rsidRDefault="009C1E0B" w:rsidP="0085293E">
            <w:pPr>
              <w:jc w:val="center"/>
              <w:rPr>
                <w:b/>
              </w:rPr>
            </w:pPr>
            <w:r w:rsidRPr="0085293E">
              <w:rPr>
                <w:b/>
              </w:rPr>
              <w:t>-</w:t>
            </w:r>
          </w:p>
        </w:tc>
        <w:tc>
          <w:tcPr>
            <w:tcW w:w="1183" w:type="dxa"/>
          </w:tcPr>
          <w:p w:rsidR="009C1E0B" w:rsidRPr="0085293E" w:rsidRDefault="009C1E0B" w:rsidP="0085293E">
            <w:pPr>
              <w:jc w:val="both"/>
              <w:rPr>
                <w:b/>
              </w:rPr>
            </w:pPr>
            <w:r w:rsidRPr="0085293E">
              <w:rPr>
                <w:b/>
              </w:rPr>
              <w:t xml:space="preserve">промежуточный </w:t>
            </w:r>
          </w:p>
        </w:tc>
      </w:tr>
      <w:tr w:rsidR="009C1E0B" w:rsidRPr="0085293E" w:rsidTr="000908A4">
        <w:tc>
          <w:tcPr>
            <w:tcW w:w="3794" w:type="dxa"/>
          </w:tcPr>
          <w:p w:rsidR="009C1E0B" w:rsidRPr="0085293E" w:rsidRDefault="009C1E0B" w:rsidP="0085293E">
            <w:pPr>
              <w:jc w:val="both"/>
            </w:pPr>
            <w:r>
              <w:rPr>
                <w:b/>
              </w:rPr>
              <w:t>Модуль 4</w:t>
            </w:r>
            <w:r w:rsidRPr="0085293E">
              <w:rPr>
                <w:b/>
              </w:rPr>
              <w:t xml:space="preserve">. </w:t>
            </w:r>
            <w:r w:rsidRPr="0085293E">
              <w:t>«</w:t>
            </w:r>
            <w:proofErr w:type="spellStart"/>
            <w:r w:rsidRPr="0085293E">
              <w:t>Симуляционное</w:t>
            </w:r>
            <w:proofErr w:type="spellEnd"/>
            <w:r w:rsidRPr="0085293E">
              <w:t xml:space="preserve"> обучение. Медицина катастроф»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C1E0B" w:rsidRPr="00C65484" w:rsidRDefault="009C1E0B" w:rsidP="000A40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C1E0B" w:rsidRPr="0085293E" w:rsidRDefault="009C1E0B" w:rsidP="000A405C">
            <w:pPr>
              <w:jc w:val="center"/>
            </w:pPr>
            <w:r w:rsidRPr="0085293E">
              <w:t>18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C1E0B" w:rsidRPr="0085293E" w:rsidRDefault="009C1E0B" w:rsidP="000A405C">
            <w:pPr>
              <w:jc w:val="center"/>
            </w:pPr>
            <w:r w:rsidRPr="0085293E">
              <w:t>-</w:t>
            </w:r>
          </w:p>
        </w:tc>
        <w:tc>
          <w:tcPr>
            <w:tcW w:w="1559" w:type="dxa"/>
          </w:tcPr>
          <w:p w:rsidR="009C1E0B" w:rsidRPr="0085293E" w:rsidRDefault="009C1E0B" w:rsidP="0085293E">
            <w:pPr>
              <w:jc w:val="center"/>
            </w:pPr>
            <w:r w:rsidRPr="0085293E">
              <w:t>-</w:t>
            </w:r>
          </w:p>
        </w:tc>
        <w:tc>
          <w:tcPr>
            <w:tcW w:w="1183" w:type="dxa"/>
          </w:tcPr>
          <w:p w:rsidR="009C1E0B" w:rsidRPr="0085293E" w:rsidRDefault="009C1E0B" w:rsidP="000A405C">
            <w:pPr>
              <w:jc w:val="both"/>
            </w:pPr>
          </w:p>
        </w:tc>
      </w:tr>
      <w:tr w:rsidR="009C1E0B" w:rsidRPr="0085293E" w:rsidTr="000908A4">
        <w:tc>
          <w:tcPr>
            <w:tcW w:w="3794" w:type="dxa"/>
          </w:tcPr>
          <w:p w:rsidR="009C1E0B" w:rsidRPr="0085293E" w:rsidRDefault="009C1E0B" w:rsidP="00D4115D">
            <w:pPr>
              <w:jc w:val="both"/>
            </w:pPr>
            <w:r w:rsidRPr="0085293E">
              <w:rPr>
                <w:b/>
              </w:rPr>
              <w:t xml:space="preserve">Модуль </w:t>
            </w:r>
            <w:r>
              <w:rPr>
                <w:b/>
              </w:rPr>
              <w:t>5</w:t>
            </w:r>
            <w:r w:rsidRPr="0085293E">
              <w:rPr>
                <w:b/>
              </w:rPr>
              <w:t xml:space="preserve">. </w:t>
            </w:r>
            <w:r w:rsidRPr="0085293E">
              <w:t>«</w:t>
            </w:r>
            <w:proofErr w:type="spellStart"/>
            <w:r w:rsidRPr="0085293E">
              <w:t>Симуляционное</w:t>
            </w:r>
            <w:proofErr w:type="spellEnd"/>
            <w:r w:rsidRPr="0085293E">
              <w:t xml:space="preserve"> обучение. Обучающий симуляционный курс»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C1E0B" w:rsidRPr="00C65484" w:rsidRDefault="009C1E0B" w:rsidP="000A40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C1E0B" w:rsidRPr="0085293E" w:rsidRDefault="009C1E0B" w:rsidP="000A405C">
            <w:pPr>
              <w:jc w:val="center"/>
            </w:pPr>
            <w:r w:rsidRPr="0085293E">
              <w:t>-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C1E0B" w:rsidRPr="0085293E" w:rsidRDefault="009C1E0B" w:rsidP="000A405C">
            <w:pPr>
              <w:jc w:val="center"/>
            </w:pPr>
            <w:r w:rsidRPr="0085293E">
              <w:t>48</w:t>
            </w:r>
          </w:p>
        </w:tc>
        <w:tc>
          <w:tcPr>
            <w:tcW w:w="1559" w:type="dxa"/>
          </w:tcPr>
          <w:p w:rsidR="009C1E0B" w:rsidRPr="0085293E" w:rsidRDefault="009C1E0B" w:rsidP="0085293E">
            <w:pPr>
              <w:jc w:val="center"/>
            </w:pPr>
            <w:r w:rsidRPr="0085293E">
              <w:t>-</w:t>
            </w:r>
          </w:p>
        </w:tc>
        <w:tc>
          <w:tcPr>
            <w:tcW w:w="1183" w:type="dxa"/>
          </w:tcPr>
          <w:p w:rsidR="009C1E0B" w:rsidRPr="0085293E" w:rsidRDefault="009C1E0B" w:rsidP="000A405C">
            <w:pPr>
              <w:jc w:val="center"/>
            </w:pPr>
          </w:p>
        </w:tc>
      </w:tr>
      <w:tr w:rsidR="009C1E0B" w:rsidRPr="0085293E" w:rsidTr="000908A4">
        <w:tc>
          <w:tcPr>
            <w:tcW w:w="3794" w:type="dxa"/>
          </w:tcPr>
          <w:p w:rsidR="009C1E0B" w:rsidRPr="0085293E" w:rsidRDefault="009C1E0B" w:rsidP="0085293E">
            <w:pPr>
              <w:jc w:val="both"/>
              <w:rPr>
                <w:b/>
              </w:rPr>
            </w:pPr>
            <w:r w:rsidRPr="0085293E">
              <w:rPr>
                <w:b/>
              </w:rPr>
              <w:t>Итоговая аттестация</w:t>
            </w:r>
          </w:p>
        </w:tc>
        <w:tc>
          <w:tcPr>
            <w:tcW w:w="1417" w:type="dxa"/>
          </w:tcPr>
          <w:p w:rsidR="009C1E0B" w:rsidRPr="00C65484" w:rsidRDefault="009C1E0B" w:rsidP="000A405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5484">
              <w:rPr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5436" w:type="dxa"/>
            <w:gridSpan w:val="4"/>
          </w:tcPr>
          <w:p w:rsidR="009C1E0B" w:rsidRPr="0085293E" w:rsidRDefault="009C1E0B" w:rsidP="003A7C3F">
            <w:pPr>
              <w:jc w:val="both"/>
            </w:pPr>
            <w:r w:rsidRPr="0085293E">
              <w:t xml:space="preserve">Зачет по </w:t>
            </w:r>
            <w:proofErr w:type="spellStart"/>
            <w:r w:rsidRPr="0085293E">
              <w:t>симуляционному</w:t>
            </w:r>
            <w:proofErr w:type="spellEnd"/>
            <w:r w:rsidRPr="0085293E">
              <w:t xml:space="preserve"> обучению (на базе </w:t>
            </w:r>
            <w:proofErr w:type="spellStart"/>
            <w:r w:rsidRPr="0085293E">
              <w:t>Аккредитационно-симуляционного</w:t>
            </w:r>
            <w:proofErr w:type="spellEnd"/>
            <w:r w:rsidRPr="0085293E">
              <w:t xml:space="preserve"> центра Астраханского ГМУ)</w:t>
            </w:r>
          </w:p>
          <w:p w:rsidR="009C1E0B" w:rsidRPr="0085293E" w:rsidRDefault="009C1E0B" w:rsidP="00174FD8">
            <w:pPr>
              <w:jc w:val="both"/>
            </w:pPr>
            <w:r w:rsidRPr="0085293E">
              <w:t xml:space="preserve">Экзамен (тестирование) </w:t>
            </w:r>
          </w:p>
        </w:tc>
      </w:tr>
      <w:tr w:rsidR="009C1E0B" w:rsidRPr="0085293E" w:rsidTr="000908A4">
        <w:tc>
          <w:tcPr>
            <w:tcW w:w="3794" w:type="dxa"/>
          </w:tcPr>
          <w:p w:rsidR="009C1E0B" w:rsidRPr="0085293E" w:rsidRDefault="009C1E0B" w:rsidP="0085293E">
            <w:pPr>
              <w:jc w:val="both"/>
              <w:rPr>
                <w:b/>
              </w:rPr>
            </w:pPr>
            <w:r w:rsidRPr="0085293E">
              <w:rPr>
                <w:b/>
              </w:rPr>
              <w:t>ВСЕГО, часов</w:t>
            </w:r>
          </w:p>
        </w:tc>
        <w:tc>
          <w:tcPr>
            <w:tcW w:w="6853" w:type="dxa"/>
            <w:gridSpan w:val="5"/>
          </w:tcPr>
          <w:p w:rsidR="009C1E0B" w:rsidRDefault="009C1E0B" w:rsidP="000A405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5484">
              <w:rPr>
                <w:b/>
                <w:sz w:val="28"/>
                <w:szCs w:val="28"/>
                <w:u w:val="single"/>
              </w:rPr>
              <w:t>144 ч</w:t>
            </w:r>
            <w:r w:rsidR="007C0062">
              <w:rPr>
                <w:b/>
                <w:sz w:val="28"/>
                <w:szCs w:val="28"/>
                <w:u w:val="single"/>
              </w:rPr>
              <w:t xml:space="preserve"> </w:t>
            </w:r>
            <w:r w:rsidR="00500D4F">
              <w:rPr>
                <w:b/>
                <w:sz w:val="28"/>
                <w:szCs w:val="28"/>
                <w:u w:val="single"/>
              </w:rPr>
              <w:t xml:space="preserve"> </w:t>
            </w:r>
            <w:r w:rsidR="00820AC7">
              <w:rPr>
                <w:b/>
                <w:sz w:val="28"/>
                <w:szCs w:val="28"/>
                <w:u w:val="single"/>
              </w:rPr>
              <w:t>(4</w:t>
            </w:r>
            <w:r w:rsidR="000908A4">
              <w:rPr>
                <w:b/>
                <w:sz w:val="28"/>
                <w:szCs w:val="28"/>
                <w:u w:val="single"/>
              </w:rPr>
              <w:t xml:space="preserve"> ЗЕТ</w:t>
            </w:r>
            <w:r w:rsidR="00820AC7">
              <w:rPr>
                <w:b/>
                <w:sz w:val="28"/>
                <w:szCs w:val="28"/>
                <w:u w:val="single"/>
              </w:rPr>
              <w:t>)</w:t>
            </w:r>
          </w:p>
          <w:p w:rsidR="00820AC7" w:rsidRPr="00C65484" w:rsidRDefault="00820AC7" w:rsidP="000A405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AA2078" w:rsidRPr="00AA2078" w:rsidRDefault="00AA2078" w:rsidP="00D4115D">
      <w:pPr>
        <w:jc w:val="center"/>
        <w:rPr>
          <w:bCs/>
        </w:rPr>
      </w:pPr>
    </w:p>
    <w:p w:rsidR="00AA2078" w:rsidRPr="00AA2078" w:rsidRDefault="00AA2078" w:rsidP="00D4115D">
      <w:pPr>
        <w:jc w:val="center"/>
        <w:rPr>
          <w:bCs/>
        </w:rPr>
      </w:pPr>
    </w:p>
    <w:p w:rsidR="00D4115D" w:rsidRPr="00E20CD4" w:rsidRDefault="0041516D" w:rsidP="00D4115D">
      <w:pPr>
        <w:jc w:val="center"/>
        <w:rPr>
          <w:b/>
          <w:sz w:val="28"/>
          <w:szCs w:val="28"/>
        </w:rPr>
      </w:pPr>
      <w:r w:rsidRPr="00D4115D">
        <w:rPr>
          <w:b/>
          <w:bCs/>
          <w:sz w:val="28"/>
          <w:szCs w:val="28"/>
        </w:rPr>
        <w:t xml:space="preserve">Календарный учебный график </w:t>
      </w:r>
      <w:proofErr w:type="gramStart"/>
      <w:r w:rsidRPr="00D4115D">
        <w:rPr>
          <w:b/>
          <w:bCs/>
          <w:sz w:val="28"/>
          <w:szCs w:val="28"/>
        </w:rPr>
        <w:t xml:space="preserve">цикла </w:t>
      </w:r>
      <w:r w:rsidR="00D4115D" w:rsidRPr="00D4115D">
        <w:rPr>
          <w:b/>
          <w:sz w:val="28"/>
          <w:szCs w:val="28"/>
        </w:rPr>
        <w:t>дополнительной</w:t>
      </w:r>
      <w:r w:rsidR="00D4115D" w:rsidRPr="00E20CD4">
        <w:rPr>
          <w:b/>
          <w:sz w:val="28"/>
          <w:szCs w:val="28"/>
        </w:rPr>
        <w:t xml:space="preserve"> профессиональной программы</w:t>
      </w:r>
      <w:r w:rsidR="00D4115D">
        <w:rPr>
          <w:b/>
          <w:sz w:val="28"/>
          <w:szCs w:val="28"/>
        </w:rPr>
        <w:t xml:space="preserve"> </w:t>
      </w:r>
      <w:r w:rsidR="00D4115D" w:rsidRPr="00E20CD4">
        <w:rPr>
          <w:b/>
          <w:sz w:val="28"/>
          <w:szCs w:val="28"/>
        </w:rPr>
        <w:t>повышения квалификации врачей</w:t>
      </w:r>
      <w:proofErr w:type="gramEnd"/>
    </w:p>
    <w:p w:rsidR="00D4115D" w:rsidRPr="00E20CD4" w:rsidRDefault="00D4115D" w:rsidP="00D4115D">
      <w:pPr>
        <w:jc w:val="center"/>
        <w:rPr>
          <w:sz w:val="28"/>
          <w:szCs w:val="28"/>
        </w:rPr>
      </w:pPr>
      <w:r w:rsidRPr="00E20CD4">
        <w:rPr>
          <w:sz w:val="28"/>
          <w:szCs w:val="28"/>
        </w:rPr>
        <w:t>«Актуальные вопросы скорой медицинской помощи»</w:t>
      </w:r>
    </w:p>
    <w:p w:rsidR="00D4115D" w:rsidRPr="00E20CD4" w:rsidRDefault="00D4115D" w:rsidP="00D4115D">
      <w:pPr>
        <w:ind w:left="567"/>
        <w:jc w:val="center"/>
        <w:rPr>
          <w:sz w:val="28"/>
          <w:szCs w:val="28"/>
        </w:rPr>
      </w:pPr>
      <w:r w:rsidRPr="00E20CD4">
        <w:rPr>
          <w:sz w:val="28"/>
          <w:szCs w:val="28"/>
        </w:rPr>
        <w:t>по специальности «Скорая медицинская помощь»</w:t>
      </w:r>
    </w:p>
    <w:p w:rsidR="00D4115D" w:rsidRDefault="00D4115D" w:rsidP="00D4115D">
      <w:pPr>
        <w:ind w:left="567"/>
        <w:jc w:val="center"/>
        <w:rPr>
          <w:sz w:val="28"/>
          <w:szCs w:val="28"/>
        </w:rPr>
      </w:pPr>
      <w:r w:rsidRPr="00E20CD4">
        <w:rPr>
          <w:sz w:val="28"/>
          <w:szCs w:val="28"/>
        </w:rPr>
        <w:t xml:space="preserve">(срок обучения − 144 </w:t>
      </w:r>
      <w:proofErr w:type="gramStart"/>
      <w:r w:rsidRPr="00E20CD4">
        <w:rPr>
          <w:sz w:val="28"/>
          <w:szCs w:val="28"/>
        </w:rPr>
        <w:t>академических</w:t>
      </w:r>
      <w:proofErr w:type="gramEnd"/>
      <w:r w:rsidRPr="00E20CD4">
        <w:rPr>
          <w:sz w:val="28"/>
          <w:szCs w:val="28"/>
        </w:rPr>
        <w:t xml:space="preserve"> час</w:t>
      </w:r>
      <w:r w:rsidR="00AA2078">
        <w:rPr>
          <w:sz w:val="28"/>
          <w:szCs w:val="28"/>
        </w:rPr>
        <w:t>а)</w:t>
      </w:r>
    </w:p>
    <w:p w:rsidR="00BE1C8E" w:rsidRPr="00AA2078" w:rsidRDefault="00BE1C8E" w:rsidP="00F4343C">
      <w:pPr>
        <w:jc w:val="both"/>
      </w:pPr>
    </w:p>
    <w:tbl>
      <w:tblPr>
        <w:tblStyle w:val="a3"/>
        <w:tblW w:w="10648" w:type="dxa"/>
        <w:tblLayout w:type="fixed"/>
        <w:tblLook w:val="04A0" w:firstRow="1" w:lastRow="0" w:firstColumn="1" w:lastColumn="0" w:noHBand="0" w:noVBand="1"/>
      </w:tblPr>
      <w:tblGrid>
        <w:gridCol w:w="1576"/>
        <w:gridCol w:w="1226"/>
        <w:gridCol w:w="3685"/>
        <w:gridCol w:w="2553"/>
        <w:gridCol w:w="1608"/>
      </w:tblGrid>
      <w:tr w:rsidR="00C51083" w:rsidRPr="00EF0879" w:rsidTr="00304FBD">
        <w:tc>
          <w:tcPr>
            <w:tcW w:w="1576" w:type="dxa"/>
          </w:tcPr>
          <w:p w:rsidR="00C51083" w:rsidRPr="00EF0879" w:rsidRDefault="00C51083" w:rsidP="00F4343C">
            <w:pPr>
              <w:jc w:val="center"/>
            </w:pPr>
            <w:r w:rsidRPr="00EF0879">
              <w:t>Дата</w:t>
            </w:r>
          </w:p>
        </w:tc>
        <w:tc>
          <w:tcPr>
            <w:tcW w:w="1226" w:type="dxa"/>
          </w:tcPr>
          <w:p w:rsidR="00C51083" w:rsidRPr="00EF0879" w:rsidRDefault="00C51083" w:rsidP="00F4343C">
            <w:pPr>
              <w:jc w:val="center"/>
            </w:pPr>
            <w:r w:rsidRPr="00EF0879">
              <w:t>Часы</w:t>
            </w:r>
          </w:p>
        </w:tc>
        <w:tc>
          <w:tcPr>
            <w:tcW w:w="6238" w:type="dxa"/>
            <w:gridSpan w:val="2"/>
          </w:tcPr>
          <w:p w:rsidR="00C51083" w:rsidRPr="00EF0879" w:rsidRDefault="00C51083" w:rsidP="00F4343C">
            <w:pPr>
              <w:jc w:val="center"/>
            </w:pPr>
            <w:r w:rsidRPr="00EF0879">
              <w:t>Тема</w:t>
            </w:r>
            <w:r w:rsidR="007B7EB2">
              <w:t xml:space="preserve"> / Маршрутизация</w:t>
            </w:r>
          </w:p>
        </w:tc>
        <w:tc>
          <w:tcPr>
            <w:tcW w:w="1608" w:type="dxa"/>
          </w:tcPr>
          <w:p w:rsidR="00C51083" w:rsidRPr="00EF0879" w:rsidRDefault="00C51083" w:rsidP="00F4343C">
            <w:pPr>
              <w:jc w:val="center"/>
            </w:pPr>
            <w:r w:rsidRPr="00EF0879">
              <w:t>Вид деятельности</w:t>
            </w:r>
          </w:p>
        </w:tc>
      </w:tr>
      <w:tr w:rsidR="00433CDF" w:rsidRPr="00EF0879" w:rsidTr="00304FBD">
        <w:tc>
          <w:tcPr>
            <w:tcW w:w="10648" w:type="dxa"/>
            <w:gridSpan w:val="5"/>
            <w:shd w:val="clear" w:color="auto" w:fill="EEECE1" w:themeFill="background2"/>
          </w:tcPr>
          <w:p w:rsidR="00433CDF" w:rsidRPr="00724C7C" w:rsidRDefault="00433CDF" w:rsidP="00582BCE">
            <w:pPr>
              <w:jc w:val="center"/>
            </w:pPr>
            <w:r w:rsidRPr="0085293E">
              <w:t>«</w:t>
            </w:r>
            <w:proofErr w:type="spellStart"/>
            <w:r w:rsidRPr="0085293E">
              <w:t>Симуляционное</w:t>
            </w:r>
            <w:proofErr w:type="spellEnd"/>
            <w:r w:rsidRPr="0085293E">
              <w:t xml:space="preserve"> обучение. Медицина катастроф»</w:t>
            </w:r>
            <w:r>
              <w:t xml:space="preserve">. </w:t>
            </w:r>
            <w:r w:rsidRPr="0085293E">
              <w:t>Обучающий симуляционный курс»</w:t>
            </w:r>
          </w:p>
        </w:tc>
      </w:tr>
      <w:tr w:rsidR="00304FBD" w:rsidRPr="00EF0879" w:rsidTr="00304FBD">
        <w:tc>
          <w:tcPr>
            <w:tcW w:w="1576" w:type="dxa"/>
          </w:tcPr>
          <w:p w:rsidR="00304FBD" w:rsidRPr="00EF0879" w:rsidRDefault="00304FBD" w:rsidP="00582BCE">
            <w:r w:rsidRPr="00EF0879">
              <w:t>Понедельник</w:t>
            </w:r>
          </w:p>
        </w:tc>
        <w:tc>
          <w:tcPr>
            <w:tcW w:w="1226" w:type="dxa"/>
          </w:tcPr>
          <w:p w:rsidR="00304FBD" w:rsidRPr="00EF0879" w:rsidRDefault="00304FBD" w:rsidP="00EF0879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304FBD" w:rsidRPr="00EF0879" w:rsidRDefault="00304FBD" w:rsidP="00304FBD">
            <w:pPr>
              <w:shd w:val="clear" w:color="auto" w:fill="FFFFFF"/>
              <w:jc w:val="both"/>
            </w:pPr>
            <w:r w:rsidRPr="00724C7C">
              <w:t xml:space="preserve">Организация медицинской помощи при чрезвычайных ситуациях, в том числе </w:t>
            </w:r>
            <w:r w:rsidRPr="00724C7C">
              <w:lastRenderedPageBreak/>
              <w:t>медицинской эвакуации</w:t>
            </w:r>
          </w:p>
        </w:tc>
        <w:tc>
          <w:tcPr>
            <w:tcW w:w="2553" w:type="dxa"/>
            <w:vMerge w:val="restart"/>
          </w:tcPr>
          <w:p w:rsidR="00304FBD" w:rsidRDefault="00304FBD" w:rsidP="00136594">
            <w:pPr>
              <w:shd w:val="clear" w:color="auto" w:fill="FFFFFF"/>
              <w:jc w:val="both"/>
              <w:rPr>
                <w:color w:val="000000"/>
                <w:kern w:val="24"/>
                <w:u w:val="single"/>
              </w:rPr>
            </w:pPr>
            <w:r w:rsidRPr="00775E19">
              <w:rPr>
                <w:color w:val="000000"/>
                <w:kern w:val="24"/>
                <w:u w:val="single"/>
              </w:rPr>
              <w:lastRenderedPageBreak/>
              <w:t>Практическое занятие на тренажере</w:t>
            </w:r>
          </w:p>
          <w:p w:rsidR="00304FBD" w:rsidRDefault="00304FBD" w:rsidP="00136594">
            <w:pPr>
              <w:shd w:val="clear" w:color="auto" w:fill="FFFFFF"/>
              <w:jc w:val="both"/>
              <w:rPr>
                <w:color w:val="000000"/>
              </w:rPr>
            </w:pPr>
            <w:r w:rsidRPr="00BC12AA">
              <w:rPr>
                <w:color w:val="000000"/>
                <w:kern w:val="24"/>
              </w:rPr>
              <w:t xml:space="preserve">1. </w:t>
            </w:r>
            <w:r w:rsidRPr="00C51083">
              <w:rPr>
                <w:color w:val="000000"/>
                <w:kern w:val="24"/>
              </w:rPr>
              <w:t xml:space="preserve">Для </w:t>
            </w:r>
            <w:r w:rsidRPr="006151BA">
              <w:rPr>
                <w:color w:val="000000"/>
              </w:rPr>
              <w:t>взросл</w:t>
            </w:r>
            <w:r>
              <w:rPr>
                <w:color w:val="000000"/>
              </w:rPr>
              <w:t xml:space="preserve">ых </w:t>
            </w:r>
            <w:r>
              <w:rPr>
                <w:color w:val="000000"/>
              </w:rPr>
              <w:lastRenderedPageBreak/>
              <w:t xml:space="preserve">пациентов </w:t>
            </w:r>
            <w:r w:rsidRPr="006151BA">
              <w:rPr>
                <w:color w:val="000000"/>
              </w:rPr>
              <w:t>- манекен для отработки навыков сердечно-легочной реанимации «Умник»</w:t>
            </w:r>
            <w:r>
              <w:rPr>
                <w:color w:val="000000"/>
              </w:rPr>
              <w:t>.</w:t>
            </w:r>
          </w:p>
          <w:p w:rsidR="00304FBD" w:rsidRDefault="00304FBD" w:rsidP="0013659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Для </w:t>
            </w:r>
            <w:r w:rsidRPr="006151BA">
              <w:rPr>
                <w:color w:val="000000"/>
              </w:rPr>
              <w:t>дет</w:t>
            </w:r>
            <w:r>
              <w:rPr>
                <w:color w:val="000000"/>
              </w:rPr>
              <w:t xml:space="preserve">ей </w:t>
            </w:r>
            <w:r w:rsidRPr="006151BA">
              <w:rPr>
                <w:color w:val="000000"/>
              </w:rPr>
              <w:t xml:space="preserve">- манекен ребенка для проведения </w:t>
            </w:r>
            <w:r>
              <w:rPr>
                <w:color w:val="000000"/>
              </w:rPr>
              <w:t>сердечно-легочной реанимации</w:t>
            </w:r>
          </w:p>
          <w:p w:rsidR="00304FBD" w:rsidRDefault="00304FBD" w:rsidP="00136594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3. </w:t>
            </w:r>
            <w:r w:rsidRPr="004F5AAB">
              <w:t xml:space="preserve">Интерактивной системе обучения клиническому мышлению «Виртуальный пациент </w:t>
            </w:r>
            <w:proofErr w:type="spellStart"/>
            <w:r w:rsidRPr="004F5AAB">
              <w:t>БодиИнтеракт</w:t>
            </w:r>
            <w:proofErr w:type="spellEnd"/>
            <w:r>
              <w:t>»</w:t>
            </w:r>
          </w:p>
          <w:p w:rsidR="00317DA2" w:rsidRDefault="00317DA2" w:rsidP="00317DA2">
            <w:pPr>
              <w:shd w:val="clear" w:color="auto" w:fill="FFFFFF"/>
              <w:jc w:val="both"/>
            </w:pPr>
            <w:r>
              <w:t>4</w:t>
            </w:r>
            <w:r w:rsidRPr="004F5AAB">
              <w:t xml:space="preserve">. </w:t>
            </w:r>
            <w:r>
              <w:t>Р</w:t>
            </w:r>
            <w:r w:rsidRPr="004F5AAB">
              <w:t>обо</w:t>
            </w:r>
            <w:proofErr w:type="gramStart"/>
            <w:r w:rsidRPr="004F5AAB">
              <w:t>т-</w:t>
            </w:r>
            <w:proofErr w:type="gramEnd"/>
            <w:r w:rsidRPr="004F5AAB">
              <w:t xml:space="preserve"> пациент реанимации Р.РАН.05;</w:t>
            </w:r>
          </w:p>
          <w:p w:rsidR="00317DA2" w:rsidRDefault="00317DA2" w:rsidP="00317DA2">
            <w:pPr>
              <w:shd w:val="clear" w:color="auto" w:fill="FFFFFF"/>
              <w:jc w:val="both"/>
            </w:pPr>
            <w:r>
              <w:t>5. С</w:t>
            </w:r>
            <w:r w:rsidRPr="004F5AAB">
              <w:t>имулятор</w:t>
            </w:r>
            <w:r>
              <w:t xml:space="preserve"> </w:t>
            </w:r>
            <w:r w:rsidRPr="004F5AAB">
              <w:t>для интубации с компьютерной регистрацией результатов;</w:t>
            </w:r>
          </w:p>
          <w:p w:rsidR="00317DA2" w:rsidRPr="004F5AAB" w:rsidRDefault="00317DA2" w:rsidP="00317DA2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6. Т</w:t>
            </w:r>
            <w:r w:rsidRPr="004F5AAB">
              <w:t xml:space="preserve">ренажер </w:t>
            </w:r>
            <w:proofErr w:type="spellStart"/>
            <w:r w:rsidRPr="004F5AAB">
              <w:t>Труман</w:t>
            </w:r>
            <w:proofErr w:type="spellEnd"/>
            <w:r w:rsidRPr="004F5AAB">
              <w:t xml:space="preserve"> Травма.</w:t>
            </w:r>
          </w:p>
          <w:p w:rsidR="00317DA2" w:rsidRDefault="00317DA2" w:rsidP="00317DA2">
            <w:pPr>
              <w:shd w:val="clear" w:color="auto" w:fill="FFFFFF"/>
              <w:jc w:val="both"/>
            </w:pPr>
            <w:r>
              <w:t>7</w:t>
            </w:r>
            <w:r w:rsidRPr="004F5AAB">
              <w:t xml:space="preserve">. </w:t>
            </w:r>
            <w:r>
              <w:t>С</w:t>
            </w:r>
            <w:r w:rsidRPr="004F5AAB">
              <w:t xml:space="preserve">имулятор новорожденного </w:t>
            </w:r>
            <w:proofErr w:type="spellStart"/>
            <w:r w:rsidRPr="004F5AAB">
              <w:t>СимНьюби</w:t>
            </w:r>
            <w:proofErr w:type="spellEnd"/>
            <w:r w:rsidRPr="004F5AAB">
              <w:t xml:space="preserve"> </w:t>
            </w:r>
            <w:r>
              <w:t>(</w:t>
            </w:r>
            <w:r w:rsidRPr="004F5AAB">
              <w:t>для новорожденных</w:t>
            </w:r>
            <w:r>
              <w:t>)</w:t>
            </w:r>
          </w:p>
          <w:p w:rsidR="002045CC" w:rsidRPr="00254186" w:rsidRDefault="002045CC" w:rsidP="00317DA2">
            <w:pPr>
              <w:shd w:val="clear" w:color="auto" w:fill="FFFFFF"/>
              <w:jc w:val="both"/>
            </w:pPr>
          </w:p>
        </w:tc>
        <w:tc>
          <w:tcPr>
            <w:tcW w:w="1608" w:type="dxa"/>
          </w:tcPr>
          <w:p w:rsidR="00304FBD" w:rsidRPr="00F026A4" w:rsidRDefault="00304FBD">
            <w:r w:rsidRPr="00F026A4">
              <w:rPr>
                <w:kern w:val="24"/>
              </w:rPr>
              <w:lastRenderedPageBreak/>
              <w:t>Лекция</w:t>
            </w:r>
          </w:p>
        </w:tc>
      </w:tr>
      <w:tr w:rsidR="00304FBD" w:rsidRPr="00EF0879" w:rsidTr="00304FBD">
        <w:tc>
          <w:tcPr>
            <w:tcW w:w="1576" w:type="dxa"/>
          </w:tcPr>
          <w:p w:rsidR="00304FBD" w:rsidRPr="00EF0879" w:rsidRDefault="00304FBD" w:rsidP="00582BCE">
            <w:r w:rsidRPr="00EF0879">
              <w:lastRenderedPageBreak/>
              <w:t>Вторник</w:t>
            </w:r>
          </w:p>
        </w:tc>
        <w:tc>
          <w:tcPr>
            <w:tcW w:w="1226" w:type="dxa"/>
          </w:tcPr>
          <w:p w:rsidR="00304FBD" w:rsidRPr="00EF0879" w:rsidRDefault="00304FBD" w:rsidP="00EF0879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304FBD" w:rsidRPr="00EF0879" w:rsidRDefault="00304FBD" w:rsidP="00304FBD">
            <w:pPr>
              <w:jc w:val="both"/>
            </w:pPr>
            <w:r w:rsidRPr="00A0297B">
              <w:t>Принципы</w:t>
            </w:r>
            <w:r>
              <w:t xml:space="preserve"> </w:t>
            </w:r>
            <w:r w:rsidRPr="00A0297B">
              <w:t>медицинской сортировки и установления последовательности оказания скорой медицинской помощи вне медицинской организации при массовых заболеваниях, травмах или иных состояниях, в том числе при ликвидации медицинских последствий чрезвычайной ситуации</w:t>
            </w:r>
          </w:p>
        </w:tc>
        <w:tc>
          <w:tcPr>
            <w:tcW w:w="2553" w:type="dxa"/>
            <w:vMerge/>
          </w:tcPr>
          <w:p w:rsidR="00304FBD" w:rsidRPr="00EF0879" w:rsidRDefault="00304FBD" w:rsidP="00582BCE">
            <w:pPr>
              <w:jc w:val="both"/>
            </w:pPr>
          </w:p>
        </w:tc>
        <w:tc>
          <w:tcPr>
            <w:tcW w:w="1608" w:type="dxa"/>
          </w:tcPr>
          <w:p w:rsidR="00304FBD" w:rsidRPr="00F026A4" w:rsidRDefault="00304FBD">
            <w:r w:rsidRPr="00F026A4">
              <w:rPr>
                <w:kern w:val="24"/>
              </w:rPr>
              <w:t>Лекция</w:t>
            </w:r>
          </w:p>
        </w:tc>
      </w:tr>
      <w:tr w:rsidR="00304FBD" w:rsidRPr="00EF0879" w:rsidTr="00304FBD">
        <w:tc>
          <w:tcPr>
            <w:tcW w:w="1576" w:type="dxa"/>
          </w:tcPr>
          <w:p w:rsidR="00304FBD" w:rsidRPr="00EF0879" w:rsidRDefault="00304FBD" w:rsidP="00582BCE">
            <w:r w:rsidRPr="00EF0879">
              <w:t>Среда</w:t>
            </w:r>
          </w:p>
        </w:tc>
        <w:tc>
          <w:tcPr>
            <w:tcW w:w="1226" w:type="dxa"/>
          </w:tcPr>
          <w:p w:rsidR="00304FBD" w:rsidRPr="00EF0879" w:rsidRDefault="00304FBD" w:rsidP="00EF0879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304FBD" w:rsidRPr="00724C7C" w:rsidRDefault="00304FBD" w:rsidP="00582BCE">
            <w:pPr>
              <w:jc w:val="both"/>
            </w:pPr>
            <w:r w:rsidRPr="00A0297B">
              <w:t>Проти</w:t>
            </w:r>
            <w:r>
              <w:t xml:space="preserve">воэпидемические </w:t>
            </w:r>
            <w:r w:rsidRPr="00A0297B">
              <w:t>мероприяти</w:t>
            </w:r>
            <w:r>
              <w:t>я</w:t>
            </w:r>
            <w:r w:rsidRPr="00A0297B">
              <w:t>, организаци</w:t>
            </w:r>
            <w:r>
              <w:t>я</w:t>
            </w:r>
            <w:r w:rsidRPr="00A0297B">
              <w:t xml:space="preserve">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553" w:type="dxa"/>
            <w:vMerge/>
          </w:tcPr>
          <w:p w:rsidR="00304FBD" w:rsidRPr="00724C7C" w:rsidRDefault="00304FBD" w:rsidP="00582BCE">
            <w:pPr>
              <w:jc w:val="both"/>
            </w:pPr>
          </w:p>
        </w:tc>
        <w:tc>
          <w:tcPr>
            <w:tcW w:w="1608" w:type="dxa"/>
          </w:tcPr>
          <w:p w:rsidR="00304FBD" w:rsidRPr="00F026A4" w:rsidRDefault="00304FBD">
            <w:r w:rsidRPr="00F026A4">
              <w:rPr>
                <w:kern w:val="24"/>
              </w:rPr>
              <w:t>Лекция</w:t>
            </w:r>
          </w:p>
        </w:tc>
      </w:tr>
    </w:tbl>
    <w:p w:rsidR="002045CC" w:rsidRDefault="002045CC" w:rsidP="000A18FE">
      <w:pPr>
        <w:jc w:val="center"/>
        <w:rPr>
          <w:bCs/>
          <w:caps/>
          <w:sz w:val="28"/>
          <w:szCs w:val="28"/>
        </w:rPr>
      </w:pPr>
    </w:p>
    <w:p w:rsidR="005814B5" w:rsidRDefault="005814B5" w:rsidP="00F4343C">
      <w:pPr>
        <w:rPr>
          <w:bCs/>
        </w:rPr>
      </w:pPr>
    </w:p>
    <w:p w:rsidR="005814B5" w:rsidRPr="00F0118E" w:rsidRDefault="005814B5" w:rsidP="00F4343C">
      <w:pPr>
        <w:rPr>
          <w:bCs/>
        </w:rPr>
      </w:pPr>
    </w:p>
    <w:p w:rsidR="00074579" w:rsidRDefault="00F0118E" w:rsidP="00074579">
      <w:pPr>
        <w:jc w:val="center"/>
        <w:rPr>
          <w:b/>
          <w:sz w:val="26"/>
          <w:szCs w:val="26"/>
          <w:u w:val="single"/>
        </w:rPr>
      </w:pPr>
      <w:r w:rsidRPr="00074579">
        <w:rPr>
          <w:b/>
          <w:sz w:val="26"/>
          <w:szCs w:val="26"/>
          <w:u w:val="single"/>
        </w:rPr>
        <w:t>Рабочая программа модуля «Медицина катастроф»</w:t>
      </w:r>
    </w:p>
    <w:p w:rsidR="00F0118E" w:rsidRDefault="00F0118E" w:rsidP="00074579">
      <w:pPr>
        <w:jc w:val="center"/>
        <w:rPr>
          <w:b/>
          <w:sz w:val="26"/>
          <w:szCs w:val="26"/>
          <w:u w:val="single"/>
        </w:rPr>
      </w:pPr>
      <w:r w:rsidRPr="00074579">
        <w:rPr>
          <w:b/>
          <w:sz w:val="26"/>
          <w:szCs w:val="26"/>
          <w:u w:val="single"/>
        </w:rPr>
        <w:t xml:space="preserve">(модуль </w:t>
      </w:r>
      <w:proofErr w:type="spellStart"/>
      <w:r w:rsidRPr="00074579">
        <w:rPr>
          <w:b/>
          <w:sz w:val="26"/>
          <w:szCs w:val="26"/>
          <w:u w:val="single"/>
        </w:rPr>
        <w:t>симуляционного</w:t>
      </w:r>
      <w:proofErr w:type="spellEnd"/>
      <w:r w:rsidRPr="00074579">
        <w:rPr>
          <w:b/>
          <w:sz w:val="26"/>
          <w:szCs w:val="26"/>
          <w:u w:val="single"/>
        </w:rPr>
        <w:t xml:space="preserve"> обучения)</w:t>
      </w:r>
    </w:p>
    <w:p w:rsidR="006433E7" w:rsidRPr="006433E7" w:rsidRDefault="006433E7" w:rsidP="00074579">
      <w:pPr>
        <w:jc w:val="center"/>
      </w:pPr>
    </w:p>
    <w:p w:rsidR="0083263C" w:rsidRPr="00485904" w:rsidRDefault="00F0118E" w:rsidP="0083263C">
      <w:pPr>
        <w:ind w:firstLine="567"/>
        <w:jc w:val="both"/>
      </w:pPr>
      <w:r w:rsidRPr="00F0118E">
        <w:rPr>
          <w:bCs/>
          <w:i/>
          <w:iCs/>
          <w:u w:val="single"/>
        </w:rPr>
        <w:t xml:space="preserve">Цель обучающего </w:t>
      </w:r>
      <w:proofErr w:type="spellStart"/>
      <w:r w:rsidRPr="00F0118E">
        <w:rPr>
          <w:bCs/>
          <w:i/>
          <w:iCs/>
          <w:u w:val="single"/>
        </w:rPr>
        <w:t>симуляционного</w:t>
      </w:r>
      <w:proofErr w:type="spellEnd"/>
      <w:r w:rsidRPr="00F0118E">
        <w:rPr>
          <w:bCs/>
          <w:i/>
          <w:iCs/>
          <w:u w:val="single"/>
        </w:rPr>
        <w:t xml:space="preserve"> </w:t>
      </w:r>
      <w:r w:rsidR="00074579">
        <w:rPr>
          <w:bCs/>
          <w:i/>
          <w:iCs/>
          <w:u w:val="single"/>
        </w:rPr>
        <w:t>модуля 4 «Медицина катастроф»</w:t>
      </w:r>
      <w:r w:rsidRPr="00F0118E">
        <w:rPr>
          <w:bCs/>
        </w:rPr>
        <w:t xml:space="preserve">: </w:t>
      </w:r>
      <w:r w:rsidR="0083263C" w:rsidRPr="00485904">
        <w:t xml:space="preserve">совершенствование и получение новых профессиональных компетенций врача скорой медицинской помощи, необходимых для выполнения всех видов профессиональной деятельности в рамках имеющейся квалификации. </w:t>
      </w:r>
    </w:p>
    <w:p w:rsidR="00F0118E" w:rsidRPr="00F0118E" w:rsidRDefault="00F0118E" w:rsidP="00F0118E">
      <w:pPr>
        <w:rPr>
          <w:bCs/>
        </w:rPr>
      </w:pPr>
    </w:p>
    <w:p w:rsidR="00483486" w:rsidRDefault="00F0118E" w:rsidP="00483486">
      <w:pPr>
        <w:ind w:firstLine="567"/>
        <w:jc w:val="both"/>
      </w:pPr>
      <w:r w:rsidRPr="00F0118E">
        <w:rPr>
          <w:bCs/>
          <w:i/>
          <w:iCs/>
          <w:u w:val="single"/>
        </w:rPr>
        <w:t xml:space="preserve">Задачи </w:t>
      </w:r>
      <w:proofErr w:type="spellStart"/>
      <w:r w:rsidRPr="00F0118E">
        <w:rPr>
          <w:bCs/>
          <w:i/>
          <w:iCs/>
          <w:u w:val="single"/>
        </w:rPr>
        <w:t>симуляционного</w:t>
      </w:r>
      <w:proofErr w:type="spellEnd"/>
      <w:r w:rsidRPr="00F0118E">
        <w:rPr>
          <w:bCs/>
          <w:i/>
          <w:iCs/>
          <w:u w:val="single"/>
        </w:rPr>
        <w:t xml:space="preserve"> </w:t>
      </w:r>
      <w:r w:rsidR="00074579">
        <w:rPr>
          <w:bCs/>
          <w:i/>
          <w:iCs/>
          <w:u w:val="single"/>
        </w:rPr>
        <w:t>модуля 4 «Медицина катастроф»</w:t>
      </w:r>
      <w:r w:rsidR="00074579" w:rsidRPr="00F0118E">
        <w:rPr>
          <w:bCs/>
        </w:rPr>
        <w:t xml:space="preserve">: </w:t>
      </w:r>
      <w:r w:rsidR="0083263C" w:rsidRPr="00485904">
        <w:t xml:space="preserve">овладение новой (актуальной) информацией по вопросам организации работы врача скорой медицинской помощи на основе современных клинических рекомендаций по оказанию помощи </w:t>
      </w:r>
      <w:r w:rsidR="00483486" w:rsidRPr="00485904">
        <w:t>при массовых заболеваниях, травмах или иных состояниях, в том числе при ликвидации медицинских последствий чрезвычайной ситуации</w:t>
      </w:r>
      <w:r w:rsidR="00483486">
        <w:t>.</w:t>
      </w:r>
    </w:p>
    <w:p w:rsidR="00F0118E" w:rsidRPr="00F0118E" w:rsidRDefault="00F0118E" w:rsidP="00483486">
      <w:pPr>
        <w:rPr>
          <w:bCs/>
        </w:rPr>
      </w:pPr>
    </w:p>
    <w:p w:rsidR="00F0118E" w:rsidRDefault="00F0118E" w:rsidP="00F0118E">
      <w:pPr>
        <w:rPr>
          <w:bCs/>
        </w:rPr>
      </w:pPr>
      <w:r w:rsidRPr="00F0118E">
        <w:rPr>
          <w:bCs/>
          <w:i/>
          <w:iCs/>
          <w:u w:val="single"/>
        </w:rPr>
        <w:t>Результаты обучения</w:t>
      </w:r>
    </w:p>
    <w:p w:rsidR="00074579" w:rsidRPr="00B23A14" w:rsidRDefault="00074579" w:rsidP="00074579">
      <w:pPr>
        <w:ind w:firstLine="567"/>
        <w:jc w:val="both"/>
      </w:pPr>
      <w:r w:rsidRPr="000B78AD">
        <w:t xml:space="preserve">В </w:t>
      </w:r>
      <w:r>
        <w:t xml:space="preserve">целях освоения </w:t>
      </w:r>
      <w:proofErr w:type="spellStart"/>
      <w:r>
        <w:t>симуляционного</w:t>
      </w:r>
      <w:proofErr w:type="spellEnd"/>
      <w:r>
        <w:t xml:space="preserve"> м</w:t>
      </w:r>
      <w:r w:rsidRPr="000B78AD">
        <w:t xml:space="preserve">одуля № </w:t>
      </w:r>
      <w:r>
        <w:t>4</w:t>
      </w:r>
      <w:r w:rsidRPr="000B78AD">
        <w:t xml:space="preserve"> «</w:t>
      </w:r>
      <w:r>
        <w:t>Медицина катастроф»</w:t>
      </w:r>
      <w:r w:rsidRPr="00074579">
        <w:rPr>
          <w:b/>
        </w:rPr>
        <w:t xml:space="preserve"> </w:t>
      </w:r>
      <w:r w:rsidRPr="000B78AD">
        <w:t>слушат</w:t>
      </w:r>
      <w:r w:rsidR="006433E7">
        <w:t>ел</w:t>
      </w:r>
      <w:r w:rsidRPr="000B78AD">
        <w:t>ь</w:t>
      </w:r>
      <w:r w:rsidRPr="00074579">
        <w:rPr>
          <w:b/>
        </w:rPr>
        <w:t xml:space="preserve"> </w:t>
      </w:r>
      <w:r w:rsidRPr="000B78AD">
        <w:t xml:space="preserve">должен </w:t>
      </w:r>
      <w:r w:rsidRPr="00B23A14">
        <w:t xml:space="preserve">владеть </w:t>
      </w:r>
      <w:r w:rsidRPr="00B23A14">
        <w:rPr>
          <w:i/>
          <w:u w:val="single"/>
        </w:rPr>
        <w:t>следующими трудовыми функциями:</w:t>
      </w:r>
    </w:p>
    <w:p w:rsidR="00074579" w:rsidRPr="00B23A14" w:rsidRDefault="00074579" w:rsidP="00074579">
      <w:pPr>
        <w:pStyle w:val="af"/>
        <w:ind w:left="927" w:hanging="360"/>
        <w:jc w:val="both"/>
      </w:pPr>
      <w:r w:rsidRPr="00B23A14">
        <w:t>- установление ведущего синдрома и предварительного диагноза заболевания и (или) состояния, требующего оказания скорой медицинской помощи</w:t>
      </w:r>
    </w:p>
    <w:p w:rsidR="00074579" w:rsidRPr="00B23A14" w:rsidRDefault="00074579" w:rsidP="00074579">
      <w:pPr>
        <w:pStyle w:val="af"/>
        <w:ind w:left="927" w:hanging="360"/>
        <w:jc w:val="both"/>
      </w:pPr>
      <w:r w:rsidRPr="00B23A14">
        <w:lastRenderedPageBreak/>
        <w:t>- осуществление медицинской эвакуации пациента при наличии медицинских показаний с одновременным проведением во время транспортировки пациента мероприятий по мониторингу жизненно-важных функцией и оказанию скорой медицинской помощи вне медицинских организаций</w:t>
      </w:r>
    </w:p>
    <w:p w:rsidR="00074579" w:rsidRPr="00B23A14" w:rsidRDefault="00074579" w:rsidP="00074579">
      <w:pPr>
        <w:pStyle w:val="af"/>
        <w:ind w:left="927" w:hanging="360"/>
        <w:jc w:val="both"/>
      </w:pPr>
      <w:r w:rsidRPr="00B23A14">
        <w:t>- организация и обеспечение перемещения, в том числе в автомобиль скорой медицинской помощи, и транспортировки пациента при выполнении медицинской эвакуации</w:t>
      </w:r>
    </w:p>
    <w:p w:rsidR="00074579" w:rsidRPr="00B23A14" w:rsidRDefault="00074579" w:rsidP="00074579">
      <w:pPr>
        <w:pStyle w:val="af"/>
        <w:ind w:left="927" w:hanging="360"/>
        <w:jc w:val="both"/>
      </w:pPr>
      <w:r w:rsidRPr="00B23A14">
        <w:t>- обеспечение медицинской сортировки пациентов и установление последовательности оказания скорой медицинской помощи вне медицинской организации при массовых заболеваниях, травмах или иных состояниях</w:t>
      </w:r>
    </w:p>
    <w:p w:rsidR="00074579" w:rsidRPr="00B23A14" w:rsidRDefault="00074579" w:rsidP="00074579">
      <w:pPr>
        <w:pStyle w:val="af"/>
        <w:ind w:left="927" w:hanging="360"/>
        <w:jc w:val="both"/>
      </w:pPr>
      <w:r w:rsidRPr="00B23A14">
        <w:t>- оценка результатов медицинских вмешательств у пациентов с заболеваниями и (или) состояниями, требующими оказания скорой медицинской помощи вне медицинской организации</w:t>
      </w:r>
    </w:p>
    <w:p w:rsidR="00074579" w:rsidRPr="00B23A14" w:rsidRDefault="00074579" w:rsidP="00074579">
      <w:pPr>
        <w:pStyle w:val="af"/>
        <w:ind w:left="927" w:hanging="360"/>
        <w:jc w:val="both"/>
      </w:pPr>
      <w:r w:rsidRPr="00B23A14">
        <w:t>- использование информационных систем</w:t>
      </w:r>
    </w:p>
    <w:p w:rsidR="00074579" w:rsidRPr="00B23A14" w:rsidRDefault="00074579" w:rsidP="00074579">
      <w:pPr>
        <w:pStyle w:val="af"/>
        <w:ind w:left="927" w:hanging="360"/>
        <w:jc w:val="both"/>
      </w:pPr>
      <w:r w:rsidRPr="00B23A14">
        <w:t xml:space="preserve">- заполнение и направление в установленном порядке экстренного извещения о случае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 укуса, </w:t>
      </w:r>
      <w:proofErr w:type="spellStart"/>
      <w:r w:rsidRPr="00B23A14">
        <w:t>ослюнения</w:t>
      </w:r>
      <w:proofErr w:type="spellEnd"/>
      <w:r w:rsidRPr="00B23A14">
        <w:t xml:space="preserve">, </w:t>
      </w:r>
      <w:proofErr w:type="spellStart"/>
      <w:r w:rsidRPr="00B23A14">
        <w:t>оцарапывания</w:t>
      </w:r>
      <w:proofErr w:type="spellEnd"/>
      <w:r w:rsidRPr="00B23A14">
        <w:t xml:space="preserve"> животными в территориальные органы, осуществляющие федеральный государственный санитарно-эпидемиологический надзор</w:t>
      </w:r>
    </w:p>
    <w:p w:rsidR="00074579" w:rsidRPr="00B23A14" w:rsidRDefault="00074579" w:rsidP="00074579">
      <w:pPr>
        <w:jc w:val="both"/>
      </w:pPr>
    </w:p>
    <w:p w:rsidR="00074579" w:rsidRPr="00B23A14" w:rsidRDefault="00074579" w:rsidP="00074579">
      <w:pPr>
        <w:jc w:val="both"/>
        <w:rPr>
          <w:i/>
          <w:u w:val="single"/>
        </w:rPr>
      </w:pPr>
      <w:r w:rsidRPr="00B23A14">
        <w:rPr>
          <w:i/>
          <w:u w:val="single"/>
        </w:rPr>
        <w:t>Необходимые умения:</w:t>
      </w:r>
    </w:p>
    <w:p w:rsidR="00074579" w:rsidRPr="00B23A14" w:rsidRDefault="00074579" w:rsidP="00074579">
      <w:pPr>
        <w:pStyle w:val="af"/>
        <w:ind w:left="927" w:hanging="360"/>
        <w:jc w:val="both"/>
      </w:pPr>
      <w:r w:rsidRPr="00B23A14">
        <w:t>- осуществлять медицинскую эвакуацию пациента при наличии медицинских показаний с одновременным проведением во время транспортировки пациента мероприятий по мониторингу жизненно-важных функцией и оказанию скорой медицинской помощи вне медицинских организаций</w:t>
      </w:r>
    </w:p>
    <w:p w:rsidR="00074579" w:rsidRPr="00B23A14" w:rsidRDefault="00074579" w:rsidP="00074579">
      <w:pPr>
        <w:pStyle w:val="af"/>
        <w:ind w:left="927" w:hanging="360"/>
        <w:jc w:val="both"/>
      </w:pPr>
      <w:r w:rsidRPr="00B23A14">
        <w:t>- организовывать и обеспечивать перемещение, в том числе в автомобиль скорой медицинской помощи, и транспортировку пациента при выполнении медицинской эвакуации</w:t>
      </w:r>
    </w:p>
    <w:p w:rsidR="00074579" w:rsidRPr="00B23A14" w:rsidRDefault="00074579" w:rsidP="00074579">
      <w:pPr>
        <w:pStyle w:val="af"/>
        <w:ind w:left="927" w:hanging="360"/>
        <w:jc w:val="both"/>
      </w:pPr>
      <w:r w:rsidRPr="00B23A14">
        <w:t>- обеспечивать медицинскую сортировку пациентов и устанавливать последовательность оказания скорой медицинской помощи вне медицинской организации при массовых заболеваниях, травмах или иных состояниях</w:t>
      </w:r>
    </w:p>
    <w:p w:rsidR="00074579" w:rsidRPr="00B23A14" w:rsidRDefault="00074579" w:rsidP="00074579">
      <w:pPr>
        <w:pStyle w:val="af"/>
        <w:ind w:left="927" w:hanging="360"/>
        <w:jc w:val="both"/>
      </w:pPr>
      <w:r w:rsidRPr="00B23A14">
        <w:t>- оценивать результаты медицинских вмешательств у пациентов с заболеваниями и (или) состояниями, требующими оказания скорой медицинской помощи вне медицинской организации</w:t>
      </w:r>
    </w:p>
    <w:p w:rsidR="00074579" w:rsidRPr="00B23A14" w:rsidRDefault="00074579" w:rsidP="00074579">
      <w:pPr>
        <w:pStyle w:val="af"/>
        <w:ind w:left="927" w:hanging="360"/>
        <w:jc w:val="both"/>
      </w:pPr>
      <w:r w:rsidRPr="00B23A14">
        <w:t>- проводить противоэпидемические мероприятия в случае возникновения очага инфекции</w:t>
      </w:r>
    </w:p>
    <w:p w:rsidR="00074579" w:rsidRPr="00B23A14" w:rsidRDefault="00074579" w:rsidP="00074579">
      <w:pPr>
        <w:pStyle w:val="af"/>
        <w:ind w:left="927" w:hanging="360"/>
        <w:jc w:val="both"/>
      </w:pPr>
      <w:r w:rsidRPr="00B23A14">
        <w:t>- определять медицинские показания к введению ограничительных мероприятий (карантин</w:t>
      </w:r>
      <w:proofErr w:type="gramStart"/>
      <w:r w:rsidRPr="00B23A14">
        <w:t>1</w:t>
      </w:r>
      <w:proofErr w:type="gramEnd"/>
      <w:r w:rsidRPr="00B23A14">
        <w:t>. и показания к направлению к врачу-специалисту при возникновении инфекционных (паразитарных) болезней</w:t>
      </w:r>
    </w:p>
    <w:p w:rsidR="00074579" w:rsidRPr="00B23A14" w:rsidRDefault="00074579" w:rsidP="00074579">
      <w:pPr>
        <w:pStyle w:val="af"/>
        <w:ind w:left="927" w:hanging="360"/>
        <w:jc w:val="both"/>
      </w:pPr>
      <w:r w:rsidRPr="00B23A14">
        <w:t xml:space="preserve">- оформлять и направлять в установленном порядке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 укуса, </w:t>
      </w:r>
      <w:proofErr w:type="spellStart"/>
      <w:r w:rsidRPr="00B23A14">
        <w:t>ослюнения</w:t>
      </w:r>
      <w:proofErr w:type="spellEnd"/>
      <w:r w:rsidRPr="00B23A14">
        <w:t xml:space="preserve">, </w:t>
      </w:r>
      <w:proofErr w:type="spellStart"/>
      <w:r w:rsidRPr="00B23A14">
        <w:t>оцарапывания</w:t>
      </w:r>
      <w:proofErr w:type="spellEnd"/>
      <w:r w:rsidRPr="00B23A14">
        <w:t xml:space="preserve"> животными в территориальные органы, осуществляющие федеральный государственный санитарно-эпидемиологический надзор</w:t>
      </w:r>
    </w:p>
    <w:p w:rsidR="00074579" w:rsidRPr="00B23A14" w:rsidRDefault="00074579" w:rsidP="00B23A14">
      <w:pPr>
        <w:jc w:val="both"/>
      </w:pPr>
    </w:p>
    <w:p w:rsidR="00074579" w:rsidRPr="00B23A14" w:rsidRDefault="00074579" w:rsidP="00B23A14">
      <w:pPr>
        <w:jc w:val="both"/>
        <w:rPr>
          <w:i/>
          <w:u w:val="single"/>
        </w:rPr>
      </w:pPr>
      <w:r w:rsidRPr="00B23A14">
        <w:rPr>
          <w:i/>
          <w:u w:val="single"/>
        </w:rPr>
        <w:t>Необходимые знания</w:t>
      </w:r>
    </w:p>
    <w:p w:rsidR="00074579" w:rsidRPr="00B23A14" w:rsidRDefault="00074579" w:rsidP="00074579">
      <w:pPr>
        <w:ind w:left="993" w:hanging="426"/>
        <w:jc w:val="both"/>
      </w:pPr>
      <w:r w:rsidRPr="00B23A14">
        <w:t>- требования асептики и антисептики при оказании скорой медицинской помощи вне медицинской организации</w:t>
      </w:r>
    </w:p>
    <w:p w:rsidR="00074579" w:rsidRPr="00B23A14" w:rsidRDefault="00074579" w:rsidP="00074579">
      <w:pPr>
        <w:ind w:left="993" w:hanging="426"/>
        <w:jc w:val="both"/>
      </w:pPr>
      <w:r w:rsidRPr="00B23A14">
        <w:t xml:space="preserve">- общие вопросы организации скорой медицинской помощи вне медицинской организации, тактика работы при чрезвычайных ситуациях, стихийных бедствиях, </w:t>
      </w:r>
      <w:proofErr w:type="spellStart"/>
      <w:r w:rsidRPr="00B23A14">
        <w:t>микросоциальных</w:t>
      </w:r>
      <w:proofErr w:type="spellEnd"/>
      <w:r w:rsidRPr="00B23A14">
        <w:t xml:space="preserve"> конфликтах</w:t>
      </w:r>
    </w:p>
    <w:p w:rsidR="00074579" w:rsidRPr="00B23A14" w:rsidRDefault="00074579" w:rsidP="00074579">
      <w:pPr>
        <w:ind w:left="993" w:hanging="426"/>
        <w:jc w:val="both"/>
      </w:pPr>
      <w:r w:rsidRPr="00B23A14">
        <w:t>- принципы медицинской сортировки и установления последовательности оказания скорой медицинской помощи вне медицинской организации</w:t>
      </w:r>
      <w:r w:rsidR="007C0062">
        <w:t xml:space="preserve"> </w:t>
      </w:r>
      <w:r w:rsidRPr="00B23A14">
        <w:t>при массовых заболеваниях, травмах или иных состояниях, в том числе при ликвидации медицинских последствий чрезвычайной ситуации</w:t>
      </w:r>
    </w:p>
    <w:p w:rsidR="00074579" w:rsidRPr="00B23A14" w:rsidRDefault="00074579" w:rsidP="00074579">
      <w:pPr>
        <w:ind w:left="993" w:hanging="426"/>
        <w:jc w:val="both"/>
      </w:pPr>
      <w:r w:rsidRPr="00B23A14">
        <w:lastRenderedPageBreak/>
        <w:t>- основы взаимодействия с экстренными оперативными службами, силами гражданской обороны, функциональной подсистемой единой государственной системы предупреждения и ликвидации чрезвычайных ситуаций</w:t>
      </w:r>
    </w:p>
    <w:p w:rsidR="00074579" w:rsidRPr="00B23A14" w:rsidRDefault="00074579" w:rsidP="00074579">
      <w:pPr>
        <w:ind w:left="993" w:hanging="426"/>
        <w:jc w:val="both"/>
      </w:pPr>
      <w:r w:rsidRPr="00B23A14">
        <w:t>- основы взаимодействия с экстренными службами, силами гражданской обороны, функциональной подсистемой единой государственной системы предупреждения и ликвидации чрезвычайных ситуаций</w:t>
      </w:r>
    </w:p>
    <w:p w:rsidR="00074579" w:rsidRDefault="00074579" w:rsidP="00F0118E">
      <w:pPr>
        <w:rPr>
          <w:bCs/>
        </w:rPr>
      </w:pPr>
    </w:p>
    <w:p w:rsidR="00B23A14" w:rsidRDefault="00F0118E" w:rsidP="00B23A14">
      <w:pPr>
        <w:ind w:firstLine="567"/>
        <w:jc w:val="both"/>
        <w:rPr>
          <w:bCs/>
        </w:rPr>
      </w:pPr>
      <w:r w:rsidRPr="00F0118E">
        <w:rPr>
          <w:bCs/>
        </w:rPr>
        <w:t xml:space="preserve">После завершения </w:t>
      </w:r>
      <w:proofErr w:type="spellStart"/>
      <w:r w:rsidRPr="00F0118E">
        <w:rPr>
          <w:bCs/>
        </w:rPr>
        <w:t>симуляционного</w:t>
      </w:r>
      <w:proofErr w:type="spellEnd"/>
      <w:r w:rsidRPr="00F0118E">
        <w:rPr>
          <w:bCs/>
        </w:rPr>
        <w:t xml:space="preserve"> курса проводится </w:t>
      </w:r>
      <w:r w:rsidRPr="00F0118E">
        <w:rPr>
          <w:b/>
          <w:bCs/>
          <w:i/>
          <w:iCs/>
        </w:rPr>
        <w:t>дифференцированный зачет</w:t>
      </w:r>
      <w:r>
        <w:rPr>
          <w:bCs/>
        </w:rPr>
        <w:t xml:space="preserve"> в форме </w:t>
      </w:r>
      <w:r w:rsidRPr="00F0118E">
        <w:rPr>
          <w:bCs/>
        </w:rPr>
        <w:t xml:space="preserve">контроля знаний путем </w:t>
      </w:r>
      <w:r w:rsidR="00B23A14">
        <w:rPr>
          <w:bCs/>
        </w:rPr>
        <w:t>тестирования и сдачи практических навыков</w:t>
      </w:r>
    </w:p>
    <w:p w:rsidR="006433E7" w:rsidRDefault="006433E7" w:rsidP="006433E7">
      <w:pPr>
        <w:jc w:val="both"/>
        <w:rPr>
          <w:bCs/>
        </w:rPr>
      </w:pPr>
    </w:p>
    <w:p w:rsidR="005814B5" w:rsidRDefault="005814B5" w:rsidP="006433E7">
      <w:pPr>
        <w:jc w:val="both"/>
        <w:rPr>
          <w:bCs/>
        </w:rPr>
      </w:pPr>
    </w:p>
    <w:p w:rsidR="00F0118E" w:rsidRPr="006433E7" w:rsidRDefault="00B23A14" w:rsidP="00B23A14">
      <w:pPr>
        <w:jc w:val="both"/>
        <w:rPr>
          <w:bCs/>
        </w:rPr>
      </w:pPr>
      <w:r w:rsidRPr="006433E7">
        <w:rPr>
          <w:b/>
          <w:bCs/>
        </w:rPr>
        <w:t>Кри</w:t>
      </w:r>
      <w:r w:rsidR="00F0118E" w:rsidRPr="006433E7">
        <w:rPr>
          <w:b/>
          <w:bCs/>
        </w:rPr>
        <w:t xml:space="preserve">терии оценки </w:t>
      </w:r>
      <w:proofErr w:type="spellStart"/>
      <w:r w:rsidR="00F0118E" w:rsidRPr="006433E7">
        <w:rPr>
          <w:b/>
          <w:bCs/>
        </w:rPr>
        <w:t>симуляционного</w:t>
      </w:r>
      <w:proofErr w:type="spellEnd"/>
      <w:r w:rsidR="00F0118E" w:rsidRPr="006433E7">
        <w:rPr>
          <w:b/>
          <w:bCs/>
        </w:rPr>
        <w:t xml:space="preserve"> курса</w:t>
      </w:r>
      <w:r w:rsidR="005814B5">
        <w:rPr>
          <w:b/>
          <w:bCs/>
        </w:rPr>
        <w:t xml:space="preserve"> «Медицина катастроф»</w:t>
      </w:r>
    </w:p>
    <w:p w:rsidR="00F0118E" w:rsidRPr="006433E7" w:rsidRDefault="00F0118E" w:rsidP="00F0118E">
      <w:pPr>
        <w:rPr>
          <w:b/>
          <w:bCs/>
          <w:i/>
          <w:iCs/>
        </w:rPr>
      </w:pPr>
      <w:r w:rsidRPr="006433E7">
        <w:rPr>
          <w:bCs/>
          <w:i/>
          <w:iCs/>
          <w:u w:val="single"/>
        </w:rPr>
        <w:t>Критерии оценки заданий в тестовой форм</w:t>
      </w:r>
      <w:r w:rsidR="007C0062" w:rsidRPr="006433E7">
        <w:rPr>
          <w:bCs/>
          <w:i/>
          <w:iCs/>
          <w:u w:val="single"/>
        </w:rPr>
        <w:t>е</w:t>
      </w:r>
    </w:p>
    <w:p w:rsidR="00136594" w:rsidRDefault="00136594" w:rsidP="00F0118E">
      <w:pPr>
        <w:rPr>
          <w:bCs/>
          <w:iCs/>
          <w:highlight w:val="yellow"/>
        </w:rPr>
      </w:pPr>
    </w:p>
    <w:p w:rsidR="007C0062" w:rsidRPr="007C0062" w:rsidRDefault="007C0062" w:rsidP="007C0062">
      <w:pPr>
        <w:jc w:val="both"/>
        <w:rPr>
          <w:bCs/>
          <w:iCs/>
        </w:rPr>
      </w:pPr>
      <w:r w:rsidRPr="007C0062">
        <w:rPr>
          <w:bCs/>
          <w:iCs/>
        </w:rPr>
        <w:t>Описание шкалы оценивания</w:t>
      </w:r>
      <w:r>
        <w:rPr>
          <w:bCs/>
          <w:iCs/>
        </w:rPr>
        <w:t xml:space="preserve"> </w:t>
      </w:r>
      <w:r w:rsidRPr="007C0062">
        <w:rPr>
          <w:bCs/>
          <w:iCs/>
        </w:rPr>
        <w:t>электронного тестирования</w:t>
      </w:r>
      <w:r>
        <w:rPr>
          <w:bCs/>
          <w:iCs/>
        </w:rPr>
        <w:t xml:space="preserve"> (</w:t>
      </w:r>
      <w:r w:rsidRPr="007C0062">
        <w:rPr>
          <w:bCs/>
          <w:iCs/>
        </w:rPr>
        <w:t xml:space="preserve">шкалы: 0–100%, </w:t>
      </w:r>
      <w:proofErr w:type="spellStart"/>
      <w:r w:rsidRPr="007C0062">
        <w:rPr>
          <w:bCs/>
          <w:iCs/>
        </w:rPr>
        <w:t>четырехбалльная</w:t>
      </w:r>
      <w:proofErr w:type="spellEnd"/>
      <w:r w:rsidRPr="007C0062">
        <w:rPr>
          <w:bCs/>
          <w:iCs/>
        </w:rPr>
        <w:t xml:space="preserve">, </w:t>
      </w:r>
      <w:proofErr w:type="gramStart"/>
      <w:r w:rsidRPr="007C0062">
        <w:rPr>
          <w:bCs/>
          <w:iCs/>
        </w:rPr>
        <w:t>тахометрическая</w:t>
      </w:r>
      <w:proofErr w:type="gramEnd"/>
      <w:r w:rsidRPr="007C0062">
        <w:rPr>
          <w:bCs/>
          <w:iCs/>
        </w:rPr>
        <w:t xml:space="preserve">): </w:t>
      </w:r>
    </w:p>
    <w:p w:rsidR="007C0062" w:rsidRPr="007C0062" w:rsidRDefault="007C0062" w:rsidP="007C0062">
      <w:pPr>
        <w:ind w:left="851"/>
        <w:rPr>
          <w:bCs/>
          <w:iCs/>
        </w:rPr>
      </w:pPr>
      <w:r w:rsidRPr="007C0062">
        <w:rPr>
          <w:bCs/>
          <w:iCs/>
        </w:rPr>
        <w:t>–</w:t>
      </w:r>
      <w:r>
        <w:rPr>
          <w:bCs/>
          <w:iCs/>
        </w:rPr>
        <w:t xml:space="preserve"> </w:t>
      </w:r>
      <w:r w:rsidRPr="007C0062">
        <w:rPr>
          <w:bCs/>
          <w:iCs/>
        </w:rPr>
        <w:t>от 0 до 49,9 % выполненных</w:t>
      </w:r>
      <w:r>
        <w:rPr>
          <w:bCs/>
          <w:iCs/>
        </w:rPr>
        <w:t xml:space="preserve"> </w:t>
      </w:r>
      <w:r w:rsidRPr="007C0062">
        <w:rPr>
          <w:bCs/>
          <w:iCs/>
        </w:rPr>
        <w:t>заданий</w:t>
      </w:r>
      <w:r>
        <w:rPr>
          <w:bCs/>
          <w:iCs/>
        </w:rPr>
        <w:t xml:space="preserve"> </w:t>
      </w:r>
      <w:r w:rsidRPr="007C0062">
        <w:rPr>
          <w:bCs/>
          <w:iCs/>
        </w:rPr>
        <w:t xml:space="preserve">– </w:t>
      </w:r>
      <w:r>
        <w:rPr>
          <w:bCs/>
          <w:iCs/>
        </w:rPr>
        <w:t>«</w:t>
      </w:r>
      <w:r w:rsidRPr="007C0062">
        <w:rPr>
          <w:bCs/>
          <w:iCs/>
        </w:rPr>
        <w:t>неудовлетворительно</w:t>
      </w:r>
      <w:r>
        <w:rPr>
          <w:bCs/>
          <w:iCs/>
        </w:rPr>
        <w:t>»</w:t>
      </w:r>
      <w:r w:rsidRPr="007C0062">
        <w:rPr>
          <w:bCs/>
          <w:iCs/>
        </w:rPr>
        <w:t xml:space="preserve">; </w:t>
      </w:r>
    </w:p>
    <w:p w:rsidR="007C0062" w:rsidRPr="007C0062" w:rsidRDefault="007C0062" w:rsidP="007C0062">
      <w:pPr>
        <w:ind w:left="851"/>
        <w:rPr>
          <w:bCs/>
          <w:iCs/>
        </w:rPr>
      </w:pPr>
      <w:r w:rsidRPr="007C0062">
        <w:rPr>
          <w:bCs/>
          <w:iCs/>
        </w:rPr>
        <w:t>–</w:t>
      </w:r>
      <w:r>
        <w:rPr>
          <w:bCs/>
          <w:iCs/>
        </w:rPr>
        <w:t xml:space="preserve"> </w:t>
      </w:r>
      <w:r w:rsidRPr="007C0062">
        <w:rPr>
          <w:bCs/>
          <w:iCs/>
        </w:rPr>
        <w:t>от 50 до 69,9%</w:t>
      </w:r>
      <w:r>
        <w:rPr>
          <w:bCs/>
          <w:iCs/>
        </w:rPr>
        <w:t xml:space="preserve"> </w:t>
      </w:r>
      <w:r w:rsidRPr="007C0062">
        <w:rPr>
          <w:bCs/>
          <w:iCs/>
        </w:rPr>
        <w:t>–</w:t>
      </w:r>
      <w:r>
        <w:rPr>
          <w:bCs/>
          <w:iCs/>
        </w:rPr>
        <w:t xml:space="preserve"> «</w:t>
      </w:r>
      <w:r w:rsidRPr="007C0062">
        <w:rPr>
          <w:bCs/>
          <w:iCs/>
        </w:rPr>
        <w:t>удовлетворительно</w:t>
      </w:r>
      <w:r>
        <w:rPr>
          <w:bCs/>
          <w:iCs/>
        </w:rPr>
        <w:t>»</w:t>
      </w:r>
      <w:r w:rsidRPr="007C0062">
        <w:rPr>
          <w:bCs/>
          <w:iCs/>
        </w:rPr>
        <w:t xml:space="preserve">; </w:t>
      </w:r>
    </w:p>
    <w:p w:rsidR="007C0062" w:rsidRPr="007C0062" w:rsidRDefault="007C0062" w:rsidP="007C0062">
      <w:pPr>
        <w:ind w:left="851"/>
        <w:rPr>
          <w:bCs/>
          <w:iCs/>
        </w:rPr>
      </w:pPr>
      <w:r w:rsidRPr="007C0062">
        <w:rPr>
          <w:bCs/>
          <w:iCs/>
        </w:rPr>
        <w:t>–</w:t>
      </w:r>
      <w:r>
        <w:rPr>
          <w:bCs/>
          <w:iCs/>
        </w:rPr>
        <w:t xml:space="preserve"> </w:t>
      </w:r>
      <w:r w:rsidRPr="007C0062">
        <w:rPr>
          <w:bCs/>
          <w:iCs/>
        </w:rPr>
        <w:t>от 70 до 89,9%</w:t>
      </w:r>
      <w:r>
        <w:rPr>
          <w:bCs/>
          <w:iCs/>
        </w:rPr>
        <w:t xml:space="preserve"> </w:t>
      </w:r>
      <w:r w:rsidRPr="007C0062">
        <w:rPr>
          <w:bCs/>
          <w:iCs/>
        </w:rPr>
        <w:t>–</w:t>
      </w:r>
      <w:r>
        <w:rPr>
          <w:bCs/>
          <w:iCs/>
        </w:rPr>
        <w:t xml:space="preserve"> «</w:t>
      </w:r>
      <w:r w:rsidRPr="007C0062">
        <w:rPr>
          <w:bCs/>
          <w:iCs/>
        </w:rPr>
        <w:t>хорошо</w:t>
      </w:r>
      <w:r>
        <w:rPr>
          <w:bCs/>
          <w:iCs/>
        </w:rPr>
        <w:t>»</w:t>
      </w:r>
      <w:r w:rsidRPr="007C0062">
        <w:rPr>
          <w:bCs/>
          <w:iCs/>
        </w:rPr>
        <w:t xml:space="preserve">; </w:t>
      </w:r>
    </w:p>
    <w:p w:rsidR="00136594" w:rsidRDefault="007C0062" w:rsidP="007C0062">
      <w:pPr>
        <w:ind w:left="851"/>
        <w:rPr>
          <w:bCs/>
          <w:iCs/>
        </w:rPr>
      </w:pPr>
      <w:r w:rsidRPr="007C0062">
        <w:rPr>
          <w:bCs/>
          <w:iCs/>
        </w:rPr>
        <w:t>–</w:t>
      </w:r>
      <w:r>
        <w:rPr>
          <w:bCs/>
          <w:iCs/>
        </w:rPr>
        <w:t xml:space="preserve"> </w:t>
      </w:r>
      <w:r w:rsidRPr="007C0062">
        <w:rPr>
          <w:bCs/>
          <w:iCs/>
        </w:rPr>
        <w:t>от 90 до 100%</w:t>
      </w:r>
      <w:r>
        <w:rPr>
          <w:bCs/>
          <w:iCs/>
        </w:rPr>
        <w:t xml:space="preserve"> </w:t>
      </w:r>
      <w:r w:rsidRPr="007C0062">
        <w:rPr>
          <w:bCs/>
          <w:iCs/>
        </w:rPr>
        <w:t>–</w:t>
      </w:r>
      <w:r>
        <w:rPr>
          <w:bCs/>
          <w:iCs/>
        </w:rPr>
        <w:t xml:space="preserve"> «</w:t>
      </w:r>
      <w:r w:rsidRPr="007C0062">
        <w:rPr>
          <w:bCs/>
          <w:iCs/>
        </w:rPr>
        <w:t>отлично</w:t>
      </w:r>
      <w:r>
        <w:rPr>
          <w:bCs/>
          <w:iCs/>
        </w:rPr>
        <w:t>».</w:t>
      </w:r>
    </w:p>
    <w:p w:rsidR="006433E7" w:rsidRDefault="006433E7" w:rsidP="006433E7">
      <w:pPr>
        <w:rPr>
          <w:bCs/>
          <w:iCs/>
        </w:rPr>
      </w:pPr>
    </w:p>
    <w:p w:rsidR="00F0118E" w:rsidRDefault="00F0118E" w:rsidP="00F0118E">
      <w:pPr>
        <w:rPr>
          <w:bCs/>
          <w:u w:val="single"/>
        </w:rPr>
      </w:pPr>
      <w:r w:rsidRPr="006433E7">
        <w:rPr>
          <w:bCs/>
          <w:i/>
          <w:iCs/>
          <w:u w:val="single"/>
        </w:rPr>
        <w:t>Критерии оценки освоения практических умений</w:t>
      </w:r>
    </w:p>
    <w:p w:rsidR="00136594" w:rsidRPr="00136594" w:rsidRDefault="00136594" w:rsidP="00F0118E">
      <w:pPr>
        <w:rPr>
          <w:bCs/>
        </w:rPr>
      </w:pPr>
    </w:p>
    <w:p w:rsidR="007C0062" w:rsidRPr="007C0062" w:rsidRDefault="007C0062" w:rsidP="00A12818">
      <w:pPr>
        <w:jc w:val="both"/>
        <w:rPr>
          <w:bCs/>
        </w:rPr>
      </w:pPr>
      <w:r w:rsidRPr="007C0062">
        <w:rPr>
          <w:bCs/>
        </w:rPr>
        <w:t>Критерии оценивания пр</w:t>
      </w:r>
      <w:r>
        <w:rPr>
          <w:bCs/>
        </w:rPr>
        <w:t xml:space="preserve">еподавателем </w:t>
      </w:r>
      <w:r w:rsidR="00A12818">
        <w:rPr>
          <w:bCs/>
        </w:rPr>
        <w:t>освоения практических навыков</w:t>
      </w:r>
      <w:r>
        <w:rPr>
          <w:bCs/>
        </w:rPr>
        <w:t>:</w:t>
      </w:r>
    </w:p>
    <w:p w:rsidR="007C0062" w:rsidRPr="007C0062" w:rsidRDefault="007C0062" w:rsidP="00A12818">
      <w:pPr>
        <w:ind w:left="1134" w:hanging="567"/>
        <w:jc w:val="both"/>
        <w:rPr>
          <w:bCs/>
        </w:rPr>
      </w:pPr>
      <w:r w:rsidRPr="007C0062">
        <w:rPr>
          <w:bCs/>
        </w:rPr>
        <w:t>–</w:t>
      </w:r>
      <w:r>
        <w:rPr>
          <w:bCs/>
        </w:rPr>
        <w:t xml:space="preserve"> </w:t>
      </w:r>
      <w:r w:rsidRPr="007C0062">
        <w:rPr>
          <w:bCs/>
        </w:rPr>
        <w:t xml:space="preserve">соответствие </w:t>
      </w:r>
      <w:r w:rsidR="00A12818">
        <w:rPr>
          <w:bCs/>
        </w:rPr>
        <w:t xml:space="preserve">выполнения практического навыка </w:t>
      </w:r>
      <w:r w:rsidRPr="007C0062">
        <w:rPr>
          <w:bCs/>
        </w:rPr>
        <w:t xml:space="preserve">(оценка соответствия </w:t>
      </w:r>
      <w:r w:rsidR="00A12818">
        <w:rPr>
          <w:bCs/>
        </w:rPr>
        <w:t>овладения практическим навыком</w:t>
      </w:r>
      <w:r>
        <w:rPr>
          <w:bCs/>
        </w:rPr>
        <w:t xml:space="preserve"> </w:t>
      </w:r>
      <w:r w:rsidR="00A12818">
        <w:rPr>
          <w:bCs/>
        </w:rPr>
        <w:t>теме/заданию);</w:t>
      </w:r>
    </w:p>
    <w:p w:rsidR="007C0062" w:rsidRDefault="007C0062" w:rsidP="00A12818">
      <w:pPr>
        <w:ind w:left="1134" w:hanging="567"/>
        <w:jc w:val="both"/>
        <w:rPr>
          <w:bCs/>
        </w:rPr>
      </w:pPr>
      <w:r w:rsidRPr="007C0062">
        <w:rPr>
          <w:bCs/>
        </w:rPr>
        <w:t xml:space="preserve">– умение проводить аналитический анализ прочитанной </w:t>
      </w:r>
      <w:r>
        <w:rPr>
          <w:bCs/>
        </w:rPr>
        <w:t>учебной и н</w:t>
      </w:r>
      <w:r w:rsidRPr="007C0062">
        <w:rPr>
          <w:bCs/>
        </w:rPr>
        <w:t xml:space="preserve">аучной </w:t>
      </w:r>
      <w:r>
        <w:rPr>
          <w:bCs/>
        </w:rPr>
        <w:t>литературы, с</w:t>
      </w:r>
      <w:r w:rsidRPr="007C0062">
        <w:rPr>
          <w:bCs/>
        </w:rPr>
        <w:t>опоставлять</w:t>
      </w:r>
      <w:r>
        <w:rPr>
          <w:bCs/>
        </w:rPr>
        <w:t xml:space="preserve"> </w:t>
      </w:r>
      <w:r w:rsidRPr="007C0062">
        <w:rPr>
          <w:bCs/>
        </w:rPr>
        <w:t xml:space="preserve">теорию </w:t>
      </w:r>
      <w:r>
        <w:rPr>
          <w:bCs/>
        </w:rPr>
        <w:t>и практику;</w:t>
      </w:r>
    </w:p>
    <w:p w:rsidR="007C0062" w:rsidRPr="007C0062" w:rsidRDefault="007C0062" w:rsidP="00A12818">
      <w:pPr>
        <w:ind w:left="1134" w:hanging="567"/>
        <w:jc w:val="both"/>
        <w:rPr>
          <w:bCs/>
        </w:rPr>
      </w:pPr>
      <w:r w:rsidRPr="007C0062">
        <w:rPr>
          <w:bCs/>
        </w:rPr>
        <w:t xml:space="preserve">– логичность, последовательность </w:t>
      </w:r>
      <w:r>
        <w:rPr>
          <w:bCs/>
        </w:rPr>
        <w:t>изложения ответа;</w:t>
      </w:r>
    </w:p>
    <w:p w:rsidR="007C0062" w:rsidRPr="007C0062" w:rsidRDefault="007C0062" w:rsidP="00A12818">
      <w:pPr>
        <w:ind w:left="1134" w:hanging="567"/>
        <w:jc w:val="both"/>
        <w:rPr>
          <w:bCs/>
        </w:rPr>
      </w:pPr>
      <w:r w:rsidRPr="007C0062">
        <w:rPr>
          <w:bCs/>
        </w:rPr>
        <w:t>–</w:t>
      </w:r>
      <w:r>
        <w:rPr>
          <w:bCs/>
        </w:rPr>
        <w:t xml:space="preserve"> </w:t>
      </w:r>
      <w:r w:rsidRPr="007C0062">
        <w:rPr>
          <w:bCs/>
        </w:rPr>
        <w:t xml:space="preserve">наличие собственного отношения обучающегося к </w:t>
      </w:r>
      <w:r w:rsidR="00A12818">
        <w:rPr>
          <w:bCs/>
        </w:rPr>
        <w:t>теме/заданию;</w:t>
      </w:r>
    </w:p>
    <w:p w:rsidR="007C0062" w:rsidRPr="007C0062" w:rsidRDefault="007C0062" w:rsidP="00A12818">
      <w:pPr>
        <w:ind w:left="1134" w:hanging="567"/>
        <w:jc w:val="both"/>
        <w:rPr>
          <w:bCs/>
        </w:rPr>
      </w:pPr>
      <w:r w:rsidRPr="007C0062">
        <w:rPr>
          <w:bCs/>
        </w:rPr>
        <w:t>–</w:t>
      </w:r>
      <w:r>
        <w:rPr>
          <w:bCs/>
        </w:rPr>
        <w:t xml:space="preserve"> </w:t>
      </w:r>
      <w:r w:rsidRPr="007C0062">
        <w:rPr>
          <w:bCs/>
        </w:rPr>
        <w:t xml:space="preserve">аргументированность, доказательность излагаемого </w:t>
      </w:r>
      <w:r>
        <w:rPr>
          <w:bCs/>
        </w:rPr>
        <w:t>материала.</w:t>
      </w:r>
    </w:p>
    <w:p w:rsidR="007C0062" w:rsidRDefault="007C0062" w:rsidP="00A12818">
      <w:pPr>
        <w:jc w:val="both"/>
        <w:rPr>
          <w:bCs/>
        </w:rPr>
      </w:pPr>
    </w:p>
    <w:p w:rsidR="007C0062" w:rsidRPr="007C0062" w:rsidRDefault="007C0062" w:rsidP="007C0062">
      <w:pPr>
        <w:rPr>
          <w:bCs/>
        </w:rPr>
      </w:pPr>
      <w:r w:rsidRPr="007C0062">
        <w:rPr>
          <w:bCs/>
        </w:rPr>
        <w:t xml:space="preserve">Описание шкалы оценивания </w:t>
      </w:r>
      <w:r w:rsidR="00A12818">
        <w:rPr>
          <w:bCs/>
        </w:rPr>
        <w:t>освоения практических навыков:</w:t>
      </w:r>
    </w:p>
    <w:p w:rsidR="00A12818" w:rsidRDefault="007C0062" w:rsidP="00A12818">
      <w:pPr>
        <w:ind w:firstLine="567"/>
        <w:jc w:val="both"/>
        <w:rPr>
          <w:bCs/>
        </w:rPr>
      </w:pPr>
      <w:r w:rsidRPr="00383E81">
        <w:rPr>
          <w:bCs/>
          <w:i/>
          <w:u w:val="single"/>
        </w:rPr>
        <w:t>Оценка «отлично»</w:t>
      </w:r>
      <w:r w:rsidR="00A12818">
        <w:rPr>
          <w:bCs/>
        </w:rPr>
        <w:t xml:space="preserve"> - это </w:t>
      </w:r>
      <w:r w:rsidR="00A12818" w:rsidRPr="00A12818">
        <w:rPr>
          <w:bCs/>
        </w:rPr>
        <w:t xml:space="preserve">комплексная оценка предложенной ситуации; знание теоретического материала с учетом междисциплинарных связей; полный ответ на вопрос к иллюстративному материалу, правильный выбор тактики действий; последовательное, уверенное описание необходимых манипуляций и оказания неотложной помощи в соответствии с </w:t>
      </w:r>
      <w:r w:rsidR="00A12818">
        <w:rPr>
          <w:bCs/>
        </w:rPr>
        <w:t>алгоритмом действий.</w:t>
      </w:r>
    </w:p>
    <w:p w:rsidR="007C0062" w:rsidRPr="007C0062" w:rsidRDefault="007C0062" w:rsidP="007C0062">
      <w:pPr>
        <w:jc w:val="both"/>
        <w:rPr>
          <w:bCs/>
        </w:rPr>
      </w:pPr>
    </w:p>
    <w:p w:rsidR="00A12818" w:rsidRDefault="007C0062" w:rsidP="00A12818">
      <w:pPr>
        <w:ind w:firstLine="426"/>
        <w:jc w:val="both"/>
        <w:rPr>
          <w:bCs/>
        </w:rPr>
      </w:pPr>
      <w:proofErr w:type="gramStart"/>
      <w:r w:rsidRPr="00383E81">
        <w:rPr>
          <w:bCs/>
          <w:i/>
          <w:u w:val="single"/>
        </w:rPr>
        <w:t>Оценка «хорошо»</w:t>
      </w:r>
      <w:r w:rsidR="00A12818">
        <w:rPr>
          <w:b/>
          <w:bCs/>
        </w:rPr>
        <w:t xml:space="preserve"> </w:t>
      </w:r>
      <w:r w:rsidR="00A12818" w:rsidRPr="00A12818">
        <w:rPr>
          <w:bCs/>
        </w:rPr>
        <w:t xml:space="preserve">– </w:t>
      </w:r>
      <w:r w:rsidR="00A12818">
        <w:rPr>
          <w:bCs/>
        </w:rPr>
        <w:t xml:space="preserve">это </w:t>
      </w:r>
      <w:r w:rsidR="00A12818" w:rsidRPr="00A12818">
        <w:rPr>
          <w:bCs/>
        </w:rPr>
        <w:t xml:space="preserve">комплексная оценка предложенной ситуации, незначительные затруднения при ответе на теоретические вопросы; неполный ответ на вопрос к иллюстративному материалу, неполное раскрытие междисциплинарных связей; правильный выбор тактики действий; логическое обоснование теоретических вопросов с дополнительными комментариями педагога; последовательное, уверенное описание необходимых манипуляций и оказания неотложной помощи в соответствии с </w:t>
      </w:r>
      <w:r w:rsidR="00A12818">
        <w:rPr>
          <w:bCs/>
        </w:rPr>
        <w:t>алгоритмом действий.</w:t>
      </w:r>
      <w:proofErr w:type="gramEnd"/>
    </w:p>
    <w:p w:rsidR="00A12818" w:rsidRDefault="00A12818" w:rsidP="007C0062">
      <w:pPr>
        <w:jc w:val="both"/>
        <w:rPr>
          <w:bCs/>
        </w:rPr>
      </w:pPr>
    </w:p>
    <w:p w:rsidR="00A12818" w:rsidRDefault="007C0062" w:rsidP="00A12818">
      <w:pPr>
        <w:ind w:firstLine="567"/>
        <w:jc w:val="both"/>
        <w:rPr>
          <w:bCs/>
        </w:rPr>
      </w:pPr>
      <w:r w:rsidRPr="00383E81">
        <w:rPr>
          <w:bCs/>
          <w:i/>
          <w:u w:val="single"/>
        </w:rPr>
        <w:t>Оценка «удовлетворительно»</w:t>
      </w:r>
      <w:r w:rsidR="00A12818" w:rsidRPr="00A12818">
        <w:rPr>
          <w:bCs/>
        </w:rPr>
        <w:t xml:space="preserve"> – затруднения с комплексной оценкой предложенной ситуации; неполный ответ,</w:t>
      </w:r>
      <w:r w:rsidR="00A12818">
        <w:rPr>
          <w:bCs/>
        </w:rPr>
        <w:t xml:space="preserve"> </w:t>
      </w:r>
      <w:r w:rsidR="00A12818" w:rsidRPr="00A12818">
        <w:rPr>
          <w:bCs/>
        </w:rPr>
        <w:t xml:space="preserve">в том числе на вопрос к иллюстративному материалу, требующий наводящих вопросов педагога; выбор тактики действий в соответствии с ситуацией, возможен при наводящих вопросах педагога, правильное, последовательное, но неуверенное описание необходимых манипуляций и оказания неотложной помощи в соответствии с </w:t>
      </w:r>
      <w:r w:rsidR="00A12818">
        <w:rPr>
          <w:bCs/>
        </w:rPr>
        <w:t>алгоритмом действий.</w:t>
      </w:r>
    </w:p>
    <w:p w:rsidR="00F0118E" w:rsidRDefault="00F0118E" w:rsidP="00F0118E">
      <w:pPr>
        <w:rPr>
          <w:bCs/>
        </w:rPr>
      </w:pPr>
    </w:p>
    <w:p w:rsidR="007C0062" w:rsidRDefault="007C0062" w:rsidP="00A12818">
      <w:pPr>
        <w:ind w:firstLine="567"/>
        <w:jc w:val="both"/>
        <w:rPr>
          <w:bCs/>
        </w:rPr>
      </w:pPr>
      <w:r w:rsidRPr="00383E81">
        <w:rPr>
          <w:bCs/>
          <w:i/>
          <w:u w:val="single"/>
        </w:rPr>
        <w:t xml:space="preserve">Оценка «неудовлетворительно» </w:t>
      </w:r>
      <w:r w:rsidR="00A12818">
        <w:rPr>
          <w:bCs/>
        </w:rPr>
        <w:t xml:space="preserve">- </w:t>
      </w:r>
      <w:r w:rsidR="00A12818" w:rsidRPr="00A12818">
        <w:rPr>
          <w:bCs/>
        </w:rPr>
        <w:t xml:space="preserve">неверная оценка ситуации; неправильный ответ на вопрос к иллюстративному материалу; неправильно выбранная тактика действий, приводящая к ухудшению ситуации, нарушению безопасности пациента; неправильное описание практических манипуляций, </w:t>
      </w:r>
      <w:r w:rsidR="00A12818" w:rsidRPr="00A12818">
        <w:rPr>
          <w:bCs/>
        </w:rPr>
        <w:lastRenderedPageBreak/>
        <w:t>проводимое с нарушением безопасности пациента и медперсонала; неумение оказать неотложную помощь.</w:t>
      </w:r>
    </w:p>
    <w:p w:rsidR="00A12818" w:rsidRDefault="00A12818" w:rsidP="00A12818">
      <w:pPr>
        <w:ind w:firstLine="567"/>
        <w:jc w:val="both"/>
        <w:rPr>
          <w:bCs/>
        </w:rPr>
      </w:pPr>
    </w:p>
    <w:p w:rsidR="007C0062" w:rsidRDefault="007C0062" w:rsidP="00A12818">
      <w:pPr>
        <w:ind w:firstLine="567"/>
        <w:jc w:val="both"/>
        <w:rPr>
          <w:bCs/>
        </w:rPr>
      </w:pPr>
      <w:r w:rsidRPr="006433E7">
        <w:rPr>
          <w:bCs/>
        </w:rPr>
        <w:t xml:space="preserve">Итоговая оценка за зачет </w:t>
      </w:r>
      <w:r w:rsidR="005814B5">
        <w:rPr>
          <w:bCs/>
        </w:rPr>
        <w:t xml:space="preserve">по </w:t>
      </w:r>
      <w:proofErr w:type="spellStart"/>
      <w:r w:rsidR="005814B5">
        <w:rPr>
          <w:bCs/>
        </w:rPr>
        <w:t>симуляционному</w:t>
      </w:r>
      <w:proofErr w:type="spellEnd"/>
      <w:r w:rsidR="005814B5">
        <w:rPr>
          <w:bCs/>
        </w:rPr>
        <w:t xml:space="preserve"> курсу «Медицина катастроф» </w:t>
      </w:r>
      <w:r w:rsidRPr="006433E7">
        <w:rPr>
          <w:bCs/>
        </w:rPr>
        <w:t>выставляется преподавателем в совокупности на основе оценивания результатов электронного тестирования обучающихся и выполнения ими практико-ориентированной части экзамена</w:t>
      </w:r>
      <w:r w:rsidR="006433E7">
        <w:rPr>
          <w:bCs/>
        </w:rPr>
        <w:t>.</w:t>
      </w:r>
    </w:p>
    <w:p w:rsidR="007C0062" w:rsidRPr="00F0118E" w:rsidRDefault="007C0062" w:rsidP="00F0118E">
      <w:pPr>
        <w:rPr>
          <w:bCs/>
        </w:rPr>
      </w:pPr>
    </w:p>
    <w:p w:rsidR="00F0118E" w:rsidRPr="00F0118E" w:rsidRDefault="00F0118E" w:rsidP="00F0118E">
      <w:pPr>
        <w:rPr>
          <w:bCs/>
        </w:rPr>
      </w:pPr>
      <w:r w:rsidRPr="00F0118E">
        <w:rPr>
          <w:b/>
          <w:bCs/>
        </w:rPr>
        <w:t>Использование симуляторов:</w:t>
      </w:r>
    </w:p>
    <w:p w:rsidR="00192BCE" w:rsidRPr="00192BCE" w:rsidRDefault="00192BCE" w:rsidP="00192BCE">
      <w:pPr>
        <w:pStyle w:val="af"/>
        <w:numPr>
          <w:ilvl w:val="0"/>
          <w:numId w:val="35"/>
        </w:numPr>
        <w:shd w:val="clear" w:color="auto" w:fill="FFFFFF"/>
        <w:ind w:left="426"/>
        <w:jc w:val="both"/>
        <w:rPr>
          <w:color w:val="000000"/>
        </w:rPr>
      </w:pPr>
      <w:r w:rsidRPr="00192BCE">
        <w:rPr>
          <w:color w:val="000000"/>
          <w:kern w:val="24"/>
        </w:rPr>
        <w:t xml:space="preserve">Для </w:t>
      </w:r>
      <w:r w:rsidRPr="00192BCE">
        <w:rPr>
          <w:color w:val="000000"/>
        </w:rPr>
        <w:t>взрослых пациентов - манекен для отработки навыков сердечно-легочной реанимации «Умник»;</w:t>
      </w:r>
    </w:p>
    <w:p w:rsidR="00192BCE" w:rsidRPr="00192BCE" w:rsidRDefault="00192BCE" w:rsidP="00192BCE">
      <w:pPr>
        <w:pStyle w:val="af"/>
        <w:numPr>
          <w:ilvl w:val="0"/>
          <w:numId w:val="35"/>
        </w:numPr>
        <w:shd w:val="clear" w:color="auto" w:fill="FFFFFF"/>
        <w:ind w:left="426"/>
        <w:jc w:val="both"/>
        <w:rPr>
          <w:color w:val="000000"/>
        </w:rPr>
      </w:pPr>
      <w:r w:rsidRPr="00192BCE">
        <w:rPr>
          <w:color w:val="000000"/>
        </w:rPr>
        <w:t>Для детей - манекен ребенка для проведения сердечно-легочной реанимации</w:t>
      </w:r>
    </w:p>
    <w:p w:rsidR="00192BCE" w:rsidRDefault="00192BCE" w:rsidP="00192BCE">
      <w:pPr>
        <w:pStyle w:val="af"/>
        <w:numPr>
          <w:ilvl w:val="0"/>
          <w:numId w:val="35"/>
        </w:numPr>
        <w:shd w:val="clear" w:color="auto" w:fill="FFFFFF"/>
        <w:ind w:left="426"/>
        <w:jc w:val="both"/>
      </w:pPr>
      <w:r w:rsidRPr="004F5AAB">
        <w:t>Интерактивн</w:t>
      </w:r>
      <w:r>
        <w:t>ая</w:t>
      </w:r>
      <w:r w:rsidRPr="004F5AAB">
        <w:t xml:space="preserve"> систем</w:t>
      </w:r>
      <w:r>
        <w:t>а</w:t>
      </w:r>
      <w:r w:rsidRPr="004F5AAB">
        <w:t xml:space="preserve"> обучения клиническому мышлению «Виртуальный пациент </w:t>
      </w:r>
      <w:proofErr w:type="spellStart"/>
      <w:r w:rsidRPr="004F5AAB">
        <w:t>БодиИнтеракт</w:t>
      </w:r>
      <w:proofErr w:type="spellEnd"/>
      <w:r>
        <w:t>»;</w:t>
      </w:r>
    </w:p>
    <w:p w:rsidR="00192BCE" w:rsidRDefault="00192BCE" w:rsidP="00192BCE">
      <w:pPr>
        <w:pStyle w:val="af"/>
        <w:numPr>
          <w:ilvl w:val="0"/>
          <w:numId w:val="35"/>
        </w:numPr>
        <w:shd w:val="clear" w:color="auto" w:fill="FFFFFF"/>
        <w:ind w:left="426"/>
        <w:jc w:val="both"/>
      </w:pPr>
      <w:r>
        <w:t>Р</w:t>
      </w:r>
      <w:r w:rsidRPr="004F5AAB">
        <w:t>обо</w:t>
      </w:r>
      <w:proofErr w:type="gramStart"/>
      <w:r w:rsidRPr="004F5AAB">
        <w:t>т-</w:t>
      </w:r>
      <w:proofErr w:type="gramEnd"/>
      <w:r w:rsidRPr="004F5AAB">
        <w:t xml:space="preserve"> пациент реанимации Р.РАН.05;</w:t>
      </w:r>
    </w:p>
    <w:p w:rsidR="00192BCE" w:rsidRDefault="00192BCE" w:rsidP="00192BCE">
      <w:pPr>
        <w:pStyle w:val="af"/>
        <w:numPr>
          <w:ilvl w:val="0"/>
          <w:numId w:val="35"/>
        </w:numPr>
        <w:shd w:val="clear" w:color="auto" w:fill="FFFFFF"/>
        <w:ind w:left="426"/>
        <w:jc w:val="both"/>
      </w:pPr>
      <w:r>
        <w:t>С</w:t>
      </w:r>
      <w:r w:rsidRPr="004F5AAB">
        <w:t>имулятор</w:t>
      </w:r>
      <w:r>
        <w:t xml:space="preserve"> </w:t>
      </w:r>
      <w:r w:rsidRPr="004F5AAB">
        <w:t>для интубации с компьютерной регистрацией результатов;</w:t>
      </w:r>
    </w:p>
    <w:p w:rsidR="00192BCE" w:rsidRPr="00192BCE" w:rsidRDefault="00192BCE" w:rsidP="00192BCE">
      <w:pPr>
        <w:pStyle w:val="af"/>
        <w:numPr>
          <w:ilvl w:val="0"/>
          <w:numId w:val="35"/>
        </w:numPr>
        <w:shd w:val="clear" w:color="auto" w:fill="FFFFFF"/>
        <w:ind w:left="426"/>
        <w:jc w:val="both"/>
        <w:rPr>
          <w:rFonts w:ascii="Arial" w:hAnsi="Arial" w:cs="Arial"/>
          <w:sz w:val="18"/>
          <w:szCs w:val="18"/>
        </w:rPr>
      </w:pPr>
      <w:r>
        <w:t xml:space="preserve">Тренажер </w:t>
      </w:r>
      <w:proofErr w:type="spellStart"/>
      <w:r>
        <w:t>Труман</w:t>
      </w:r>
      <w:proofErr w:type="spellEnd"/>
      <w:r>
        <w:t xml:space="preserve"> Травма;</w:t>
      </w:r>
    </w:p>
    <w:p w:rsidR="00F0118E" w:rsidRPr="00192BCE" w:rsidRDefault="00192BCE" w:rsidP="00192BCE">
      <w:pPr>
        <w:pStyle w:val="af"/>
        <w:numPr>
          <w:ilvl w:val="0"/>
          <w:numId w:val="35"/>
        </w:numPr>
        <w:ind w:left="426"/>
        <w:rPr>
          <w:bCs/>
        </w:rPr>
      </w:pPr>
      <w:r>
        <w:t>С</w:t>
      </w:r>
      <w:r w:rsidRPr="004F5AAB">
        <w:t xml:space="preserve">имулятор новорожденного </w:t>
      </w:r>
      <w:proofErr w:type="spellStart"/>
      <w:r w:rsidRPr="004F5AAB">
        <w:t>СимНьюби</w:t>
      </w:r>
      <w:proofErr w:type="spellEnd"/>
      <w:r w:rsidRPr="004F5AAB">
        <w:t xml:space="preserve"> </w:t>
      </w:r>
      <w:r>
        <w:t>(</w:t>
      </w:r>
      <w:r w:rsidRPr="004F5AAB">
        <w:t>для новорожденных</w:t>
      </w:r>
      <w:r>
        <w:t>).</w:t>
      </w:r>
    </w:p>
    <w:p w:rsidR="00B23A14" w:rsidRPr="00F2568C" w:rsidRDefault="00B23A14" w:rsidP="00F0118E">
      <w:pPr>
        <w:rPr>
          <w:bCs/>
        </w:rPr>
      </w:pPr>
    </w:p>
    <w:p w:rsidR="00F2568C" w:rsidRPr="00F2568C" w:rsidRDefault="00F2568C" w:rsidP="00F0118E">
      <w:pPr>
        <w:rPr>
          <w:bCs/>
        </w:rPr>
      </w:pPr>
    </w:p>
    <w:p w:rsidR="00F2568C" w:rsidRDefault="00F2568C" w:rsidP="00F0118E">
      <w:pPr>
        <w:rPr>
          <w:bCs/>
        </w:rPr>
      </w:pPr>
    </w:p>
    <w:p w:rsidR="005814B5" w:rsidRPr="00F2568C" w:rsidRDefault="005814B5" w:rsidP="00F0118E">
      <w:pPr>
        <w:rPr>
          <w:bCs/>
        </w:rPr>
      </w:pPr>
    </w:p>
    <w:p w:rsidR="006433E7" w:rsidRDefault="006433E7" w:rsidP="006433E7">
      <w:pPr>
        <w:jc w:val="center"/>
        <w:rPr>
          <w:b/>
          <w:sz w:val="26"/>
          <w:szCs w:val="26"/>
          <w:u w:val="single"/>
        </w:rPr>
      </w:pPr>
      <w:r w:rsidRPr="00074579">
        <w:rPr>
          <w:b/>
          <w:sz w:val="26"/>
          <w:szCs w:val="26"/>
          <w:u w:val="single"/>
        </w:rPr>
        <w:t xml:space="preserve">Рабочая программа </w:t>
      </w:r>
      <w:r>
        <w:rPr>
          <w:b/>
          <w:sz w:val="26"/>
          <w:szCs w:val="26"/>
          <w:u w:val="single"/>
        </w:rPr>
        <w:t xml:space="preserve">5 </w:t>
      </w:r>
      <w:r w:rsidRPr="00074579">
        <w:rPr>
          <w:b/>
          <w:sz w:val="26"/>
          <w:szCs w:val="26"/>
          <w:u w:val="single"/>
        </w:rPr>
        <w:t xml:space="preserve">модуля </w:t>
      </w:r>
      <w:proofErr w:type="spellStart"/>
      <w:r>
        <w:rPr>
          <w:b/>
          <w:sz w:val="26"/>
          <w:szCs w:val="26"/>
          <w:u w:val="single"/>
        </w:rPr>
        <w:t>симуляционного</w:t>
      </w:r>
      <w:proofErr w:type="spellEnd"/>
      <w:r>
        <w:rPr>
          <w:b/>
          <w:sz w:val="26"/>
          <w:szCs w:val="26"/>
          <w:u w:val="single"/>
        </w:rPr>
        <w:t xml:space="preserve"> обучения</w:t>
      </w:r>
      <w:r w:rsidRPr="00074579">
        <w:rPr>
          <w:b/>
          <w:sz w:val="26"/>
          <w:szCs w:val="26"/>
          <w:u w:val="single"/>
        </w:rPr>
        <w:t>.</w:t>
      </w:r>
    </w:p>
    <w:p w:rsidR="006433E7" w:rsidRDefault="006433E7" w:rsidP="006433E7">
      <w:pPr>
        <w:jc w:val="center"/>
        <w:rPr>
          <w:b/>
          <w:sz w:val="26"/>
          <w:szCs w:val="26"/>
          <w:u w:val="single"/>
        </w:rPr>
      </w:pPr>
      <w:r w:rsidRPr="00074579">
        <w:rPr>
          <w:b/>
          <w:sz w:val="26"/>
          <w:szCs w:val="26"/>
          <w:u w:val="single"/>
        </w:rPr>
        <w:t>«</w:t>
      </w:r>
      <w:r>
        <w:rPr>
          <w:b/>
          <w:sz w:val="26"/>
          <w:szCs w:val="26"/>
          <w:u w:val="single"/>
        </w:rPr>
        <w:t>Обучающий симуляционный курс»</w:t>
      </w:r>
    </w:p>
    <w:p w:rsidR="006433E7" w:rsidRPr="006433E7" w:rsidRDefault="006433E7" w:rsidP="006433E7">
      <w:pPr>
        <w:jc w:val="center"/>
      </w:pPr>
    </w:p>
    <w:p w:rsidR="006433E7" w:rsidRPr="00485904" w:rsidRDefault="006433E7" w:rsidP="006433E7">
      <w:pPr>
        <w:ind w:firstLine="567"/>
        <w:jc w:val="both"/>
      </w:pPr>
      <w:r w:rsidRPr="00F0118E">
        <w:rPr>
          <w:bCs/>
          <w:i/>
          <w:iCs/>
          <w:u w:val="single"/>
        </w:rPr>
        <w:t xml:space="preserve">Цель </w:t>
      </w:r>
      <w:r>
        <w:rPr>
          <w:bCs/>
          <w:i/>
          <w:iCs/>
          <w:u w:val="single"/>
        </w:rPr>
        <w:t xml:space="preserve">модуля </w:t>
      </w:r>
      <w:proofErr w:type="spellStart"/>
      <w:r>
        <w:rPr>
          <w:bCs/>
          <w:i/>
          <w:iCs/>
          <w:u w:val="single"/>
        </w:rPr>
        <w:t>симуляционного</w:t>
      </w:r>
      <w:proofErr w:type="spellEnd"/>
      <w:r>
        <w:rPr>
          <w:bCs/>
          <w:i/>
          <w:iCs/>
          <w:u w:val="single"/>
        </w:rPr>
        <w:t xml:space="preserve"> обучения 5 «Обучающий симуляционный кур»</w:t>
      </w:r>
      <w:r w:rsidRPr="00F0118E">
        <w:rPr>
          <w:bCs/>
        </w:rPr>
        <w:t xml:space="preserve">: </w:t>
      </w:r>
      <w:r w:rsidRPr="00485904">
        <w:t xml:space="preserve">совершенствование и получение новых профессиональных компетенций врача скорой медицинской помощи, необходимых для выполнения всех видов профессиональной деятельности в рамках имеющейся квалификации. </w:t>
      </w:r>
    </w:p>
    <w:p w:rsidR="006433E7" w:rsidRDefault="006433E7" w:rsidP="006433E7">
      <w:pPr>
        <w:ind w:firstLine="567"/>
        <w:jc w:val="both"/>
      </w:pPr>
      <w:r w:rsidRPr="00F0118E">
        <w:rPr>
          <w:bCs/>
          <w:i/>
          <w:iCs/>
          <w:u w:val="single"/>
        </w:rPr>
        <w:t xml:space="preserve">Задачи </w:t>
      </w:r>
      <w:r>
        <w:rPr>
          <w:bCs/>
          <w:i/>
          <w:iCs/>
          <w:u w:val="single"/>
        </w:rPr>
        <w:t xml:space="preserve">модуля </w:t>
      </w:r>
      <w:proofErr w:type="spellStart"/>
      <w:r>
        <w:rPr>
          <w:bCs/>
          <w:i/>
          <w:iCs/>
          <w:u w:val="single"/>
        </w:rPr>
        <w:t>симуляционного</w:t>
      </w:r>
      <w:proofErr w:type="spellEnd"/>
      <w:r>
        <w:rPr>
          <w:bCs/>
          <w:i/>
          <w:iCs/>
          <w:u w:val="single"/>
        </w:rPr>
        <w:t xml:space="preserve"> обучения 5 «Обучающий симуляционный кур»</w:t>
      </w:r>
      <w:r w:rsidRPr="00F0118E">
        <w:rPr>
          <w:bCs/>
        </w:rPr>
        <w:t xml:space="preserve">: </w:t>
      </w:r>
      <w:r w:rsidRPr="00485904">
        <w:t>овладение новой (актуальной) информацией по вопросам организации работы врача скорой медицинской помощи на основе современных клинических рекомендаций по оказанию помощи при заболевания</w:t>
      </w:r>
      <w:r>
        <w:t>х, травмах или иных состояниях</w:t>
      </w:r>
    </w:p>
    <w:p w:rsidR="006433E7" w:rsidRPr="00F0118E" w:rsidRDefault="006433E7" w:rsidP="006433E7">
      <w:pPr>
        <w:rPr>
          <w:bCs/>
        </w:rPr>
      </w:pPr>
    </w:p>
    <w:p w:rsidR="006433E7" w:rsidRDefault="006433E7" w:rsidP="006433E7">
      <w:pPr>
        <w:rPr>
          <w:bCs/>
        </w:rPr>
      </w:pPr>
      <w:r w:rsidRPr="00F0118E">
        <w:rPr>
          <w:bCs/>
          <w:i/>
          <w:iCs/>
          <w:u w:val="single"/>
        </w:rPr>
        <w:t>Результаты обучения</w:t>
      </w:r>
    </w:p>
    <w:p w:rsidR="006433E7" w:rsidRPr="00B23A14" w:rsidRDefault="006433E7" w:rsidP="006433E7">
      <w:pPr>
        <w:ind w:firstLine="567"/>
        <w:jc w:val="both"/>
      </w:pPr>
      <w:r w:rsidRPr="000B78AD">
        <w:t xml:space="preserve">В </w:t>
      </w:r>
      <w:r>
        <w:t xml:space="preserve">целях освоения </w:t>
      </w:r>
      <w:proofErr w:type="spellStart"/>
      <w:r>
        <w:t>симуляционного</w:t>
      </w:r>
      <w:proofErr w:type="spellEnd"/>
      <w:r>
        <w:t xml:space="preserve"> м</w:t>
      </w:r>
      <w:r w:rsidRPr="000B78AD">
        <w:t xml:space="preserve">одуля № </w:t>
      </w:r>
      <w:r>
        <w:t>5</w:t>
      </w:r>
      <w:r w:rsidRPr="000B78AD">
        <w:t xml:space="preserve"> «</w:t>
      </w:r>
      <w:r>
        <w:t>Обучающий симуляционный курс»</w:t>
      </w:r>
      <w:r w:rsidRPr="00074579">
        <w:rPr>
          <w:b/>
        </w:rPr>
        <w:t xml:space="preserve"> </w:t>
      </w:r>
      <w:r w:rsidRPr="000B78AD">
        <w:t>слушат</w:t>
      </w:r>
      <w:r>
        <w:t>ел</w:t>
      </w:r>
      <w:r w:rsidRPr="000B78AD">
        <w:t>ь</w:t>
      </w:r>
      <w:r w:rsidRPr="00074579">
        <w:rPr>
          <w:b/>
        </w:rPr>
        <w:t xml:space="preserve"> </w:t>
      </w:r>
      <w:r w:rsidRPr="000B78AD">
        <w:t xml:space="preserve">должен </w:t>
      </w:r>
      <w:r w:rsidRPr="00B23A14">
        <w:t xml:space="preserve">владеть </w:t>
      </w:r>
      <w:r w:rsidRPr="00B23A14">
        <w:rPr>
          <w:i/>
          <w:u w:val="single"/>
        </w:rPr>
        <w:t>следующими трудовыми функциями:</w:t>
      </w:r>
    </w:p>
    <w:p w:rsidR="006433E7" w:rsidRPr="00150457" w:rsidRDefault="006433E7" w:rsidP="006433E7">
      <w:pPr>
        <w:pStyle w:val="af"/>
        <w:ind w:left="927" w:hanging="360"/>
        <w:jc w:val="both"/>
      </w:pPr>
      <w:r w:rsidRPr="00150457">
        <w:t>- установление ведущего синдрома и предварительного диагноза заболевания и (или) состояния, требующего оказания скорой медицинской помощи</w:t>
      </w:r>
    </w:p>
    <w:p w:rsidR="006433E7" w:rsidRPr="00150457" w:rsidRDefault="006433E7" w:rsidP="006433E7">
      <w:pPr>
        <w:pStyle w:val="af"/>
        <w:ind w:left="927" w:hanging="360"/>
        <w:jc w:val="both"/>
      </w:pPr>
      <w:r w:rsidRPr="00150457">
        <w:t>- определение медицинских показания и противопоказаний для медицинских вмешательств</w:t>
      </w:r>
    </w:p>
    <w:p w:rsidR="006433E7" w:rsidRPr="00150457" w:rsidRDefault="006433E7" w:rsidP="006433E7">
      <w:pPr>
        <w:pStyle w:val="af"/>
        <w:ind w:left="927" w:hanging="360"/>
        <w:jc w:val="both"/>
      </w:pPr>
      <w:r w:rsidRPr="00150457">
        <w:t>- оценка эффективности и безопасности применения лекарственных препаратов и медицинских изделий у пациентов с заболеваниями и (или) состояниями, требующими оказания скорой медицинской помощи вне медицинской организации</w:t>
      </w:r>
    </w:p>
    <w:p w:rsidR="006433E7" w:rsidRPr="00150457" w:rsidRDefault="006433E7" w:rsidP="006433E7">
      <w:pPr>
        <w:pStyle w:val="af"/>
        <w:ind w:left="927" w:hanging="360"/>
        <w:jc w:val="both"/>
      </w:pPr>
      <w:r w:rsidRPr="00150457">
        <w:t>- профилактика или лечение осложнений, побочных действий, нежелательных реакций, возникших в результате диагностических и (или) лечебных мероприятий</w:t>
      </w:r>
    </w:p>
    <w:p w:rsidR="006433E7" w:rsidRPr="00150457" w:rsidRDefault="006433E7" w:rsidP="006433E7">
      <w:pPr>
        <w:pStyle w:val="af"/>
        <w:ind w:left="927" w:hanging="360"/>
        <w:jc w:val="both"/>
      </w:pPr>
      <w:r w:rsidRPr="00150457">
        <w:t>- осуществление медицинской эвакуации пациента при наличии медицинских показаний с одновременным проведением во время транспортировки пациента мероприятий по мониторингу жизненно-важных функцией и оказанию скорой медицинской помощи вне медицинских организаций</w:t>
      </w:r>
    </w:p>
    <w:p w:rsidR="006433E7" w:rsidRPr="00150457" w:rsidRDefault="006433E7" w:rsidP="006433E7">
      <w:pPr>
        <w:pStyle w:val="af"/>
        <w:ind w:left="927" w:hanging="360"/>
        <w:jc w:val="both"/>
      </w:pPr>
      <w:r w:rsidRPr="00150457">
        <w:t>- обеспечение внутреннего контроля качества и безопасности медицинской деятельности</w:t>
      </w:r>
    </w:p>
    <w:p w:rsidR="006433E7" w:rsidRPr="00150457" w:rsidRDefault="006433E7" w:rsidP="006433E7">
      <w:pPr>
        <w:pStyle w:val="af"/>
        <w:ind w:left="927"/>
        <w:jc w:val="both"/>
      </w:pPr>
    </w:p>
    <w:p w:rsidR="006433E7" w:rsidRPr="00150457" w:rsidRDefault="006433E7" w:rsidP="00150457">
      <w:pPr>
        <w:jc w:val="both"/>
        <w:rPr>
          <w:i/>
          <w:u w:val="single"/>
        </w:rPr>
      </w:pPr>
      <w:r w:rsidRPr="00150457">
        <w:rPr>
          <w:i/>
          <w:u w:val="single"/>
        </w:rPr>
        <w:t>Необходимые умения:</w:t>
      </w:r>
    </w:p>
    <w:p w:rsidR="006433E7" w:rsidRPr="00150457" w:rsidRDefault="006433E7" w:rsidP="006433E7">
      <w:pPr>
        <w:pStyle w:val="af"/>
        <w:ind w:left="851" w:hanging="284"/>
        <w:jc w:val="both"/>
      </w:pPr>
      <w:r w:rsidRPr="00150457">
        <w:t>- использовать методы осмотра и обследования с учетом стандартов медицинской помощи, в числе которых:</w:t>
      </w:r>
    </w:p>
    <w:p w:rsidR="006433E7" w:rsidRPr="00150457" w:rsidRDefault="006433E7" w:rsidP="006433E7">
      <w:pPr>
        <w:pStyle w:val="af"/>
        <w:ind w:left="1701"/>
        <w:jc w:val="both"/>
      </w:pPr>
      <w:r w:rsidRPr="00150457">
        <w:t>---</w:t>
      </w:r>
      <w:proofErr w:type="spellStart"/>
      <w:r w:rsidRPr="00150457">
        <w:t>физикальное</w:t>
      </w:r>
      <w:proofErr w:type="spellEnd"/>
      <w:r w:rsidRPr="00150457">
        <w:t xml:space="preserve"> обследование пациента</w:t>
      </w:r>
    </w:p>
    <w:p w:rsidR="006433E7" w:rsidRPr="00150457" w:rsidRDefault="006433E7" w:rsidP="006433E7">
      <w:pPr>
        <w:pStyle w:val="af"/>
        <w:ind w:left="1701"/>
        <w:jc w:val="both"/>
      </w:pPr>
      <w:r w:rsidRPr="00150457">
        <w:lastRenderedPageBreak/>
        <w:t>---оценка глубины расстройств по шкале Глазго</w:t>
      </w:r>
    </w:p>
    <w:p w:rsidR="006433E7" w:rsidRPr="00150457" w:rsidRDefault="006433E7" w:rsidP="006433E7">
      <w:pPr>
        <w:pStyle w:val="af"/>
        <w:ind w:left="1701"/>
        <w:jc w:val="both"/>
      </w:pPr>
      <w:r w:rsidRPr="00150457">
        <w:t>---оценка признаков внутричерепной гипертензии</w:t>
      </w:r>
    </w:p>
    <w:p w:rsidR="006433E7" w:rsidRPr="00150457" w:rsidRDefault="006433E7" w:rsidP="006433E7">
      <w:pPr>
        <w:pStyle w:val="af"/>
        <w:ind w:left="1701"/>
        <w:jc w:val="both"/>
      </w:pPr>
      <w:r w:rsidRPr="00150457">
        <w:t xml:space="preserve">---оценка признаков </w:t>
      </w:r>
      <w:proofErr w:type="spellStart"/>
      <w:r w:rsidRPr="00150457">
        <w:t>гипертензивно</w:t>
      </w:r>
      <w:proofErr w:type="spellEnd"/>
      <w:r w:rsidRPr="00150457">
        <w:t>-дислокационного синдрома</w:t>
      </w:r>
    </w:p>
    <w:p w:rsidR="006433E7" w:rsidRPr="00150457" w:rsidRDefault="006433E7" w:rsidP="006433E7">
      <w:pPr>
        <w:pStyle w:val="af"/>
        <w:ind w:left="1701"/>
        <w:jc w:val="both"/>
      </w:pPr>
      <w:r w:rsidRPr="00150457">
        <w:t xml:space="preserve">---оценка степени </w:t>
      </w:r>
      <w:proofErr w:type="spellStart"/>
      <w:r w:rsidRPr="00150457">
        <w:t>дегидротации</w:t>
      </w:r>
      <w:proofErr w:type="spellEnd"/>
    </w:p>
    <w:p w:rsidR="006433E7" w:rsidRPr="00150457" w:rsidRDefault="006433E7" w:rsidP="006433E7">
      <w:pPr>
        <w:pStyle w:val="af"/>
        <w:ind w:left="1701"/>
        <w:jc w:val="both"/>
      </w:pPr>
      <w:r w:rsidRPr="00150457">
        <w:t xml:space="preserve">---ультразвуковой мониторинг распознавания свободной жидкости в перикарде, плевральной и брюшной полостях, </w:t>
      </w:r>
      <w:proofErr w:type="spellStart"/>
      <w:r w:rsidRPr="00150457">
        <w:t>пневмторакса</w:t>
      </w:r>
      <w:proofErr w:type="spellEnd"/>
      <w:r w:rsidRPr="00150457">
        <w:t xml:space="preserve"> с помощью портативного аппарата ультразвуковой диагностики</w:t>
      </w:r>
    </w:p>
    <w:p w:rsidR="006433E7" w:rsidRPr="00150457" w:rsidRDefault="006433E7" w:rsidP="006433E7">
      <w:pPr>
        <w:pStyle w:val="af"/>
        <w:ind w:left="1701"/>
        <w:jc w:val="both"/>
      </w:pPr>
      <w:r w:rsidRPr="00150457">
        <w:t>---регистрация электрокардиограммы</w:t>
      </w:r>
    </w:p>
    <w:p w:rsidR="006433E7" w:rsidRPr="00150457" w:rsidRDefault="006433E7" w:rsidP="006433E7">
      <w:pPr>
        <w:pStyle w:val="af"/>
        <w:ind w:left="1701"/>
        <w:jc w:val="both"/>
      </w:pPr>
      <w:r w:rsidRPr="00150457">
        <w:t>---расшифровка, описание и интерпретация ЭКГ</w:t>
      </w:r>
    </w:p>
    <w:p w:rsidR="006433E7" w:rsidRPr="00150457" w:rsidRDefault="006433E7" w:rsidP="006433E7">
      <w:pPr>
        <w:pStyle w:val="af"/>
        <w:ind w:left="1701"/>
        <w:jc w:val="both"/>
      </w:pPr>
      <w:r w:rsidRPr="00150457">
        <w:t>---измерение АД на периферических артериях</w:t>
      </w:r>
    </w:p>
    <w:p w:rsidR="006433E7" w:rsidRPr="00150457" w:rsidRDefault="006433E7" w:rsidP="006433E7">
      <w:pPr>
        <w:pStyle w:val="af"/>
        <w:ind w:left="1701"/>
        <w:jc w:val="both"/>
      </w:pPr>
      <w:r w:rsidRPr="00150457">
        <w:t>---</w:t>
      </w:r>
      <w:proofErr w:type="spellStart"/>
      <w:r w:rsidRPr="00150457">
        <w:t>пульсоксиметрия</w:t>
      </w:r>
      <w:proofErr w:type="spellEnd"/>
    </w:p>
    <w:p w:rsidR="006433E7" w:rsidRPr="00150457" w:rsidRDefault="006433E7" w:rsidP="006433E7">
      <w:pPr>
        <w:pStyle w:val="af"/>
        <w:ind w:left="1701"/>
        <w:jc w:val="both"/>
      </w:pPr>
      <w:r w:rsidRPr="00150457">
        <w:t xml:space="preserve">---проведение мониторинга пациента по показаниям ЭКГЮ, АД, ЧСС, </w:t>
      </w:r>
      <w:proofErr w:type="spellStart"/>
      <w:r w:rsidRPr="00150457">
        <w:t>пульсоксиметрии</w:t>
      </w:r>
      <w:proofErr w:type="spellEnd"/>
      <w:r w:rsidRPr="00150457">
        <w:t>, температуры с помощью транспортных аппаратов мониторинга жизненно-важных функций</w:t>
      </w:r>
      <w:r w:rsidRPr="00150457">
        <w:tab/>
        <w:t xml:space="preserve"> организма</w:t>
      </w:r>
    </w:p>
    <w:p w:rsidR="006433E7" w:rsidRPr="00150457" w:rsidRDefault="006433E7" w:rsidP="006433E7">
      <w:pPr>
        <w:pStyle w:val="af"/>
        <w:ind w:left="1701"/>
        <w:jc w:val="both"/>
      </w:pPr>
      <w:r w:rsidRPr="00150457">
        <w:t>---исследование уровня глюкозы в крови.</w:t>
      </w:r>
    </w:p>
    <w:p w:rsidR="006433E7" w:rsidRPr="00150457" w:rsidRDefault="006433E7" w:rsidP="006433E7">
      <w:pPr>
        <w:pStyle w:val="af"/>
        <w:ind w:left="927" w:hanging="360"/>
        <w:jc w:val="both"/>
      </w:pPr>
      <w:r w:rsidRPr="00150457">
        <w:t>- устанавливать ведущий синдром и предварительный диагноз заболевания и (или) состояния, требующего оказания скорой медицинской помощи</w:t>
      </w:r>
    </w:p>
    <w:p w:rsidR="006433E7" w:rsidRPr="00150457" w:rsidRDefault="006433E7" w:rsidP="006433E7">
      <w:pPr>
        <w:pStyle w:val="af"/>
        <w:ind w:left="927" w:hanging="360"/>
        <w:jc w:val="both"/>
      </w:pPr>
      <w:r w:rsidRPr="00150457">
        <w:t>- определять медицинские показания и противопоказаний для медицинских вмешательств</w:t>
      </w:r>
    </w:p>
    <w:p w:rsidR="006433E7" w:rsidRPr="00150457" w:rsidRDefault="006433E7" w:rsidP="006433E7">
      <w:pPr>
        <w:pStyle w:val="af"/>
        <w:ind w:left="927" w:hanging="360"/>
        <w:jc w:val="both"/>
      </w:pPr>
      <w:r w:rsidRPr="00150457">
        <w:t>- назначать лекарственные препараты и применять медицинские изделия у пациентов с заболеваниями и (или) состояниями, требующими оказания скорой медицинской помощи вне медицинской организации</w:t>
      </w:r>
    </w:p>
    <w:p w:rsidR="006433E7" w:rsidRPr="00150457" w:rsidRDefault="006433E7" w:rsidP="006433E7">
      <w:pPr>
        <w:pStyle w:val="af"/>
        <w:ind w:left="927" w:hanging="360"/>
        <w:jc w:val="both"/>
      </w:pPr>
      <w:r w:rsidRPr="00150457">
        <w:t>- оценивать эффективность и безопасность применения лекарственных препаратов и медицинских изделий у пациентов с заболеваниями и (или) состояниями, требующими оказания скорой медицинской помощи вне медицинской организации</w:t>
      </w:r>
    </w:p>
    <w:p w:rsidR="006433E7" w:rsidRPr="00150457" w:rsidRDefault="006433E7" w:rsidP="006433E7">
      <w:pPr>
        <w:pStyle w:val="af"/>
        <w:ind w:left="927" w:hanging="360"/>
        <w:jc w:val="both"/>
      </w:pPr>
      <w:r w:rsidRPr="00150457">
        <w:t>- выполнять такие медицинские вмешательства при оказании скорой медицинской помощи вне медицинской помощи, как: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---проведение комплексной сердечно-легочной и церебральной реанимации с определением условий отказа от ее проведения и показаний к ее прекращению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 xml:space="preserve">---обеспечение проходимости верхних дыхательных путей, в том числе с помощью воздуховодов, </w:t>
      </w:r>
      <w:proofErr w:type="spellStart"/>
      <w:r w:rsidRPr="00150457">
        <w:t>ларинготрахеальной</w:t>
      </w:r>
      <w:proofErr w:type="spellEnd"/>
      <w:r w:rsidRPr="00150457">
        <w:t xml:space="preserve"> трубки, </w:t>
      </w:r>
      <w:proofErr w:type="spellStart"/>
      <w:r w:rsidRPr="00150457">
        <w:t>комбитьюба</w:t>
      </w:r>
      <w:proofErr w:type="spellEnd"/>
      <w:r w:rsidRPr="00150457">
        <w:t xml:space="preserve">, </w:t>
      </w:r>
      <w:proofErr w:type="spellStart"/>
      <w:r w:rsidRPr="00150457">
        <w:t>ларингеальной</w:t>
      </w:r>
      <w:proofErr w:type="spellEnd"/>
      <w:r w:rsidRPr="00150457">
        <w:t xml:space="preserve"> маски, интубации трахеи методом прямой ларингоскопии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---проведение закрытого массажа сердца (ручного и с помощью специальных медицинских изделий)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---электроимпульсная терапия (</w:t>
      </w:r>
      <w:proofErr w:type="spellStart"/>
      <w:r w:rsidRPr="00150457">
        <w:t>дефибрилляция</w:t>
      </w:r>
      <w:proofErr w:type="spellEnd"/>
      <w:r w:rsidRPr="00150457">
        <w:t xml:space="preserve">, </w:t>
      </w:r>
      <w:proofErr w:type="spellStart"/>
      <w:r w:rsidRPr="00150457">
        <w:t>кардиоверсия</w:t>
      </w:r>
      <w:proofErr w:type="spellEnd"/>
      <w:r w:rsidRPr="00150457">
        <w:t>)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---оксигенотерапия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---искусственная вентиляция легких с использованием аппаратов искусственной вентиляции легких различных типов, комплектов дыхательных для ручной искусственной вентиляции легких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---применение искусственной вентиляции легких в режимах: с контролем по объему, контролем по давлению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---применение вспомогательной вентиляции легких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---обезболивание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---транспортная иммобилизация конечностей, позвоночника и таза при травмах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---применение методов десмургии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---остановка кровотечения с помощью механических и фармакологических методов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---применение первичной обработки ран различной этиологии (обработка, наложение асептической повязки) в том числе при ожогах, отморожениях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--осуществление родовспоможения вне медицинской организации, включая первичную обработку новорожденного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 xml:space="preserve">---внутрикожное, подкожное, внутримышечное, внутривенное, внутрикостное, </w:t>
      </w:r>
      <w:proofErr w:type="spellStart"/>
      <w:r w:rsidRPr="00150457">
        <w:t>сублингвальное</w:t>
      </w:r>
      <w:proofErr w:type="spellEnd"/>
      <w:r w:rsidRPr="00150457">
        <w:t xml:space="preserve">, </w:t>
      </w:r>
      <w:proofErr w:type="spellStart"/>
      <w:r w:rsidRPr="00150457">
        <w:t>эндотрахеальное</w:t>
      </w:r>
      <w:proofErr w:type="spellEnd"/>
      <w:r w:rsidRPr="00150457">
        <w:t xml:space="preserve"> введение лекарственных средств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 xml:space="preserve">---проведение </w:t>
      </w:r>
      <w:proofErr w:type="spellStart"/>
      <w:r w:rsidRPr="00150457">
        <w:t>инфузионной</w:t>
      </w:r>
      <w:proofErr w:type="spellEnd"/>
      <w:r w:rsidRPr="00150457">
        <w:t xml:space="preserve"> терапии, в том числе с использованием </w:t>
      </w:r>
      <w:proofErr w:type="spellStart"/>
      <w:r w:rsidRPr="00150457">
        <w:t>инфузоматов</w:t>
      </w:r>
      <w:proofErr w:type="spellEnd"/>
    </w:p>
    <w:p w:rsidR="006433E7" w:rsidRPr="00150457" w:rsidRDefault="006433E7" w:rsidP="006433E7">
      <w:pPr>
        <w:pStyle w:val="af"/>
        <w:ind w:left="927"/>
        <w:jc w:val="both"/>
      </w:pPr>
      <w:r w:rsidRPr="00150457">
        <w:t xml:space="preserve">---проведение </w:t>
      </w:r>
      <w:proofErr w:type="gramStart"/>
      <w:r w:rsidRPr="00150457">
        <w:t>системного</w:t>
      </w:r>
      <w:proofErr w:type="gramEnd"/>
      <w:r w:rsidRPr="00150457">
        <w:t xml:space="preserve"> </w:t>
      </w:r>
      <w:proofErr w:type="spellStart"/>
      <w:r w:rsidRPr="00150457">
        <w:t>тромболизиса</w:t>
      </w:r>
      <w:proofErr w:type="spellEnd"/>
    </w:p>
    <w:p w:rsidR="006433E7" w:rsidRPr="00150457" w:rsidRDefault="006433E7" w:rsidP="006433E7">
      <w:pPr>
        <w:pStyle w:val="af"/>
        <w:ind w:left="927"/>
        <w:jc w:val="both"/>
      </w:pPr>
      <w:r w:rsidRPr="00150457">
        <w:lastRenderedPageBreak/>
        <w:t xml:space="preserve">---пункция и катетеризация периферических и наружной яремных вен, в том </w:t>
      </w:r>
      <w:proofErr w:type="gramStart"/>
      <w:r w:rsidRPr="00150457">
        <w:t>числе</w:t>
      </w:r>
      <w:proofErr w:type="gramEnd"/>
      <w:r w:rsidRPr="00150457">
        <w:t xml:space="preserve"> с использованием ультразвуковой навигации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 xml:space="preserve">---наложение </w:t>
      </w:r>
      <w:proofErr w:type="spellStart"/>
      <w:r w:rsidRPr="00150457">
        <w:t>окклюзионной</w:t>
      </w:r>
      <w:proofErr w:type="spellEnd"/>
      <w:r w:rsidRPr="00150457">
        <w:t xml:space="preserve"> повязки при открытом пневмотораксе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---пункция и дренирование плевральной полости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 xml:space="preserve">---ингаляционное введение лекарственных препаратов с помощью </w:t>
      </w:r>
      <w:proofErr w:type="spellStart"/>
      <w:r w:rsidRPr="00150457">
        <w:t>небулайзера</w:t>
      </w:r>
      <w:proofErr w:type="spellEnd"/>
      <w:r w:rsidRPr="00150457">
        <w:t>, ингалятора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---катетеризация мочевого пузыря с помощью мягких катетеров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---зондовое промывание желудка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---</w:t>
      </w:r>
      <w:proofErr w:type="spellStart"/>
      <w:r w:rsidRPr="00150457">
        <w:t>коникотомия</w:t>
      </w:r>
      <w:proofErr w:type="spellEnd"/>
      <w:r w:rsidRPr="00150457">
        <w:t xml:space="preserve">, </w:t>
      </w:r>
      <w:proofErr w:type="spellStart"/>
      <w:r w:rsidRPr="00150457">
        <w:t>коникостомия</w:t>
      </w:r>
      <w:proofErr w:type="spellEnd"/>
      <w:r w:rsidRPr="00150457">
        <w:t xml:space="preserve">, </w:t>
      </w:r>
      <w:proofErr w:type="spellStart"/>
      <w:r w:rsidRPr="00150457">
        <w:t>коникопункция</w:t>
      </w:r>
      <w:proofErr w:type="spellEnd"/>
      <w:r w:rsidRPr="00150457">
        <w:t xml:space="preserve"> и </w:t>
      </w:r>
      <w:proofErr w:type="spellStart"/>
      <w:r w:rsidRPr="00150457">
        <w:t>микротрахеостомия</w:t>
      </w:r>
      <w:proofErr w:type="spellEnd"/>
    </w:p>
    <w:p w:rsidR="006433E7" w:rsidRPr="00150457" w:rsidRDefault="006433E7" w:rsidP="006433E7">
      <w:pPr>
        <w:pStyle w:val="af"/>
        <w:ind w:left="927"/>
        <w:jc w:val="both"/>
      </w:pPr>
      <w:r w:rsidRPr="00150457">
        <w:t>---профилактика и лечение аспирационного синдрома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---профилактика жировой эмболии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---применение по показаниям мер физического ограничения движения пациента</w:t>
      </w:r>
    </w:p>
    <w:p w:rsidR="006433E7" w:rsidRPr="00150457" w:rsidRDefault="006433E7" w:rsidP="006433E7">
      <w:pPr>
        <w:pStyle w:val="af"/>
        <w:ind w:left="927" w:hanging="360"/>
        <w:jc w:val="both"/>
      </w:pPr>
      <w:r w:rsidRPr="00150457">
        <w:t>- предотвращать или устранять осложнения, побочные действия, нежелательные реакции, возникшие в результате диагностических и (или) лечебных мероприятий</w:t>
      </w:r>
    </w:p>
    <w:p w:rsidR="006433E7" w:rsidRPr="00150457" w:rsidRDefault="006433E7" w:rsidP="006433E7">
      <w:pPr>
        <w:pStyle w:val="af"/>
        <w:ind w:left="927" w:hanging="360"/>
        <w:jc w:val="both"/>
      </w:pPr>
      <w:r w:rsidRPr="00150457">
        <w:t>- проводить мониторинг заболевания и (или) состояния, требующего оказания скорой медицинской помощи вне медицинской организации</w:t>
      </w:r>
    </w:p>
    <w:p w:rsidR="006433E7" w:rsidRPr="00150457" w:rsidRDefault="006433E7" w:rsidP="006433E7">
      <w:pPr>
        <w:pStyle w:val="af"/>
        <w:ind w:left="927"/>
        <w:jc w:val="both"/>
      </w:pPr>
    </w:p>
    <w:p w:rsidR="006433E7" w:rsidRPr="00150457" w:rsidRDefault="006433E7" w:rsidP="00150457">
      <w:pPr>
        <w:jc w:val="both"/>
        <w:rPr>
          <w:i/>
          <w:u w:val="single"/>
        </w:rPr>
      </w:pPr>
      <w:r w:rsidRPr="00150457">
        <w:rPr>
          <w:i/>
          <w:u w:val="single"/>
        </w:rPr>
        <w:t>Необходимые знания</w:t>
      </w:r>
    </w:p>
    <w:p w:rsidR="006433E7" w:rsidRPr="00150457" w:rsidRDefault="006433E7" w:rsidP="006433E7">
      <w:pPr>
        <w:ind w:left="993" w:hanging="426"/>
        <w:jc w:val="both"/>
      </w:pPr>
      <w:r w:rsidRPr="00150457">
        <w:t>- порядок оказания скорой, в том числе скорой специализированной медицинской помощи</w:t>
      </w:r>
    </w:p>
    <w:p w:rsidR="006433E7" w:rsidRPr="00150457" w:rsidRDefault="006433E7" w:rsidP="006433E7">
      <w:pPr>
        <w:ind w:left="993" w:hanging="426"/>
        <w:jc w:val="both"/>
      </w:pPr>
      <w:r w:rsidRPr="00150457">
        <w:t>- стандарты оказания скорой, в том числе скорой специализированной медицинской помощи</w:t>
      </w:r>
    </w:p>
    <w:p w:rsidR="006433E7" w:rsidRPr="00150457" w:rsidRDefault="006433E7" w:rsidP="006433E7">
      <w:pPr>
        <w:ind w:left="993" w:hanging="426"/>
        <w:jc w:val="both"/>
      </w:pPr>
      <w:r w:rsidRPr="00150457">
        <w:t>- клинические рекомендации по вопросам оказания скорой медицинской помощи</w:t>
      </w:r>
    </w:p>
    <w:p w:rsidR="006433E7" w:rsidRPr="00150457" w:rsidRDefault="006433E7" w:rsidP="006433E7">
      <w:pPr>
        <w:ind w:left="993" w:hanging="426"/>
        <w:jc w:val="both"/>
      </w:pPr>
      <w:r w:rsidRPr="00150457">
        <w:t>- закономерности функционирования организма человека</w:t>
      </w:r>
    </w:p>
    <w:p w:rsidR="006433E7" w:rsidRPr="00150457" w:rsidRDefault="006433E7" w:rsidP="006433E7">
      <w:pPr>
        <w:ind w:left="993" w:hanging="426"/>
        <w:jc w:val="both"/>
      </w:pPr>
      <w:r w:rsidRPr="00150457">
        <w:t>- МКБ</w:t>
      </w:r>
    </w:p>
    <w:p w:rsidR="006433E7" w:rsidRPr="00150457" w:rsidRDefault="006433E7" w:rsidP="006433E7">
      <w:pPr>
        <w:ind w:left="993" w:hanging="426"/>
        <w:jc w:val="both"/>
      </w:pPr>
      <w:r w:rsidRPr="00150457">
        <w:t>- порядок оказания скорой, в том числе скорой специализированной медицинской помощи</w:t>
      </w:r>
    </w:p>
    <w:p w:rsidR="006433E7" w:rsidRPr="00150457" w:rsidRDefault="006433E7" w:rsidP="006433E7">
      <w:pPr>
        <w:ind w:left="993" w:hanging="426"/>
        <w:jc w:val="both"/>
      </w:pPr>
      <w:r w:rsidRPr="00150457">
        <w:t>- стандарты оказания скорой медицинской помощи</w:t>
      </w:r>
    </w:p>
    <w:p w:rsidR="006433E7" w:rsidRPr="00150457" w:rsidRDefault="006433E7" w:rsidP="006433E7">
      <w:pPr>
        <w:ind w:left="993" w:hanging="426"/>
        <w:jc w:val="both"/>
      </w:pPr>
      <w:r w:rsidRPr="00150457">
        <w:t>- клинические рекомендации (протоколы лечения) по вопросам оказания скорой медицинской помощи</w:t>
      </w:r>
    </w:p>
    <w:p w:rsidR="006433E7" w:rsidRPr="00150457" w:rsidRDefault="006433E7" w:rsidP="006433E7">
      <w:pPr>
        <w:pStyle w:val="af"/>
        <w:ind w:left="927"/>
        <w:jc w:val="both"/>
      </w:pPr>
      <w:r w:rsidRPr="00150457">
        <w:t>- методы лечения пациентов с заболеваниями и (или) состояниями, требующими оказания скорой медицинской помощи вне медицинской организации в соответствии с действующим порядком оказания медицинской помощи</w:t>
      </w:r>
    </w:p>
    <w:p w:rsidR="006433E7" w:rsidRPr="00150457" w:rsidRDefault="006433E7" w:rsidP="006433E7">
      <w:pPr>
        <w:ind w:left="993" w:hanging="426"/>
        <w:jc w:val="both"/>
      </w:pPr>
      <w:r w:rsidRPr="00150457">
        <w:t>- содержание укладок и наборов для оказания скорой медицинской помощи вне медицинской организации</w:t>
      </w:r>
    </w:p>
    <w:p w:rsidR="006433E7" w:rsidRPr="00150457" w:rsidRDefault="006433E7" w:rsidP="006433E7">
      <w:pPr>
        <w:ind w:left="993" w:hanging="426"/>
        <w:jc w:val="both"/>
      </w:pPr>
      <w:r w:rsidRPr="00150457">
        <w:t>- методы обезболивания при оказании скорой медицинской помощи вне медицинской организации</w:t>
      </w:r>
    </w:p>
    <w:p w:rsidR="006433E7" w:rsidRPr="00150457" w:rsidRDefault="006433E7" w:rsidP="006433E7">
      <w:pPr>
        <w:ind w:left="993" w:hanging="426"/>
        <w:jc w:val="both"/>
      </w:pPr>
      <w:r w:rsidRPr="00150457">
        <w:t>- требования асептики и антисептики при оказании скорой медицинской помощи вне медицинской организации</w:t>
      </w:r>
    </w:p>
    <w:p w:rsidR="006433E7" w:rsidRPr="00150457" w:rsidRDefault="006433E7" w:rsidP="006433E7">
      <w:pPr>
        <w:ind w:left="993" w:hanging="426"/>
        <w:jc w:val="both"/>
      </w:pPr>
      <w:r w:rsidRPr="00150457">
        <w:t>- основы взаимодействия с экстренными оперативными службами, силами гражданской обороны, функциональной подсистемой единой государственной системы предупреждения и ликвидации чрезвычайных ситуаций</w:t>
      </w:r>
    </w:p>
    <w:p w:rsidR="006433E7" w:rsidRPr="00150457" w:rsidRDefault="006433E7" w:rsidP="006433E7">
      <w:pPr>
        <w:ind w:left="993" w:hanging="426"/>
        <w:jc w:val="both"/>
      </w:pPr>
      <w:r w:rsidRPr="00150457">
        <w:t>- основы взаимодействия с экстренными службами, силами гражданской обороны, функциональной подсистемой единой государственной системы предупреждения и ликвидации чрезвычайных ситуаций</w:t>
      </w:r>
      <w:r w:rsidR="00150457" w:rsidRPr="00150457">
        <w:t>.</w:t>
      </w:r>
    </w:p>
    <w:p w:rsidR="00CD5048" w:rsidRDefault="00CD5048" w:rsidP="00CD5048">
      <w:pPr>
        <w:jc w:val="both"/>
        <w:rPr>
          <w:bCs/>
        </w:rPr>
      </w:pPr>
    </w:p>
    <w:p w:rsidR="00F87EFC" w:rsidRDefault="00F87EFC" w:rsidP="00CD5048">
      <w:pPr>
        <w:jc w:val="both"/>
        <w:rPr>
          <w:bCs/>
        </w:rPr>
      </w:pPr>
    </w:p>
    <w:p w:rsidR="00F87EFC" w:rsidRDefault="00F87EFC" w:rsidP="00CD5048">
      <w:pPr>
        <w:jc w:val="both"/>
        <w:rPr>
          <w:bCs/>
        </w:rPr>
      </w:pPr>
    </w:p>
    <w:p w:rsidR="00F87EFC" w:rsidRDefault="00F87EFC" w:rsidP="00CD5048">
      <w:pPr>
        <w:jc w:val="both"/>
        <w:rPr>
          <w:bCs/>
        </w:rPr>
      </w:pPr>
    </w:p>
    <w:p w:rsidR="00F87EFC" w:rsidRDefault="00F87EFC" w:rsidP="00CD5048">
      <w:pPr>
        <w:jc w:val="both"/>
        <w:rPr>
          <w:bCs/>
        </w:rPr>
      </w:pPr>
    </w:p>
    <w:p w:rsidR="00CD5048" w:rsidRPr="006433E7" w:rsidRDefault="00CD5048" w:rsidP="00CD5048">
      <w:pPr>
        <w:jc w:val="both"/>
        <w:rPr>
          <w:bCs/>
        </w:rPr>
      </w:pPr>
      <w:r w:rsidRPr="006433E7">
        <w:rPr>
          <w:b/>
          <w:bCs/>
        </w:rPr>
        <w:t xml:space="preserve">Критерии оценки </w:t>
      </w:r>
      <w:proofErr w:type="spellStart"/>
      <w:r w:rsidRPr="006433E7">
        <w:rPr>
          <w:b/>
          <w:bCs/>
        </w:rPr>
        <w:t>симуляционного</w:t>
      </w:r>
      <w:proofErr w:type="spellEnd"/>
      <w:r w:rsidRPr="006433E7">
        <w:rPr>
          <w:b/>
          <w:bCs/>
        </w:rPr>
        <w:t xml:space="preserve"> курса</w:t>
      </w:r>
      <w:r w:rsidR="005814B5">
        <w:rPr>
          <w:b/>
          <w:bCs/>
        </w:rPr>
        <w:t xml:space="preserve"> по модулю «Обучающий симуляционный курс»</w:t>
      </w:r>
    </w:p>
    <w:p w:rsidR="00CD5048" w:rsidRPr="006433E7" w:rsidRDefault="00CD5048" w:rsidP="00CD5048">
      <w:pPr>
        <w:rPr>
          <w:b/>
          <w:bCs/>
          <w:i/>
          <w:iCs/>
        </w:rPr>
      </w:pPr>
      <w:r w:rsidRPr="006433E7">
        <w:rPr>
          <w:bCs/>
          <w:i/>
          <w:iCs/>
          <w:u w:val="single"/>
        </w:rPr>
        <w:t>Критерии оценки заданий в тестовой форме</w:t>
      </w:r>
    </w:p>
    <w:p w:rsidR="00CD5048" w:rsidRDefault="00CD5048" w:rsidP="00CD5048">
      <w:pPr>
        <w:rPr>
          <w:bCs/>
          <w:iCs/>
          <w:highlight w:val="yellow"/>
        </w:rPr>
      </w:pPr>
    </w:p>
    <w:p w:rsidR="00CD5048" w:rsidRPr="007C0062" w:rsidRDefault="00CD5048" w:rsidP="00CD5048">
      <w:pPr>
        <w:jc w:val="both"/>
        <w:rPr>
          <w:bCs/>
          <w:iCs/>
        </w:rPr>
      </w:pPr>
      <w:r w:rsidRPr="007C0062">
        <w:rPr>
          <w:bCs/>
          <w:iCs/>
        </w:rPr>
        <w:t>Описание шкалы оценивания</w:t>
      </w:r>
      <w:r>
        <w:rPr>
          <w:bCs/>
          <w:iCs/>
        </w:rPr>
        <w:t xml:space="preserve"> </w:t>
      </w:r>
      <w:r w:rsidRPr="007C0062">
        <w:rPr>
          <w:bCs/>
          <w:iCs/>
        </w:rPr>
        <w:t>электронного тестирования</w:t>
      </w:r>
      <w:r>
        <w:rPr>
          <w:bCs/>
          <w:iCs/>
        </w:rPr>
        <w:t xml:space="preserve"> (</w:t>
      </w:r>
      <w:r w:rsidRPr="007C0062">
        <w:rPr>
          <w:bCs/>
          <w:iCs/>
        </w:rPr>
        <w:t xml:space="preserve">шкалы: 0–100%, </w:t>
      </w:r>
      <w:proofErr w:type="spellStart"/>
      <w:r w:rsidRPr="007C0062">
        <w:rPr>
          <w:bCs/>
          <w:iCs/>
        </w:rPr>
        <w:t>четырехбалльная</w:t>
      </w:r>
      <w:proofErr w:type="spellEnd"/>
      <w:r w:rsidRPr="007C0062">
        <w:rPr>
          <w:bCs/>
          <w:iCs/>
        </w:rPr>
        <w:t xml:space="preserve">, </w:t>
      </w:r>
      <w:proofErr w:type="gramStart"/>
      <w:r w:rsidRPr="007C0062">
        <w:rPr>
          <w:bCs/>
          <w:iCs/>
        </w:rPr>
        <w:t>тахометрическая</w:t>
      </w:r>
      <w:proofErr w:type="gramEnd"/>
      <w:r w:rsidRPr="007C0062">
        <w:rPr>
          <w:bCs/>
          <w:iCs/>
        </w:rPr>
        <w:t xml:space="preserve">): </w:t>
      </w:r>
    </w:p>
    <w:p w:rsidR="00CD5048" w:rsidRPr="007C0062" w:rsidRDefault="00CD5048" w:rsidP="00CD5048">
      <w:pPr>
        <w:ind w:left="851"/>
        <w:rPr>
          <w:bCs/>
          <w:iCs/>
        </w:rPr>
      </w:pPr>
      <w:r w:rsidRPr="007C0062">
        <w:rPr>
          <w:bCs/>
          <w:iCs/>
        </w:rPr>
        <w:t>–</w:t>
      </w:r>
      <w:r>
        <w:rPr>
          <w:bCs/>
          <w:iCs/>
        </w:rPr>
        <w:t xml:space="preserve"> </w:t>
      </w:r>
      <w:r w:rsidRPr="007C0062">
        <w:rPr>
          <w:bCs/>
          <w:iCs/>
        </w:rPr>
        <w:t>от 0 до 49,9 % выполненных</w:t>
      </w:r>
      <w:r>
        <w:rPr>
          <w:bCs/>
          <w:iCs/>
        </w:rPr>
        <w:t xml:space="preserve"> </w:t>
      </w:r>
      <w:r w:rsidRPr="007C0062">
        <w:rPr>
          <w:bCs/>
          <w:iCs/>
        </w:rPr>
        <w:t>заданий</w:t>
      </w:r>
      <w:r>
        <w:rPr>
          <w:bCs/>
          <w:iCs/>
        </w:rPr>
        <w:t xml:space="preserve"> </w:t>
      </w:r>
      <w:r w:rsidRPr="007C0062">
        <w:rPr>
          <w:bCs/>
          <w:iCs/>
        </w:rPr>
        <w:t xml:space="preserve">– </w:t>
      </w:r>
      <w:r>
        <w:rPr>
          <w:bCs/>
          <w:iCs/>
        </w:rPr>
        <w:t>«</w:t>
      </w:r>
      <w:r w:rsidRPr="007C0062">
        <w:rPr>
          <w:bCs/>
          <w:iCs/>
        </w:rPr>
        <w:t>неудовлетворительно</w:t>
      </w:r>
      <w:r>
        <w:rPr>
          <w:bCs/>
          <w:iCs/>
        </w:rPr>
        <w:t>»</w:t>
      </w:r>
      <w:r w:rsidRPr="007C0062">
        <w:rPr>
          <w:bCs/>
          <w:iCs/>
        </w:rPr>
        <w:t xml:space="preserve">; </w:t>
      </w:r>
    </w:p>
    <w:p w:rsidR="00CD5048" w:rsidRPr="007C0062" w:rsidRDefault="00CD5048" w:rsidP="00CD5048">
      <w:pPr>
        <w:ind w:left="851"/>
        <w:rPr>
          <w:bCs/>
          <w:iCs/>
        </w:rPr>
      </w:pPr>
      <w:r w:rsidRPr="007C0062">
        <w:rPr>
          <w:bCs/>
          <w:iCs/>
        </w:rPr>
        <w:t>–</w:t>
      </w:r>
      <w:r>
        <w:rPr>
          <w:bCs/>
          <w:iCs/>
        </w:rPr>
        <w:t xml:space="preserve"> </w:t>
      </w:r>
      <w:r w:rsidRPr="007C0062">
        <w:rPr>
          <w:bCs/>
          <w:iCs/>
        </w:rPr>
        <w:t>от 50 до 69,9%</w:t>
      </w:r>
      <w:r>
        <w:rPr>
          <w:bCs/>
          <w:iCs/>
        </w:rPr>
        <w:t xml:space="preserve"> </w:t>
      </w:r>
      <w:r w:rsidRPr="007C0062">
        <w:rPr>
          <w:bCs/>
          <w:iCs/>
        </w:rPr>
        <w:t>–</w:t>
      </w:r>
      <w:r>
        <w:rPr>
          <w:bCs/>
          <w:iCs/>
        </w:rPr>
        <w:t xml:space="preserve"> «</w:t>
      </w:r>
      <w:r w:rsidRPr="007C0062">
        <w:rPr>
          <w:bCs/>
          <w:iCs/>
        </w:rPr>
        <w:t>удовлетворительно</w:t>
      </w:r>
      <w:r>
        <w:rPr>
          <w:bCs/>
          <w:iCs/>
        </w:rPr>
        <w:t>»</w:t>
      </w:r>
      <w:r w:rsidRPr="007C0062">
        <w:rPr>
          <w:bCs/>
          <w:iCs/>
        </w:rPr>
        <w:t xml:space="preserve">; </w:t>
      </w:r>
    </w:p>
    <w:p w:rsidR="00CD5048" w:rsidRPr="007C0062" w:rsidRDefault="00CD5048" w:rsidP="00CD5048">
      <w:pPr>
        <w:ind w:left="851"/>
        <w:rPr>
          <w:bCs/>
          <w:iCs/>
        </w:rPr>
      </w:pPr>
      <w:r w:rsidRPr="007C0062">
        <w:rPr>
          <w:bCs/>
          <w:iCs/>
        </w:rPr>
        <w:t>–</w:t>
      </w:r>
      <w:r>
        <w:rPr>
          <w:bCs/>
          <w:iCs/>
        </w:rPr>
        <w:t xml:space="preserve"> </w:t>
      </w:r>
      <w:r w:rsidRPr="007C0062">
        <w:rPr>
          <w:bCs/>
          <w:iCs/>
        </w:rPr>
        <w:t>от 70 до 89,9%</w:t>
      </w:r>
      <w:r>
        <w:rPr>
          <w:bCs/>
          <w:iCs/>
        </w:rPr>
        <w:t xml:space="preserve"> </w:t>
      </w:r>
      <w:r w:rsidRPr="007C0062">
        <w:rPr>
          <w:bCs/>
          <w:iCs/>
        </w:rPr>
        <w:t>–</w:t>
      </w:r>
      <w:r>
        <w:rPr>
          <w:bCs/>
          <w:iCs/>
        </w:rPr>
        <w:t xml:space="preserve"> «</w:t>
      </w:r>
      <w:r w:rsidRPr="007C0062">
        <w:rPr>
          <w:bCs/>
          <w:iCs/>
        </w:rPr>
        <w:t>хорошо</w:t>
      </w:r>
      <w:r>
        <w:rPr>
          <w:bCs/>
          <w:iCs/>
        </w:rPr>
        <w:t>»</w:t>
      </w:r>
      <w:r w:rsidRPr="007C0062">
        <w:rPr>
          <w:bCs/>
          <w:iCs/>
        </w:rPr>
        <w:t xml:space="preserve">; </w:t>
      </w:r>
    </w:p>
    <w:p w:rsidR="00CD5048" w:rsidRDefault="00CD5048" w:rsidP="00CD5048">
      <w:pPr>
        <w:ind w:left="851"/>
        <w:rPr>
          <w:bCs/>
          <w:iCs/>
        </w:rPr>
      </w:pPr>
      <w:r w:rsidRPr="007C0062">
        <w:rPr>
          <w:bCs/>
          <w:iCs/>
        </w:rPr>
        <w:lastRenderedPageBreak/>
        <w:t>–</w:t>
      </w:r>
      <w:r>
        <w:rPr>
          <w:bCs/>
          <w:iCs/>
        </w:rPr>
        <w:t xml:space="preserve"> </w:t>
      </w:r>
      <w:r w:rsidRPr="007C0062">
        <w:rPr>
          <w:bCs/>
          <w:iCs/>
        </w:rPr>
        <w:t>от 90 до 100%</w:t>
      </w:r>
      <w:r>
        <w:rPr>
          <w:bCs/>
          <w:iCs/>
        </w:rPr>
        <w:t xml:space="preserve"> </w:t>
      </w:r>
      <w:r w:rsidRPr="007C0062">
        <w:rPr>
          <w:bCs/>
          <w:iCs/>
        </w:rPr>
        <w:t>–</w:t>
      </w:r>
      <w:r>
        <w:rPr>
          <w:bCs/>
          <w:iCs/>
        </w:rPr>
        <w:t xml:space="preserve"> «</w:t>
      </w:r>
      <w:r w:rsidRPr="007C0062">
        <w:rPr>
          <w:bCs/>
          <w:iCs/>
        </w:rPr>
        <w:t>отлично</w:t>
      </w:r>
      <w:r>
        <w:rPr>
          <w:bCs/>
          <w:iCs/>
        </w:rPr>
        <w:t>».</w:t>
      </w:r>
    </w:p>
    <w:p w:rsidR="00CD5048" w:rsidRDefault="00CD5048" w:rsidP="00CD5048">
      <w:pPr>
        <w:rPr>
          <w:bCs/>
          <w:iCs/>
        </w:rPr>
      </w:pPr>
    </w:p>
    <w:p w:rsidR="00CD5048" w:rsidRDefault="00CD5048" w:rsidP="00CD5048">
      <w:pPr>
        <w:rPr>
          <w:bCs/>
          <w:u w:val="single"/>
        </w:rPr>
      </w:pPr>
      <w:r w:rsidRPr="006433E7">
        <w:rPr>
          <w:bCs/>
          <w:i/>
          <w:iCs/>
          <w:u w:val="single"/>
        </w:rPr>
        <w:t>Критерии оценки освоения практических умений</w:t>
      </w:r>
    </w:p>
    <w:p w:rsidR="00CD5048" w:rsidRPr="00136594" w:rsidRDefault="00CD5048" w:rsidP="00CD5048">
      <w:pPr>
        <w:rPr>
          <w:bCs/>
        </w:rPr>
      </w:pPr>
    </w:p>
    <w:p w:rsidR="00CD5048" w:rsidRPr="007C0062" w:rsidRDefault="00CD5048" w:rsidP="00CD5048">
      <w:pPr>
        <w:jc w:val="both"/>
        <w:rPr>
          <w:bCs/>
        </w:rPr>
      </w:pPr>
      <w:r w:rsidRPr="007C0062">
        <w:rPr>
          <w:bCs/>
        </w:rPr>
        <w:t>Критерии оценивания пр</w:t>
      </w:r>
      <w:r>
        <w:rPr>
          <w:bCs/>
        </w:rPr>
        <w:t>еподавателем освоения практических навыков:</w:t>
      </w:r>
    </w:p>
    <w:p w:rsidR="00CD5048" w:rsidRPr="007C0062" w:rsidRDefault="00CD5048" w:rsidP="00CD5048">
      <w:pPr>
        <w:ind w:left="1134" w:hanging="567"/>
        <w:jc w:val="both"/>
        <w:rPr>
          <w:bCs/>
        </w:rPr>
      </w:pPr>
      <w:r w:rsidRPr="007C0062">
        <w:rPr>
          <w:bCs/>
        </w:rPr>
        <w:t>–</w:t>
      </w:r>
      <w:r>
        <w:rPr>
          <w:bCs/>
        </w:rPr>
        <w:t xml:space="preserve"> </w:t>
      </w:r>
      <w:r w:rsidRPr="007C0062">
        <w:rPr>
          <w:bCs/>
        </w:rPr>
        <w:t xml:space="preserve">соответствие </w:t>
      </w:r>
      <w:r>
        <w:rPr>
          <w:bCs/>
        </w:rPr>
        <w:t xml:space="preserve">выполнения практического навыка </w:t>
      </w:r>
      <w:r w:rsidRPr="007C0062">
        <w:rPr>
          <w:bCs/>
        </w:rPr>
        <w:t xml:space="preserve">(оценка соответствия </w:t>
      </w:r>
      <w:r>
        <w:rPr>
          <w:bCs/>
        </w:rPr>
        <w:t>овладения практическим навыком теме/заданию);</w:t>
      </w:r>
    </w:p>
    <w:p w:rsidR="00CD5048" w:rsidRDefault="00CD5048" w:rsidP="00CD5048">
      <w:pPr>
        <w:ind w:left="1134" w:hanging="567"/>
        <w:jc w:val="both"/>
        <w:rPr>
          <w:bCs/>
        </w:rPr>
      </w:pPr>
      <w:r w:rsidRPr="007C0062">
        <w:rPr>
          <w:bCs/>
        </w:rPr>
        <w:t xml:space="preserve">– умение проводить аналитический анализ прочитанной </w:t>
      </w:r>
      <w:r>
        <w:rPr>
          <w:bCs/>
        </w:rPr>
        <w:t>учебной и н</w:t>
      </w:r>
      <w:r w:rsidRPr="007C0062">
        <w:rPr>
          <w:bCs/>
        </w:rPr>
        <w:t xml:space="preserve">аучной </w:t>
      </w:r>
      <w:r>
        <w:rPr>
          <w:bCs/>
        </w:rPr>
        <w:t>литературы, с</w:t>
      </w:r>
      <w:r w:rsidRPr="007C0062">
        <w:rPr>
          <w:bCs/>
        </w:rPr>
        <w:t>опоставлять</w:t>
      </w:r>
      <w:r>
        <w:rPr>
          <w:bCs/>
        </w:rPr>
        <w:t xml:space="preserve"> </w:t>
      </w:r>
      <w:r w:rsidRPr="007C0062">
        <w:rPr>
          <w:bCs/>
        </w:rPr>
        <w:t xml:space="preserve">теорию </w:t>
      </w:r>
      <w:r>
        <w:rPr>
          <w:bCs/>
        </w:rPr>
        <w:t>и практику;</w:t>
      </w:r>
    </w:p>
    <w:p w:rsidR="00CD5048" w:rsidRPr="007C0062" w:rsidRDefault="00CD5048" w:rsidP="00CD5048">
      <w:pPr>
        <w:ind w:left="1134" w:hanging="567"/>
        <w:jc w:val="both"/>
        <w:rPr>
          <w:bCs/>
        </w:rPr>
      </w:pPr>
      <w:r w:rsidRPr="007C0062">
        <w:rPr>
          <w:bCs/>
        </w:rPr>
        <w:t xml:space="preserve">– логичность, последовательность </w:t>
      </w:r>
      <w:r>
        <w:rPr>
          <w:bCs/>
        </w:rPr>
        <w:t>изложения ответа;</w:t>
      </w:r>
    </w:p>
    <w:p w:rsidR="00CD5048" w:rsidRPr="007C0062" w:rsidRDefault="00CD5048" w:rsidP="00CD5048">
      <w:pPr>
        <w:ind w:left="1134" w:hanging="567"/>
        <w:jc w:val="both"/>
        <w:rPr>
          <w:bCs/>
        </w:rPr>
      </w:pPr>
      <w:r w:rsidRPr="007C0062">
        <w:rPr>
          <w:bCs/>
        </w:rPr>
        <w:t>–</w:t>
      </w:r>
      <w:r>
        <w:rPr>
          <w:bCs/>
        </w:rPr>
        <w:t xml:space="preserve"> </w:t>
      </w:r>
      <w:r w:rsidRPr="007C0062">
        <w:rPr>
          <w:bCs/>
        </w:rPr>
        <w:t xml:space="preserve">наличие собственного отношения обучающегося к </w:t>
      </w:r>
      <w:r>
        <w:rPr>
          <w:bCs/>
        </w:rPr>
        <w:t>теме/заданию;</w:t>
      </w:r>
    </w:p>
    <w:p w:rsidR="00CD5048" w:rsidRPr="007C0062" w:rsidRDefault="00CD5048" w:rsidP="00CD5048">
      <w:pPr>
        <w:ind w:left="1134" w:hanging="567"/>
        <w:jc w:val="both"/>
        <w:rPr>
          <w:bCs/>
        </w:rPr>
      </w:pPr>
      <w:r w:rsidRPr="007C0062">
        <w:rPr>
          <w:bCs/>
        </w:rPr>
        <w:t>–</w:t>
      </w:r>
      <w:r>
        <w:rPr>
          <w:bCs/>
        </w:rPr>
        <w:t xml:space="preserve"> </w:t>
      </w:r>
      <w:r w:rsidRPr="007C0062">
        <w:rPr>
          <w:bCs/>
        </w:rPr>
        <w:t xml:space="preserve">аргументированность, доказательность излагаемого </w:t>
      </w:r>
      <w:r>
        <w:rPr>
          <w:bCs/>
        </w:rPr>
        <w:t>материала.</w:t>
      </w:r>
    </w:p>
    <w:p w:rsidR="00CD5048" w:rsidRDefault="00CD5048" w:rsidP="00CD5048">
      <w:pPr>
        <w:jc w:val="both"/>
        <w:rPr>
          <w:bCs/>
        </w:rPr>
      </w:pPr>
    </w:p>
    <w:p w:rsidR="00CD5048" w:rsidRPr="007C0062" w:rsidRDefault="00CD5048" w:rsidP="00CD5048">
      <w:pPr>
        <w:rPr>
          <w:bCs/>
        </w:rPr>
      </w:pPr>
      <w:r w:rsidRPr="007C0062">
        <w:rPr>
          <w:bCs/>
        </w:rPr>
        <w:t xml:space="preserve">Описание шкалы оценивания </w:t>
      </w:r>
      <w:r>
        <w:rPr>
          <w:bCs/>
        </w:rPr>
        <w:t>освоения практических навыков:</w:t>
      </w:r>
    </w:p>
    <w:p w:rsidR="00CD5048" w:rsidRDefault="00CD5048" w:rsidP="00CD5048">
      <w:pPr>
        <w:ind w:firstLine="567"/>
        <w:jc w:val="both"/>
        <w:rPr>
          <w:bCs/>
        </w:rPr>
      </w:pPr>
      <w:r w:rsidRPr="00383E81">
        <w:rPr>
          <w:bCs/>
          <w:i/>
          <w:u w:val="single"/>
        </w:rPr>
        <w:t>Оценка «отлично»</w:t>
      </w:r>
      <w:r>
        <w:rPr>
          <w:bCs/>
        </w:rPr>
        <w:t xml:space="preserve"> - это </w:t>
      </w:r>
      <w:r w:rsidRPr="00A12818">
        <w:rPr>
          <w:bCs/>
        </w:rPr>
        <w:t xml:space="preserve">комплексная оценка предложенной ситуации; знание теоретического материала с учетом междисциплинарных связей; полный ответ на вопрос к иллюстративному материалу, правильный выбор тактики действий; последовательное, уверенное описание необходимых манипуляций и оказания неотложной помощи в соответствии с </w:t>
      </w:r>
      <w:r>
        <w:rPr>
          <w:bCs/>
        </w:rPr>
        <w:t>алгоритмом действий.</w:t>
      </w:r>
    </w:p>
    <w:p w:rsidR="00CD5048" w:rsidRPr="007C0062" w:rsidRDefault="00CD5048" w:rsidP="00CD5048">
      <w:pPr>
        <w:jc w:val="both"/>
        <w:rPr>
          <w:bCs/>
        </w:rPr>
      </w:pPr>
    </w:p>
    <w:p w:rsidR="00CD5048" w:rsidRDefault="00CD5048" w:rsidP="00CD5048">
      <w:pPr>
        <w:ind w:firstLine="426"/>
        <w:jc w:val="both"/>
        <w:rPr>
          <w:bCs/>
        </w:rPr>
      </w:pPr>
      <w:proofErr w:type="gramStart"/>
      <w:r w:rsidRPr="00383E81">
        <w:rPr>
          <w:bCs/>
          <w:i/>
          <w:u w:val="single"/>
        </w:rPr>
        <w:t>Оценка «хорошо»</w:t>
      </w:r>
      <w:r>
        <w:rPr>
          <w:b/>
          <w:bCs/>
        </w:rPr>
        <w:t xml:space="preserve"> </w:t>
      </w:r>
      <w:r w:rsidRPr="00A12818">
        <w:rPr>
          <w:bCs/>
        </w:rPr>
        <w:t xml:space="preserve">– </w:t>
      </w:r>
      <w:r>
        <w:rPr>
          <w:bCs/>
        </w:rPr>
        <w:t xml:space="preserve">это </w:t>
      </w:r>
      <w:r w:rsidRPr="00A12818">
        <w:rPr>
          <w:bCs/>
        </w:rPr>
        <w:t xml:space="preserve">комплексная оценка предложенной ситуации, незначительные затруднения при ответе на теоретические вопросы; неполный ответ на вопрос к иллюстративному материалу, неполное раскрытие междисциплинарных связей; правильный выбор тактики действий; логическое обоснование теоретических вопросов с дополнительными комментариями педагога; последовательное, уверенное описание необходимых манипуляций и оказания неотложной помощи в соответствии с </w:t>
      </w:r>
      <w:r>
        <w:rPr>
          <w:bCs/>
        </w:rPr>
        <w:t>алгоритмом действий.</w:t>
      </w:r>
      <w:proofErr w:type="gramEnd"/>
    </w:p>
    <w:p w:rsidR="00CD5048" w:rsidRDefault="00CD5048" w:rsidP="00CD5048">
      <w:pPr>
        <w:jc w:val="both"/>
        <w:rPr>
          <w:bCs/>
        </w:rPr>
      </w:pPr>
    </w:p>
    <w:p w:rsidR="00CD5048" w:rsidRDefault="00CD5048" w:rsidP="00CD5048">
      <w:pPr>
        <w:ind w:firstLine="567"/>
        <w:jc w:val="both"/>
        <w:rPr>
          <w:bCs/>
        </w:rPr>
      </w:pPr>
      <w:r w:rsidRPr="00383E81">
        <w:rPr>
          <w:bCs/>
          <w:i/>
          <w:u w:val="single"/>
        </w:rPr>
        <w:t>Оценка «удовлетворительно»</w:t>
      </w:r>
      <w:r w:rsidRPr="00A12818">
        <w:rPr>
          <w:bCs/>
        </w:rPr>
        <w:t xml:space="preserve"> – затруднения с комплексной оценкой предложенной ситуации; неполный ответ,</w:t>
      </w:r>
      <w:r>
        <w:rPr>
          <w:bCs/>
        </w:rPr>
        <w:t xml:space="preserve"> </w:t>
      </w:r>
      <w:r w:rsidRPr="00A12818">
        <w:rPr>
          <w:bCs/>
        </w:rPr>
        <w:t xml:space="preserve">в том числе на вопрос к иллюстративному материалу, требующий наводящих вопросов педагога; выбор тактики действий в соответствии с ситуацией, возможен при наводящих вопросах педагога, правильное, последовательное, но неуверенное описание необходимых манипуляций и оказания неотложной помощи в соответствии с </w:t>
      </w:r>
      <w:r>
        <w:rPr>
          <w:bCs/>
        </w:rPr>
        <w:t>алгоритмом действий.</w:t>
      </w:r>
    </w:p>
    <w:p w:rsidR="00CD5048" w:rsidRDefault="00CD5048" w:rsidP="00CD5048">
      <w:pPr>
        <w:rPr>
          <w:bCs/>
        </w:rPr>
      </w:pPr>
    </w:p>
    <w:p w:rsidR="00CD5048" w:rsidRDefault="00CD5048" w:rsidP="00CD5048">
      <w:pPr>
        <w:ind w:firstLine="567"/>
        <w:jc w:val="both"/>
        <w:rPr>
          <w:bCs/>
        </w:rPr>
      </w:pPr>
      <w:r w:rsidRPr="00383E81">
        <w:rPr>
          <w:bCs/>
          <w:i/>
          <w:u w:val="single"/>
        </w:rPr>
        <w:t xml:space="preserve">Оценка «неудовлетворительно» </w:t>
      </w:r>
      <w:r>
        <w:rPr>
          <w:bCs/>
        </w:rPr>
        <w:t xml:space="preserve">- </w:t>
      </w:r>
      <w:r w:rsidRPr="00A12818">
        <w:rPr>
          <w:bCs/>
        </w:rPr>
        <w:t>неверная оценка ситуации; неправильный ответ на вопрос к иллюстративному материалу; неправильно выбранная тактика действий, приводящая к ухудшению ситуации, нарушению безопасности пациента; неправильное описание практических манипуляций, проводимое с нарушением безопасности пациента и медперсонала; неумение оказать неотложную помощь.</w:t>
      </w:r>
    </w:p>
    <w:p w:rsidR="00CD5048" w:rsidRDefault="00CD5048" w:rsidP="00CD5048">
      <w:pPr>
        <w:ind w:firstLine="567"/>
        <w:jc w:val="both"/>
        <w:rPr>
          <w:bCs/>
        </w:rPr>
      </w:pPr>
    </w:p>
    <w:p w:rsidR="00CD5048" w:rsidRDefault="00CD5048" w:rsidP="00CD5048">
      <w:pPr>
        <w:ind w:firstLine="567"/>
        <w:jc w:val="both"/>
        <w:rPr>
          <w:bCs/>
        </w:rPr>
      </w:pPr>
      <w:r w:rsidRPr="006433E7">
        <w:rPr>
          <w:bCs/>
        </w:rPr>
        <w:t xml:space="preserve">Итоговая оценка за зачет </w:t>
      </w:r>
      <w:r w:rsidR="005814B5">
        <w:rPr>
          <w:bCs/>
        </w:rPr>
        <w:t xml:space="preserve">по модулю «Обучающий симуляционный курс» </w:t>
      </w:r>
      <w:r w:rsidRPr="006433E7">
        <w:rPr>
          <w:bCs/>
        </w:rPr>
        <w:t>выставляется преподавателем в совокупности на основе оценивания результатов электронного тестирования обучающихся и выполнения ими практико-ориентированной части экзамена</w:t>
      </w:r>
      <w:r>
        <w:rPr>
          <w:bCs/>
        </w:rPr>
        <w:t>.</w:t>
      </w:r>
    </w:p>
    <w:p w:rsidR="00CD5048" w:rsidRDefault="00CD5048" w:rsidP="00CD5048">
      <w:pPr>
        <w:rPr>
          <w:bCs/>
        </w:rPr>
      </w:pPr>
    </w:p>
    <w:p w:rsidR="005814B5" w:rsidRPr="00F0118E" w:rsidRDefault="005814B5" w:rsidP="00CD5048">
      <w:pPr>
        <w:rPr>
          <w:bCs/>
        </w:rPr>
      </w:pPr>
    </w:p>
    <w:p w:rsidR="00CD5048" w:rsidRPr="00F0118E" w:rsidRDefault="00CD5048" w:rsidP="00CD5048">
      <w:pPr>
        <w:rPr>
          <w:bCs/>
        </w:rPr>
      </w:pPr>
      <w:r w:rsidRPr="00F0118E">
        <w:rPr>
          <w:b/>
          <w:bCs/>
        </w:rPr>
        <w:t>Использование симуляторов:</w:t>
      </w:r>
    </w:p>
    <w:p w:rsidR="00CD5048" w:rsidRPr="00192BCE" w:rsidRDefault="00CD5048" w:rsidP="00CD5048">
      <w:pPr>
        <w:pStyle w:val="af"/>
        <w:numPr>
          <w:ilvl w:val="0"/>
          <w:numId w:val="36"/>
        </w:numPr>
        <w:shd w:val="clear" w:color="auto" w:fill="FFFFFF"/>
        <w:jc w:val="both"/>
        <w:rPr>
          <w:color w:val="000000"/>
        </w:rPr>
      </w:pPr>
      <w:r w:rsidRPr="00192BCE">
        <w:rPr>
          <w:color w:val="000000"/>
          <w:kern w:val="24"/>
        </w:rPr>
        <w:t xml:space="preserve">Для </w:t>
      </w:r>
      <w:r w:rsidRPr="00192BCE">
        <w:rPr>
          <w:color w:val="000000"/>
        </w:rPr>
        <w:t>взрослых пациентов - манекен для отработки навыков сердечно-легочной реанимации «Умник»;</w:t>
      </w:r>
    </w:p>
    <w:p w:rsidR="00CD5048" w:rsidRPr="00192BCE" w:rsidRDefault="00CD5048" w:rsidP="00CD5048">
      <w:pPr>
        <w:pStyle w:val="af"/>
        <w:numPr>
          <w:ilvl w:val="0"/>
          <w:numId w:val="36"/>
        </w:numPr>
        <w:shd w:val="clear" w:color="auto" w:fill="FFFFFF"/>
        <w:ind w:left="426"/>
        <w:jc w:val="both"/>
        <w:rPr>
          <w:color w:val="000000"/>
        </w:rPr>
      </w:pPr>
      <w:r w:rsidRPr="00192BCE">
        <w:rPr>
          <w:color w:val="000000"/>
        </w:rPr>
        <w:t>Для детей - манекен ребенка для проведения сердечно-легочной реанимации</w:t>
      </w:r>
    </w:p>
    <w:p w:rsidR="00CD5048" w:rsidRDefault="00CD5048" w:rsidP="00CD5048">
      <w:pPr>
        <w:pStyle w:val="af"/>
        <w:numPr>
          <w:ilvl w:val="0"/>
          <w:numId w:val="36"/>
        </w:numPr>
        <w:shd w:val="clear" w:color="auto" w:fill="FFFFFF"/>
        <w:ind w:left="426"/>
        <w:jc w:val="both"/>
      </w:pPr>
      <w:r w:rsidRPr="004F5AAB">
        <w:t>Интерактивн</w:t>
      </w:r>
      <w:r>
        <w:t>ая</w:t>
      </w:r>
      <w:r w:rsidRPr="004F5AAB">
        <w:t xml:space="preserve"> систем</w:t>
      </w:r>
      <w:r>
        <w:t>а</w:t>
      </w:r>
      <w:r w:rsidRPr="004F5AAB">
        <w:t xml:space="preserve"> обучения клиническому мышлению «Виртуальный пациент </w:t>
      </w:r>
      <w:proofErr w:type="spellStart"/>
      <w:r w:rsidRPr="004F5AAB">
        <w:t>БодиИнтеракт</w:t>
      </w:r>
      <w:proofErr w:type="spellEnd"/>
      <w:r>
        <w:t>»;</w:t>
      </w:r>
    </w:p>
    <w:p w:rsidR="00CD5048" w:rsidRDefault="00CD5048" w:rsidP="00CD5048">
      <w:pPr>
        <w:pStyle w:val="af"/>
        <w:numPr>
          <w:ilvl w:val="0"/>
          <w:numId w:val="36"/>
        </w:numPr>
        <w:shd w:val="clear" w:color="auto" w:fill="FFFFFF"/>
        <w:ind w:left="426"/>
        <w:jc w:val="both"/>
      </w:pPr>
      <w:r>
        <w:t>Р</w:t>
      </w:r>
      <w:r w:rsidRPr="004F5AAB">
        <w:t>обо</w:t>
      </w:r>
      <w:proofErr w:type="gramStart"/>
      <w:r w:rsidRPr="004F5AAB">
        <w:t>т-</w:t>
      </w:r>
      <w:proofErr w:type="gramEnd"/>
      <w:r w:rsidRPr="004F5AAB">
        <w:t xml:space="preserve"> пациент реанимации Р.РАН.05;</w:t>
      </w:r>
    </w:p>
    <w:p w:rsidR="00CD5048" w:rsidRDefault="00CD5048" w:rsidP="00CD5048">
      <w:pPr>
        <w:pStyle w:val="af"/>
        <w:numPr>
          <w:ilvl w:val="0"/>
          <w:numId w:val="36"/>
        </w:numPr>
        <w:shd w:val="clear" w:color="auto" w:fill="FFFFFF"/>
        <w:ind w:left="426"/>
        <w:jc w:val="both"/>
      </w:pPr>
      <w:r>
        <w:t>С</w:t>
      </w:r>
      <w:r w:rsidRPr="004F5AAB">
        <w:t>имулятор</w:t>
      </w:r>
      <w:r>
        <w:t xml:space="preserve"> </w:t>
      </w:r>
      <w:r w:rsidRPr="004F5AAB">
        <w:t>для интубации с компьютерной регистрацией результатов;</w:t>
      </w:r>
    </w:p>
    <w:p w:rsidR="00CD5048" w:rsidRPr="00192BCE" w:rsidRDefault="00CD5048" w:rsidP="00CD5048">
      <w:pPr>
        <w:pStyle w:val="af"/>
        <w:numPr>
          <w:ilvl w:val="0"/>
          <w:numId w:val="36"/>
        </w:numPr>
        <w:shd w:val="clear" w:color="auto" w:fill="FFFFFF"/>
        <w:ind w:left="426"/>
        <w:jc w:val="both"/>
        <w:rPr>
          <w:rFonts w:ascii="Arial" w:hAnsi="Arial" w:cs="Arial"/>
          <w:sz w:val="18"/>
          <w:szCs w:val="18"/>
        </w:rPr>
      </w:pPr>
      <w:r>
        <w:t xml:space="preserve">Тренажер </w:t>
      </w:r>
      <w:proofErr w:type="spellStart"/>
      <w:r>
        <w:t>Труман</w:t>
      </w:r>
      <w:proofErr w:type="spellEnd"/>
      <w:r>
        <w:t xml:space="preserve"> Травма;</w:t>
      </w:r>
    </w:p>
    <w:p w:rsidR="00192BCE" w:rsidRPr="008753A7" w:rsidRDefault="00CD5048" w:rsidP="00F0118E">
      <w:pPr>
        <w:pStyle w:val="af"/>
        <w:numPr>
          <w:ilvl w:val="0"/>
          <w:numId w:val="36"/>
        </w:numPr>
        <w:ind w:left="426"/>
        <w:rPr>
          <w:bCs/>
          <w:i/>
          <w:iCs/>
        </w:rPr>
      </w:pPr>
      <w:r>
        <w:t>С</w:t>
      </w:r>
      <w:r w:rsidRPr="004F5AAB">
        <w:t xml:space="preserve">имулятор новорожденного </w:t>
      </w:r>
      <w:proofErr w:type="spellStart"/>
      <w:r w:rsidRPr="004F5AAB">
        <w:t>СимНьюби</w:t>
      </w:r>
      <w:proofErr w:type="spellEnd"/>
      <w:r w:rsidRPr="004F5AAB">
        <w:t xml:space="preserve"> </w:t>
      </w:r>
      <w:r>
        <w:t>(</w:t>
      </w:r>
      <w:r w:rsidRPr="004F5AAB">
        <w:t>для новорожденных</w:t>
      </w:r>
      <w:r>
        <w:t>).</w:t>
      </w:r>
    </w:p>
    <w:p w:rsidR="008753A7" w:rsidRDefault="008753A7" w:rsidP="008753A7">
      <w:pPr>
        <w:ind w:left="66"/>
        <w:rPr>
          <w:bCs/>
          <w:iCs/>
        </w:rPr>
      </w:pPr>
    </w:p>
    <w:p w:rsidR="008753A7" w:rsidRDefault="008753A7" w:rsidP="008753A7">
      <w:pPr>
        <w:ind w:left="66"/>
        <w:rPr>
          <w:bCs/>
          <w:iCs/>
        </w:rPr>
      </w:pPr>
    </w:p>
    <w:p w:rsidR="008753A7" w:rsidRPr="008753A7" w:rsidRDefault="008753A7" w:rsidP="008753A7">
      <w:pPr>
        <w:ind w:left="66"/>
        <w:rPr>
          <w:bCs/>
          <w:i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6711"/>
      </w:tblGrid>
      <w:tr w:rsidR="008753A7" w:rsidRPr="00005AAF" w:rsidTr="00773EF3">
        <w:tc>
          <w:tcPr>
            <w:tcW w:w="10647" w:type="dxa"/>
            <w:gridSpan w:val="2"/>
          </w:tcPr>
          <w:p w:rsidR="008753A7" w:rsidRPr="008D4CED" w:rsidRDefault="008753A7" w:rsidP="00773EF3">
            <w:pPr>
              <w:jc w:val="center"/>
              <w:rPr>
                <w:b/>
              </w:rPr>
            </w:pPr>
            <w:r w:rsidRPr="008D4CED">
              <w:rPr>
                <w:b/>
              </w:rPr>
              <w:t>Совершенствуемые компетенции</w:t>
            </w:r>
          </w:p>
          <w:p w:rsidR="008753A7" w:rsidRPr="008D4CED" w:rsidRDefault="008753A7" w:rsidP="00773EF3">
            <w:pPr>
              <w:jc w:val="center"/>
              <w:rPr>
                <w:b/>
              </w:rPr>
            </w:pPr>
          </w:p>
        </w:tc>
      </w:tr>
      <w:tr w:rsidR="008753A7" w:rsidRPr="00005AAF" w:rsidTr="00773EF3">
        <w:tc>
          <w:tcPr>
            <w:tcW w:w="3936" w:type="dxa"/>
          </w:tcPr>
          <w:p w:rsidR="008753A7" w:rsidRPr="00005AAF" w:rsidRDefault="008753A7" w:rsidP="00773EF3">
            <w:pPr>
              <w:jc w:val="both"/>
              <w:rPr>
                <w:b/>
                <w:sz w:val="26"/>
                <w:szCs w:val="26"/>
              </w:rPr>
            </w:pPr>
            <w:r w:rsidRPr="00005AAF">
              <w:rPr>
                <w:b/>
                <w:sz w:val="26"/>
                <w:szCs w:val="26"/>
              </w:rPr>
              <w:t xml:space="preserve">Модуль </w:t>
            </w:r>
            <w:r w:rsidR="005F373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711" w:type="dxa"/>
          </w:tcPr>
          <w:p w:rsidR="008753A7" w:rsidRDefault="008753A7" w:rsidP="008753A7">
            <w:pPr>
              <w:jc w:val="center"/>
            </w:pPr>
            <w:r w:rsidRPr="00C6296B">
              <w:rPr>
                <w:b/>
              </w:rPr>
              <w:t>1, 5, 6, 7, 8, 9, 10, 11</w:t>
            </w:r>
          </w:p>
        </w:tc>
      </w:tr>
    </w:tbl>
    <w:p w:rsidR="008753A7" w:rsidRDefault="008753A7" w:rsidP="008753A7">
      <w:pPr>
        <w:ind w:left="66"/>
        <w:rPr>
          <w:bCs/>
          <w:iCs/>
        </w:rPr>
      </w:pPr>
    </w:p>
    <w:p w:rsidR="008753A7" w:rsidRDefault="008753A7" w:rsidP="008753A7">
      <w:pPr>
        <w:ind w:left="66"/>
        <w:rPr>
          <w:bCs/>
          <w:iCs/>
        </w:rPr>
      </w:pPr>
    </w:p>
    <w:sectPr w:rsidR="008753A7" w:rsidSect="00565792">
      <w:headerReference w:type="default" r:id="rId10"/>
      <w:type w:val="continuous"/>
      <w:pgSz w:w="11906" w:h="16838"/>
      <w:pgMar w:top="851" w:right="6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D8" w:rsidRDefault="00EB48D8" w:rsidP="00CB1C5F">
      <w:r>
        <w:separator/>
      </w:r>
    </w:p>
  </w:endnote>
  <w:endnote w:type="continuationSeparator" w:id="0">
    <w:p w:rsidR="00EB48D8" w:rsidRDefault="00EB48D8" w:rsidP="00CB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D8" w:rsidRDefault="00EB48D8" w:rsidP="00CB1C5F">
      <w:r>
        <w:separator/>
      </w:r>
    </w:p>
  </w:footnote>
  <w:footnote w:type="continuationSeparator" w:id="0">
    <w:p w:rsidR="00EB48D8" w:rsidRDefault="00EB48D8" w:rsidP="00CB1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0559"/>
      <w:docPartObj>
        <w:docPartGallery w:val="Page Numbers (Top of Page)"/>
        <w:docPartUnique/>
      </w:docPartObj>
    </w:sdtPr>
    <w:sdtEndPr/>
    <w:sdtContent>
      <w:p w:rsidR="000164A3" w:rsidRDefault="00EB48D8" w:rsidP="00A16A24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E9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3"/>
    <w:multiLevelType w:val="singleLevel"/>
    <w:tmpl w:val="00000083"/>
    <w:name w:val="WW8Num13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9F"/>
    <w:multiLevelType w:val="singleLevel"/>
    <w:tmpl w:val="0000009F"/>
    <w:name w:val="WW8Num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134"/>
    <w:multiLevelType w:val="multilevel"/>
    <w:tmpl w:val="00000134"/>
    <w:name w:val="WW8Num3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160"/>
    <w:multiLevelType w:val="singleLevel"/>
    <w:tmpl w:val="1C901AB4"/>
    <w:name w:val="WW8Num3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4B96FD3"/>
    <w:multiLevelType w:val="multilevel"/>
    <w:tmpl w:val="9C421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5C16190"/>
    <w:multiLevelType w:val="multilevel"/>
    <w:tmpl w:val="1F044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FE6A9D"/>
    <w:multiLevelType w:val="hybridMultilevel"/>
    <w:tmpl w:val="D96EE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06299"/>
    <w:multiLevelType w:val="hybridMultilevel"/>
    <w:tmpl w:val="D14CE9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8890E4C"/>
    <w:multiLevelType w:val="multilevel"/>
    <w:tmpl w:val="5768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4C6CBC"/>
    <w:multiLevelType w:val="hybridMultilevel"/>
    <w:tmpl w:val="7D269C44"/>
    <w:lvl w:ilvl="0" w:tplc="D124E2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6A24EC"/>
    <w:multiLevelType w:val="hybridMultilevel"/>
    <w:tmpl w:val="426EC804"/>
    <w:lvl w:ilvl="0" w:tplc="CCA0B2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BEE6D3B"/>
    <w:multiLevelType w:val="multilevel"/>
    <w:tmpl w:val="A264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B77B22"/>
    <w:multiLevelType w:val="multilevel"/>
    <w:tmpl w:val="2826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DA411A"/>
    <w:multiLevelType w:val="hybridMultilevel"/>
    <w:tmpl w:val="9990910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0201A60"/>
    <w:multiLevelType w:val="multilevel"/>
    <w:tmpl w:val="2AD0B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972E34"/>
    <w:multiLevelType w:val="multilevel"/>
    <w:tmpl w:val="72D4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1F2075"/>
    <w:multiLevelType w:val="hybridMultilevel"/>
    <w:tmpl w:val="9990910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C433A78"/>
    <w:multiLevelType w:val="multilevel"/>
    <w:tmpl w:val="7AE2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A7449C"/>
    <w:multiLevelType w:val="hybridMultilevel"/>
    <w:tmpl w:val="996E8D5E"/>
    <w:lvl w:ilvl="0" w:tplc="BA7EE7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FABC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9C42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CC55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D2E7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A046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A81F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187A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489C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1F0125B"/>
    <w:multiLevelType w:val="hybridMultilevel"/>
    <w:tmpl w:val="D2BC3204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94B08"/>
    <w:multiLevelType w:val="hybridMultilevel"/>
    <w:tmpl w:val="91C60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E2EB2"/>
    <w:multiLevelType w:val="hybridMultilevel"/>
    <w:tmpl w:val="30FA7740"/>
    <w:lvl w:ilvl="0" w:tplc="52FAD4F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FD5C5B"/>
    <w:multiLevelType w:val="hybridMultilevel"/>
    <w:tmpl w:val="70EA5D3A"/>
    <w:lvl w:ilvl="0" w:tplc="BC2C7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6075EE6"/>
    <w:multiLevelType w:val="multilevel"/>
    <w:tmpl w:val="DC7E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3727AF"/>
    <w:multiLevelType w:val="multilevel"/>
    <w:tmpl w:val="5850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9979F8"/>
    <w:multiLevelType w:val="multilevel"/>
    <w:tmpl w:val="C660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DE5ED0"/>
    <w:multiLevelType w:val="multilevel"/>
    <w:tmpl w:val="237E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CA3F55"/>
    <w:multiLevelType w:val="hybridMultilevel"/>
    <w:tmpl w:val="87FE9D9A"/>
    <w:lvl w:ilvl="0" w:tplc="C862D700">
      <w:start w:val="1"/>
      <w:numFmt w:val="decimalZero"/>
      <w:pStyle w:val="2"/>
      <w:lvlText w:val="03.%1."/>
      <w:lvlJc w:val="left"/>
      <w:pPr>
        <w:ind w:left="928" w:hanging="928"/>
      </w:pPr>
    </w:lvl>
    <w:lvl w:ilvl="1" w:tplc="04190019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B779B"/>
    <w:multiLevelType w:val="hybridMultilevel"/>
    <w:tmpl w:val="7DC4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B67B11"/>
    <w:multiLevelType w:val="hybridMultilevel"/>
    <w:tmpl w:val="26669CB6"/>
    <w:lvl w:ilvl="0" w:tplc="F7D2E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57B7A"/>
    <w:multiLevelType w:val="hybridMultilevel"/>
    <w:tmpl w:val="79CC0138"/>
    <w:lvl w:ilvl="0" w:tplc="3E325F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985B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98BC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4607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DE8B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D262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BCF2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A8DA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C46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51CC3E55"/>
    <w:multiLevelType w:val="hybridMultilevel"/>
    <w:tmpl w:val="1782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8B1BAC"/>
    <w:multiLevelType w:val="hybridMultilevel"/>
    <w:tmpl w:val="26669CB6"/>
    <w:lvl w:ilvl="0" w:tplc="F7D2E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060B2"/>
    <w:multiLevelType w:val="hybridMultilevel"/>
    <w:tmpl w:val="C00049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FB32F6D"/>
    <w:multiLevelType w:val="hybridMultilevel"/>
    <w:tmpl w:val="37A297BA"/>
    <w:lvl w:ilvl="0" w:tplc="D124E2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BB21E5"/>
    <w:multiLevelType w:val="hybridMultilevel"/>
    <w:tmpl w:val="5A086FA4"/>
    <w:lvl w:ilvl="0" w:tplc="D124E2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84C0A04"/>
    <w:multiLevelType w:val="hybridMultilevel"/>
    <w:tmpl w:val="16A06BEA"/>
    <w:lvl w:ilvl="0" w:tplc="489AC89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0EE1815"/>
    <w:multiLevelType w:val="hybridMultilevel"/>
    <w:tmpl w:val="1E24927A"/>
    <w:lvl w:ilvl="0" w:tplc="2A426A54">
      <w:start w:val="4"/>
      <w:numFmt w:val="decimal"/>
      <w:lvlText w:val="%1"/>
      <w:lvlJc w:val="left"/>
      <w:pPr>
        <w:ind w:left="128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B242B9"/>
    <w:multiLevelType w:val="hybridMultilevel"/>
    <w:tmpl w:val="E056CA28"/>
    <w:lvl w:ilvl="0" w:tplc="D124E2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77B7C"/>
    <w:multiLevelType w:val="hybridMultilevel"/>
    <w:tmpl w:val="2B5851B6"/>
    <w:lvl w:ilvl="0" w:tplc="F5880B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618FB"/>
    <w:multiLevelType w:val="hybridMultilevel"/>
    <w:tmpl w:val="26669CB6"/>
    <w:lvl w:ilvl="0" w:tplc="F7D2E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"/>
  </w:num>
  <w:num w:numId="4">
    <w:abstractNumId w:val="39"/>
  </w:num>
  <w:num w:numId="5">
    <w:abstractNumId w:val="33"/>
  </w:num>
  <w:num w:numId="6">
    <w:abstractNumId w:val="31"/>
  </w:num>
  <w:num w:numId="7">
    <w:abstractNumId w:val="29"/>
  </w:num>
  <w:num w:numId="8">
    <w:abstractNumId w:val="28"/>
  </w:num>
  <w:num w:numId="9">
    <w:abstractNumId w:val="22"/>
  </w:num>
  <w:num w:numId="10">
    <w:abstractNumId w:val="7"/>
  </w:num>
  <w:num w:numId="11">
    <w:abstractNumId w:val="37"/>
  </w:num>
  <w:num w:numId="12">
    <w:abstractNumId w:val="18"/>
  </w:num>
  <w:num w:numId="13">
    <w:abstractNumId w:val="10"/>
  </w:num>
  <w:num w:numId="14">
    <w:abstractNumId w:val="36"/>
  </w:num>
  <w:num w:numId="15">
    <w:abstractNumId w:val="15"/>
  </w:num>
  <w:num w:numId="16">
    <w:abstractNumId w:val="30"/>
  </w:num>
  <w:num w:numId="17">
    <w:abstractNumId w:val="35"/>
  </w:num>
  <w:num w:numId="18">
    <w:abstractNumId w:val="38"/>
  </w:num>
  <w:num w:numId="19">
    <w:abstractNumId w:val="9"/>
  </w:num>
  <w:num w:numId="20">
    <w:abstractNumId w:val="34"/>
  </w:num>
  <w:num w:numId="21">
    <w:abstractNumId w:val="14"/>
  </w:num>
  <w:num w:numId="22">
    <w:abstractNumId w:val="25"/>
  </w:num>
  <w:num w:numId="23">
    <w:abstractNumId w:val="8"/>
  </w:num>
  <w:num w:numId="24">
    <w:abstractNumId w:val="26"/>
  </w:num>
  <w:num w:numId="25">
    <w:abstractNumId w:val="17"/>
  </w:num>
  <w:num w:numId="26">
    <w:abstractNumId w:val="5"/>
  </w:num>
  <w:num w:numId="27">
    <w:abstractNumId w:val="11"/>
  </w:num>
  <w:num w:numId="28">
    <w:abstractNumId w:val="12"/>
  </w:num>
  <w:num w:numId="29">
    <w:abstractNumId w:val="23"/>
  </w:num>
  <w:num w:numId="30">
    <w:abstractNumId w:val="24"/>
  </w:num>
  <w:num w:numId="31">
    <w:abstractNumId w:val="6"/>
  </w:num>
  <w:num w:numId="32">
    <w:abstractNumId w:val="32"/>
  </w:num>
  <w:num w:numId="33">
    <w:abstractNumId w:val="40"/>
  </w:num>
  <w:num w:numId="34">
    <w:abstractNumId w:val="20"/>
  </w:num>
  <w:num w:numId="35">
    <w:abstractNumId w:val="13"/>
  </w:num>
  <w:num w:numId="36">
    <w:abstractNumId w:val="16"/>
  </w:num>
  <w:num w:numId="37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5F"/>
    <w:rsid w:val="00005AAF"/>
    <w:rsid w:val="000164A3"/>
    <w:rsid w:val="00020C78"/>
    <w:rsid w:val="00023E28"/>
    <w:rsid w:val="00023F02"/>
    <w:rsid w:val="0002451B"/>
    <w:rsid w:val="0002532D"/>
    <w:rsid w:val="000268C1"/>
    <w:rsid w:val="000337DE"/>
    <w:rsid w:val="000367EE"/>
    <w:rsid w:val="00036FC8"/>
    <w:rsid w:val="00040317"/>
    <w:rsid w:val="000411AE"/>
    <w:rsid w:val="000600BA"/>
    <w:rsid w:val="00065ED2"/>
    <w:rsid w:val="0006731C"/>
    <w:rsid w:val="000727D8"/>
    <w:rsid w:val="00074579"/>
    <w:rsid w:val="00075F60"/>
    <w:rsid w:val="00084B48"/>
    <w:rsid w:val="00085F33"/>
    <w:rsid w:val="000908A4"/>
    <w:rsid w:val="00094226"/>
    <w:rsid w:val="0009640C"/>
    <w:rsid w:val="000A12F7"/>
    <w:rsid w:val="000A18FE"/>
    <w:rsid w:val="000A1AD0"/>
    <w:rsid w:val="000A405C"/>
    <w:rsid w:val="000A57F0"/>
    <w:rsid w:val="000B00CA"/>
    <w:rsid w:val="000B3A7A"/>
    <w:rsid w:val="000B4E05"/>
    <w:rsid w:val="000B4FFE"/>
    <w:rsid w:val="000B573D"/>
    <w:rsid w:val="000B5968"/>
    <w:rsid w:val="000B78AD"/>
    <w:rsid w:val="000C5742"/>
    <w:rsid w:val="000D0FBF"/>
    <w:rsid w:val="000D77E6"/>
    <w:rsid w:val="000E372C"/>
    <w:rsid w:val="000E534B"/>
    <w:rsid w:val="000F34C9"/>
    <w:rsid w:val="000F3E70"/>
    <w:rsid w:val="000F7E97"/>
    <w:rsid w:val="00100B7C"/>
    <w:rsid w:val="00101164"/>
    <w:rsid w:val="00101707"/>
    <w:rsid w:val="00103D99"/>
    <w:rsid w:val="00106EA2"/>
    <w:rsid w:val="00111BB7"/>
    <w:rsid w:val="00117388"/>
    <w:rsid w:val="00117E1B"/>
    <w:rsid w:val="00124A2E"/>
    <w:rsid w:val="001328B0"/>
    <w:rsid w:val="00132A27"/>
    <w:rsid w:val="00132BD7"/>
    <w:rsid w:val="00136594"/>
    <w:rsid w:val="00143D3F"/>
    <w:rsid w:val="001451FA"/>
    <w:rsid w:val="00150457"/>
    <w:rsid w:val="0016126D"/>
    <w:rsid w:val="0016457D"/>
    <w:rsid w:val="00166234"/>
    <w:rsid w:val="00167950"/>
    <w:rsid w:val="001746DE"/>
    <w:rsid w:val="00174FD8"/>
    <w:rsid w:val="001813A7"/>
    <w:rsid w:val="00182DF3"/>
    <w:rsid w:val="00192BCE"/>
    <w:rsid w:val="00195044"/>
    <w:rsid w:val="001A075A"/>
    <w:rsid w:val="001A229C"/>
    <w:rsid w:val="001A26F0"/>
    <w:rsid w:val="001B7C6D"/>
    <w:rsid w:val="001C0EB6"/>
    <w:rsid w:val="001C219A"/>
    <w:rsid w:val="001C3931"/>
    <w:rsid w:val="001C3B3D"/>
    <w:rsid w:val="001C7209"/>
    <w:rsid w:val="001D1909"/>
    <w:rsid w:val="001D1F59"/>
    <w:rsid w:val="001D2E11"/>
    <w:rsid w:val="001D3E3F"/>
    <w:rsid w:val="001D58AF"/>
    <w:rsid w:val="001E0D4D"/>
    <w:rsid w:val="001E0F84"/>
    <w:rsid w:val="001E3DD4"/>
    <w:rsid w:val="001E5FD3"/>
    <w:rsid w:val="001F0509"/>
    <w:rsid w:val="001F73D0"/>
    <w:rsid w:val="001F7B7F"/>
    <w:rsid w:val="0020051E"/>
    <w:rsid w:val="00200BD6"/>
    <w:rsid w:val="00201FF5"/>
    <w:rsid w:val="00204082"/>
    <w:rsid w:val="002045CC"/>
    <w:rsid w:val="002058EF"/>
    <w:rsid w:val="0022159C"/>
    <w:rsid w:val="0022482F"/>
    <w:rsid w:val="002301D1"/>
    <w:rsid w:val="00233E2F"/>
    <w:rsid w:val="00237FF3"/>
    <w:rsid w:val="002406E8"/>
    <w:rsid w:val="00252164"/>
    <w:rsid w:val="00253835"/>
    <w:rsid w:val="00254186"/>
    <w:rsid w:val="00255AA9"/>
    <w:rsid w:val="00261184"/>
    <w:rsid w:val="00261556"/>
    <w:rsid w:val="002656FB"/>
    <w:rsid w:val="0026675E"/>
    <w:rsid w:val="002745C4"/>
    <w:rsid w:val="002747DD"/>
    <w:rsid w:val="002767CB"/>
    <w:rsid w:val="00276FF0"/>
    <w:rsid w:val="00277F54"/>
    <w:rsid w:val="002805B3"/>
    <w:rsid w:val="002809E8"/>
    <w:rsid w:val="0028180B"/>
    <w:rsid w:val="00283A16"/>
    <w:rsid w:val="00283E43"/>
    <w:rsid w:val="00285BE2"/>
    <w:rsid w:val="00286392"/>
    <w:rsid w:val="00292682"/>
    <w:rsid w:val="002940D4"/>
    <w:rsid w:val="002961A6"/>
    <w:rsid w:val="00296505"/>
    <w:rsid w:val="00297E49"/>
    <w:rsid w:val="002A008D"/>
    <w:rsid w:val="002A09A1"/>
    <w:rsid w:val="002A5962"/>
    <w:rsid w:val="002A67DF"/>
    <w:rsid w:val="002A6D24"/>
    <w:rsid w:val="002C011A"/>
    <w:rsid w:val="002C15A8"/>
    <w:rsid w:val="002C1C8C"/>
    <w:rsid w:val="002C1F36"/>
    <w:rsid w:val="002C4101"/>
    <w:rsid w:val="002C47F4"/>
    <w:rsid w:val="002D2BF6"/>
    <w:rsid w:val="002E0F61"/>
    <w:rsid w:val="002E3663"/>
    <w:rsid w:val="002E6600"/>
    <w:rsid w:val="002E687C"/>
    <w:rsid w:val="002F049D"/>
    <w:rsid w:val="002F56EB"/>
    <w:rsid w:val="002F733A"/>
    <w:rsid w:val="002F750D"/>
    <w:rsid w:val="00300C85"/>
    <w:rsid w:val="00304DCF"/>
    <w:rsid w:val="00304FBD"/>
    <w:rsid w:val="00307632"/>
    <w:rsid w:val="00310344"/>
    <w:rsid w:val="00317DA2"/>
    <w:rsid w:val="00322211"/>
    <w:rsid w:val="0032311E"/>
    <w:rsid w:val="003346EB"/>
    <w:rsid w:val="00340A4F"/>
    <w:rsid w:val="003415BB"/>
    <w:rsid w:val="00342DB6"/>
    <w:rsid w:val="00351273"/>
    <w:rsid w:val="00357D39"/>
    <w:rsid w:val="00366315"/>
    <w:rsid w:val="00366361"/>
    <w:rsid w:val="00366C19"/>
    <w:rsid w:val="00366C73"/>
    <w:rsid w:val="00370348"/>
    <w:rsid w:val="0037180D"/>
    <w:rsid w:val="003723CF"/>
    <w:rsid w:val="00373A7E"/>
    <w:rsid w:val="003771B6"/>
    <w:rsid w:val="00383E81"/>
    <w:rsid w:val="003868C6"/>
    <w:rsid w:val="0038768E"/>
    <w:rsid w:val="00392E66"/>
    <w:rsid w:val="0039592B"/>
    <w:rsid w:val="003A1B8B"/>
    <w:rsid w:val="003A47B3"/>
    <w:rsid w:val="003A7C3F"/>
    <w:rsid w:val="003C177E"/>
    <w:rsid w:val="003C2640"/>
    <w:rsid w:val="003C6072"/>
    <w:rsid w:val="003C68B2"/>
    <w:rsid w:val="003D13C8"/>
    <w:rsid w:val="003D22A1"/>
    <w:rsid w:val="003D34F8"/>
    <w:rsid w:val="003D5496"/>
    <w:rsid w:val="003D7978"/>
    <w:rsid w:val="003E165C"/>
    <w:rsid w:val="003E1AB9"/>
    <w:rsid w:val="003E52D6"/>
    <w:rsid w:val="003F096F"/>
    <w:rsid w:val="003F51A6"/>
    <w:rsid w:val="003F7256"/>
    <w:rsid w:val="003F7D46"/>
    <w:rsid w:val="004011B7"/>
    <w:rsid w:val="004044AB"/>
    <w:rsid w:val="00410BE7"/>
    <w:rsid w:val="0041223A"/>
    <w:rsid w:val="00412A4C"/>
    <w:rsid w:val="0041516D"/>
    <w:rsid w:val="00423491"/>
    <w:rsid w:val="00427BEE"/>
    <w:rsid w:val="00431177"/>
    <w:rsid w:val="004315E3"/>
    <w:rsid w:val="004317FF"/>
    <w:rsid w:val="004338F5"/>
    <w:rsid w:val="00433CDF"/>
    <w:rsid w:val="0043488B"/>
    <w:rsid w:val="0043587F"/>
    <w:rsid w:val="004366D1"/>
    <w:rsid w:val="004411D1"/>
    <w:rsid w:val="004476E1"/>
    <w:rsid w:val="00452398"/>
    <w:rsid w:val="00456B32"/>
    <w:rsid w:val="00457FED"/>
    <w:rsid w:val="00460D0A"/>
    <w:rsid w:val="00460E2D"/>
    <w:rsid w:val="0046129D"/>
    <w:rsid w:val="00461938"/>
    <w:rsid w:val="00467206"/>
    <w:rsid w:val="004763C5"/>
    <w:rsid w:val="004818F9"/>
    <w:rsid w:val="00483486"/>
    <w:rsid w:val="00485904"/>
    <w:rsid w:val="00486831"/>
    <w:rsid w:val="00487E15"/>
    <w:rsid w:val="00491194"/>
    <w:rsid w:val="00495BBE"/>
    <w:rsid w:val="00495BFE"/>
    <w:rsid w:val="004A4746"/>
    <w:rsid w:val="004A4A5B"/>
    <w:rsid w:val="004B2EB4"/>
    <w:rsid w:val="004C212E"/>
    <w:rsid w:val="004C2B2F"/>
    <w:rsid w:val="004C4753"/>
    <w:rsid w:val="004D3CAD"/>
    <w:rsid w:val="004D3DE8"/>
    <w:rsid w:val="004D4578"/>
    <w:rsid w:val="004D6852"/>
    <w:rsid w:val="004E3928"/>
    <w:rsid w:val="004E3D56"/>
    <w:rsid w:val="004F1476"/>
    <w:rsid w:val="004F1ACC"/>
    <w:rsid w:val="004F21F0"/>
    <w:rsid w:val="004F4E85"/>
    <w:rsid w:val="004F54C0"/>
    <w:rsid w:val="004F5AAB"/>
    <w:rsid w:val="004F5D52"/>
    <w:rsid w:val="004F5D73"/>
    <w:rsid w:val="004F6A61"/>
    <w:rsid w:val="004F7E2A"/>
    <w:rsid w:val="00500252"/>
    <w:rsid w:val="00500880"/>
    <w:rsid w:val="00500D4F"/>
    <w:rsid w:val="00511F34"/>
    <w:rsid w:val="00512E88"/>
    <w:rsid w:val="005150CE"/>
    <w:rsid w:val="005164A2"/>
    <w:rsid w:val="00524039"/>
    <w:rsid w:val="005252A9"/>
    <w:rsid w:val="00525374"/>
    <w:rsid w:val="005254B1"/>
    <w:rsid w:val="00527F9A"/>
    <w:rsid w:val="00534BA6"/>
    <w:rsid w:val="00535776"/>
    <w:rsid w:val="00537792"/>
    <w:rsid w:val="00537851"/>
    <w:rsid w:val="00541812"/>
    <w:rsid w:val="00543B29"/>
    <w:rsid w:val="00543B9A"/>
    <w:rsid w:val="005450A9"/>
    <w:rsid w:val="00545625"/>
    <w:rsid w:val="005517AE"/>
    <w:rsid w:val="00551C51"/>
    <w:rsid w:val="00551C8F"/>
    <w:rsid w:val="005527A8"/>
    <w:rsid w:val="005562EB"/>
    <w:rsid w:val="00557DBB"/>
    <w:rsid w:val="00565792"/>
    <w:rsid w:val="00566348"/>
    <w:rsid w:val="005745A0"/>
    <w:rsid w:val="005752E2"/>
    <w:rsid w:val="00575DFF"/>
    <w:rsid w:val="005808F0"/>
    <w:rsid w:val="005814B5"/>
    <w:rsid w:val="00582BCE"/>
    <w:rsid w:val="00582FC8"/>
    <w:rsid w:val="005832C5"/>
    <w:rsid w:val="00583B36"/>
    <w:rsid w:val="0059027A"/>
    <w:rsid w:val="005906E9"/>
    <w:rsid w:val="0059178B"/>
    <w:rsid w:val="00594526"/>
    <w:rsid w:val="00594E3C"/>
    <w:rsid w:val="00597B6C"/>
    <w:rsid w:val="005A0FF9"/>
    <w:rsid w:val="005A3E58"/>
    <w:rsid w:val="005A595C"/>
    <w:rsid w:val="005A71C7"/>
    <w:rsid w:val="005B300B"/>
    <w:rsid w:val="005C151F"/>
    <w:rsid w:val="005C1C0C"/>
    <w:rsid w:val="005C326A"/>
    <w:rsid w:val="005C5551"/>
    <w:rsid w:val="005C5876"/>
    <w:rsid w:val="005D32A4"/>
    <w:rsid w:val="005D535A"/>
    <w:rsid w:val="005E14B0"/>
    <w:rsid w:val="005E28BF"/>
    <w:rsid w:val="005E59FA"/>
    <w:rsid w:val="005E73AF"/>
    <w:rsid w:val="005E7B06"/>
    <w:rsid w:val="005F1864"/>
    <w:rsid w:val="005F20E4"/>
    <w:rsid w:val="005F2289"/>
    <w:rsid w:val="005F284C"/>
    <w:rsid w:val="005F36FF"/>
    <w:rsid w:val="005F373A"/>
    <w:rsid w:val="005F6761"/>
    <w:rsid w:val="005F7623"/>
    <w:rsid w:val="005F794A"/>
    <w:rsid w:val="005F7AF7"/>
    <w:rsid w:val="00603308"/>
    <w:rsid w:val="0061009D"/>
    <w:rsid w:val="0061107D"/>
    <w:rsid w:val="006113C2"/>
    <w:rsid w:val="00613FFB"/>
    <w:rsid w:val="006215E1"/>
    <w:rsid w:val="006217B3"/>
    <w:rsid w:val="00621CC0"/>
    <w:rsid w:val="0062437D"/>
    <w:rsid w:val="00630923"/>
    <w:rsid w:val="006349A4"/>
    <w:rsid w:val="00634E7F"/>
    <w:rsid w:val="00635A07"/>
    <w:rsid w:val="0063677E"/>
    <w:rsid w:val="0063742F"/>
    <w:rsid w:val="00640017"/>
    <w:rsid w:val="00640A7C"/>
    <w:rsid w:val="00641C2F"/>
    <w:rsid w:val="006433E7"/>
    <w:rsid w:val="00646C62"/>
    <w:rsid w:val="00646FAF"/>
    <w:rsid w:val="00650AD3"/>
    <w:rsid w:val="006531AF"/>
    <w:rsid w:val="00653BD9"/>
    <w:rsid w:val="00655086"/>
    <w:rsid w:val="00655507"/>
    <w:rsid w:val="006611CC"/>
    <w:rsid w:val="0066253C"/>
    <w:rsid w:val="00664E12"/>
    <w:rsid w:val="006665F2"/>
    <w:rsid w:val="0066691A"/>
    <w:rsid w:val="00667BF4"/>
    <w:rsid w:val="00670308"/>
    <w:rsid w:val="00671D72"/>
    <w:rsid w:val="00684124"/>
    <w:rsid w:val="00685F4E"/>
    <w:rsid w:val="00690368"/>
    <w:rsid w:val="00691CC5"/>
    <w:rsid w:val="00692AA6"/>
    <w:rsid w:val="00696332"/>
    <w:rsid w:val="006A352A"/>
    <w:rsid w:val="006A7AEF"/>
    <w:rsid w:val="006B517F"/>
    <w:rsid w:val="006B6BF3"/>
    <w:rsid w:val="006B7884"/>
    <w:rsid w:val="006C16D1"/>
    <w:rsid w:val="006C2BDF"/>
    <w:rsid w:val="006C3412"/>
    <w:rsid w:val="006C5081"/>
    <w:rsid w:val="006C5B96"/>
    <w:rsid w:val="006D35A8"/>
    <w:rsid w:val="006D54C6"/>
    <w:rsid w:val="006D56D1"/>
    <w:rsid w:val="006D5B68"/>
    <w:rsid w:val="006D7C8D"/>
    <w:rsid w:val="006E01FE"/>
    <w:rsid w:val="006E4E46"/>
    <w:rsid w:val="006E5413"/>
    <w:rsid w:val="006E6848"/>
    <w:rsid w:val="006F4700"/>
    <w:rsid w:val="006F49F0"/>
    <w:rsid w:val="007042C3"/>
    <w:rsid w:val="00721B97"/>
    <w:rsid w:val="00721BE5"/>
    <w:rsid w:val="00723D5A"/>
    <w:rsid w:val="00724C30"/>
    <w:rsid w:val="00724C7C"/>
    <w:rsid w:val="00725280"/>
    <w:rsid w:val="00742401"/>
    <w:rsid w:val="00744735"/>
    <w:rsid w:val="00762D5E"/>
    <w:rsid w:val="007634DD"/>
    <w:rsid w:val="00763832"/>
    <w:rsid w:val="007645CE"/>
    <w:rsid w:val="00766729"/>
    <w:rsid w:val="00770284"/>
    <w:rsid w:val="0077056D"/>
    <w:rsid w:val="00772C87"/>
    <w:rsid w:val="00773EF3"/>
    <w:rsid w:val="00775E19"/>
    <w:rsid w:val="007779EF"/>
    <w:rsid w:val="007802E9"/>
    <w:rsid w:val="007812F4"/>
    <w:rsid w:val="007865A8"/>
    <w:rsid w:val="007866B8"/>
    <w:rsid w:val="007922FE"/>
    <w:rsid w:val="00796E75"/>
    <w:rsid w:val="007A4D3F"/>
    <w:rsid w:val="007B1583"/>
    <w:rsid w:val="007B611B"/>
    <w:rsid w:val="007B7EB2"/>
    <w:rsid w:val="007C0062"/>
    <w:rsid w:val="007C313D"/>
    <w:rsid w:val="007C52B4"/>
    <w:rsid w:val="007D0E5E"/>
    <w:rsid w:val="007D43D8"/>
    <w:rsid w:val="007D45DF"/>
    <w:rsid w:val="007D537C"/>
    <w:rsid w:val="007E6982"/>
    <w:rsid w:val="007F1D35"/>
    <w:rsid w:val="007F64B5"/>
    <w:rsid w:val="007F699E"/>
    <w:rsid w:val="00802DE1"/>
    <w:rsid w:val="008043F5"/>
    <w:rsid w:val="00805A22"/>
    <w:rsid w:val="008068AA"/>
    <w:rsid w:val="0081157C"/>
    <w:rsid w:val="0081192C"/>
    <w:rsid w:val="00815C0F"/>
    <w:rsid w:val="00820AC7"/>
    <w:rsid w:val="00820F49"/>
    <w:rsid w:val="00824C44"/>
    <w:rsid w:val="00830163"/>
    <w:rsid w:val="00831A8E"/>
    <w:rsid w:val="0083263C"/>
    <w:rsid w:val="00834792"/>
    <w:rsid w:val="0083530F"/>
    <w:rsid w:val="0083666B"/>
    <w:rsid w:val="0084138B"/>
    <w:rsid w:val="00841D81"/>
    <w:rsid w:val="00841DB8"/>
    <w:rsid w:val="0084247A"/>
    <w:rsid w:val="008506FD"/>
    <w:rsid w:val="00851C41"/>
    <w:rsid w:val="0085293E"/>
    <w:rsid w:val="00854D07"/>
    <w:rsid w:val="008562DF"/>
    <w:rsid w:val="008608DA"/>
    <w:rsid w:val="00867B6F"/>
    <w:rsid w:val="008703D8"/>
    <w:rsid w:val="00873ADE"/>
    <w:rsid w:val="008753A7"/>
    <w:rsid w:val="00875736"/>
    <w:rsid w:val="00875F79"/>
    <w:rsid w:val="0089115F"/>
    <w:rsid w:val="008963AA"/>
    <w:rsid w:val="008A7C6B"/>
    <w:rsid w:val="008B0043"/>
    <w:rsid w:val="008B029C"/>
    <w:rsid w:val="008B340A"/>
    <w:rsid w:val="008B4D9B"/>
    <w:rsid w:val="008C7943"/>
    <w:rsid w:val="008C7D27"/>
    <w:rsid w:val="008D09A6"/>
    <w:rsid w:val="008D4CED"/>
    <w:rsid w:val="008E5117"/>
    <w:rsid w:val="008F09C3"/>
    <w:rsid w:val="00900DA1"/>
    <w:rsid w:val="0091096A"/>
    <w:rsid w:val="00912DFB"/>
    <w:rsid w:val="00913A62"/>
    <w:rsid w:val="00915A9D"/>
    <w:rsid w:val="00915C26"/>
    <w:rsid w:val="009168DD"/>
    <w:rsid w:val="0092198F"/>
    <w:rsid w:val="00922FCA"/>
    <w:rsid w:val="00925A61"/>
    <w:rsid w:val="0093523B"/>
    <w:rsid w:val="00940067"/>
    <w:rsid w:val="0094241F"/>
    <w:rsid w:val="009549D2"/>
    <w:rsid w:val="00955233"/>
    <w:rsid w:val="009552E1"/>
    <w:rsid w:val="00967604"/>
    <w:rsid w:val="00967F5E"/>
    <w:rsid w:val="00972F96"/>
    <w:rsid w:val="00973E10"/>
    <w:rsid w:val="0098119C"/>
    <w:rsid w:val="00981526"/>
    <w:rsid w:val="00982065"/>
    <w:rsid w:val="009826C8"/>
    <w:rsid w:val="00987B78"/>
    <w:rsid w:val="00997B63"/>
    <w:rsid w:val="009A28F1"/>
    <w:rsid w:val="009A53B2"/>
    <w:rsid w:val="009B1467"/>
    <w:rsid w:val="009B387C"/>
    <w:rsid w:val="009C16E3"/>
    <w:rsid w:val="009C1E0B"/>
    <w:rsid w:val="009C5C50"/>
    <w:rsid w:val="009C6ECF"/>
    <w:rsid w:val="009D0722"/>
    <w:rsid w:val="009D0874"/>
    <w:rsid w:val="009D1DCC"/>
    <w:rsid w:val="009D2C56"/>
    <w:rsid w:val="009D30EF"/>
    <w:rsid w:val="009D6735"/>
    <w:rsid w:val="009E28A4"/>
    <w:rsid w:val="009E5607"/>
    <w:rsid w:val="009F16A1"/>
    <w:rsid w:val="009F486E"/>
    <w:rsid w:val="009F7241"/>
    <w:rsid w:val="00A0297B"/>
    <w:rsid w:val="00A049F0"/>
    <w:rsid w:val="00A10C09"/>
    <w:rsid w:val="00A12818"/>
    <w:rsid w:val="00A14866"/>
    <w:rsid w:val="00A15E95"/>
    <w:rsid w:val="00A16A24"/>
    <w:rsid w:val="00A203F9"/>
    <w:rsid w:val="00A319AD"/>
    <w:rsid w:val="00A41D0A"/>
    <w:rsid w:val="00A47DB6"/>
    <w:rsid w:val="00A503BE"/>
    <w:rsid w:val="00A53CD4"/>
    <w:rsid w:val="00A54AF9"/>
    <w:rsid w:val="00A618A8"/>
    <w:rsid w:val="00A628F8"/>
    <w:rsid w:val="00A62ABB"/>
    <w:rsid w:val="00A651E4"/>
    <w:rsid w:val="00A71204"/>
    <w:rsid w:val="00A7710A"/>
    <w:rsid w:val="00A82694"/>
    <w:rsid w:val="00A82C6C"/>
    <w:rsid w:val="00A84BE1"/>
    <w:rsid w:val="00A873DD"/>
    <w:rsid w:val="00A913CC"/>
    <w:rsid w:val="00A9267F"/>
    <w:rsid w:val="00A94589"/>
    <w:rsid w:val="00A9480B"/>
    <w:rsid w:val="00A97875"/>
    <w:rsid w:val="00A97B6D"/>
    <w:rsid w:val="00AA116C"/>
    <w:rsid w:val="00AA2078"/>
    <w:rsid w:val="00AA26E6"/>
    <w:rsid w:val="00AA2C77"/>
    <w:rsid w:val="00AA564C"/>
    <w:rsid w:val="00AC4F3E"/>
    <w:rsid w:val="00AC635D"/>
    <w:rsid w:val="00AC65FA"/>
    <w:rsid w:val="00AD30C8"/>
    <w:rsid w:val="00AD472B"/>
    <w:rsid w:val="00AD68D3"/>
    <w:rsid w:val="00AE2DC9"/>
    <w:rsid w:val="00AE7953"/>
    <w:rsid w:val="00AF2068"/>
    <w:rsid w:val="00AF79EB"/>
    <w:rsid w:val="00B01892"/>
    <w:rsid w:val="00B01990"/>
    <w:rsid w:val="00B02032"/>
    <w:rsid w:val="00B02BB0"/>
    <w:rsid w:val="00B05F60"/>
    <w:rsid w:val="00B11181"/>
    <w:rsid w:val="00B20B0B"/>
    <w:rsid w:val="00B21434"/>
    <w:rsid w:val="00B2345E"/>
    <w:rsid w:val="00B23A14"/>
    <w:rsid w:val="00B32F6A"/>
    <w:rsid w:val="00B3381C"/>
    <w:rsid w:val="00B34B24"/>
    <w:rsid w:val="00B34EF6"/>
    <w:rsid w:val="00B3672B"/>
    <w:rsid w:val="00B413FB"/>
    <w:rsid w:val="00B414C3"/>
    <w:rsid w:val="00B44295"/>
    <w:rsid w:val="00B46831"/>
    <w:rsid w:val="00B508EB"/>
    <w:rsid w:val="00B52EB5"/>
    <w:rsid w:val="00B544E5"/>
    <w:rsid w:val="00B55D3A"/>
    <w:rsid w:val="00B57001"/>
    <w:rsid w:val="00B57BBD"/>
    <w:rsid w:val="00B61C3D"/>
    <w:rsid w:val="00B64E07"/>
    <w:rsid w:val="00B704E4"/>
    <w:rsid w:val="00B722CC"/>
    <w:rsid w:val="00B7354D"/>
    <w:rsid w:val="00B7371F"/>
    <w:rsid w:val="00B8726D"/>
    <w:rsid w:val="00B876AC"/>
    <w:rsid w:val="00B93829"/>
    <w:rsid w:val="00B96CF0"/>
    <w:rsid w:val="00BA13F3"/>
    <w:rsid w:val="00BA54DC"/>
    <w:rsid w:val="00BB140C"/>
    <w:rsid w:val="00BB2FBF"/>
    <w:rsid w:val="00BB39A4"/>
    <w:rsid w:val="00BB3CB1"/>
    <w:rsid w:val="00BB4904"/>
    <w:rsid w:val="00BC12AA"/>
    <w:rsid w:val="00BC3B1A"/>
    <w:rsid w:val="00BC469B"/>
    <w:rsid w:val="00BC6912"/>
    <w:rsid w:val="00BD18B1"/>
    <w:rsid w:val="00BD2E89"/>
    <w:rsid w:val="00BD43B7"/>
    <w:rsid w:val="00BE1C8E"/>
    <w:rsid w:val="00BE1FB0"/>
    <w:rsid w:val="00BE7810"/>
    <w:rsid w:val="00BF04A2"/>
    <w:rsid w:val="00BF0669"/>
    <w:rsid w:val="00BF5E46"/>
    <w:rsid w:val="00C03C19"/>
    <w:rsid w:val="00C04238"/>
    <w:rsid w:val="00C06728"/>
    <w:rsid w:val="00C076CD"/>
    <w:rsid w:val="00C13036"/>
    <w:rsid w:val="00C20592"/>
    <w:rsid w:val="00C2167B"/>
    <w:rsid w:val="00C230EF"/>
    <w:rsid w:val="00C2574D"/>
    <w:rsid w:val="00C2655E"/>
    <w:rsid w:val="00C267B3"/>
    <w:rsid w:val="00C30ACC"/>
    <w:rsid w:val="00C3691A"/>
    <w:rsid w:val="00C44506"/>
    <w:rsid w:val="00C471CC"/>
    <w:rsid w:val="00C50815"/>
    <w:rsid w:val="00C51083"/>
    <w:rsid w:val="00C51145"/>
    <w:rsid w:val="00C57343"/>
    <w:rsid w:val="00C6270D"/>
    <w:rsid w:val="00C63D17"/>
    <w:rsid w:val="00C65484"/>
    <w:rsid w:val="00C66BE0"/>
    <w:rsid w:val="00C70FCA"/>
    <w:rsid w:val="00C714A2"/>
    <w:rsid w:val="00C73E54"/>
    <w:rsid w:val="00C805E9"/>
    <w:rsid w:val="00C80BCF"/>
    <w:rsid w:val="00C815AF"/>
    <w:rsid w:val="00C84DFF"/>
    <w:rsid w:val="00C93920"/>
    <w:rsid w:val="00C95EA5"/>
    <w:rsid w:val="00C97FF6"/>
    <w:rsid w:val="00CA010D"/>
    <w:rsid w:val="00CA0FDB"/>
    <w:rsid w:val="00CA1B42"/>
    <w:rsid w:val="00CA43F7"/>
    <w:rsid w:val="00CA4E96"/>
    <w:rsid w:val="00CA656E"/>
    <w:rsid w:val="00CA6C04"/>
    <w:rsid w:val="00CB1C5F"/>
    <w:rsid w:val="00CB5740"/>
    <w:rsid w:val="00CB5DE3"/>
    <w:rsid w:val="00CC277B"/>
    <w:rsid w:val="00CC3FA1"/>
    <w:rsid w:val="00CC46D1"/>
    <w:rsid w:val="00CD0300"/>
    <w:rsid w:val="00CD5048"/>
    <w:rsid w:val="00CF0629"/>
    <w:rsid w:val="00CF712E"/>
    <w:rsid w:val="00D05A32"/>
    <w:rsid w:val="00D10011"/>
    <w:rsid w:val="00D115BF"/>
    <w:rsid w:val="00D125E8"/>
    <w:rsid w:val="00D17199"/>
    <w:rsid w:val="00D177F7"/>
    <w:rsid w:val="00D17B16"/>
    <w:rsid w:val="00D23173"/>
    <w:rsid w:val="00D25C0C"/>
    <w:rsid w:val="00D33A54"/>
    <w:rsid w:val="00D35F27"/>
    <w:rsid w:val="00D3770E"/>
    <w:rsid w:val="00D4115D"/>
    <w:rsid w:val="00D432B8"/>
    <w:rsid w:val="00D44098"/>
    <w:rsid w:val="00D463BD"/>
    <w:rsid w:val="00D47F83"/>
    <w:rsid w:val="00D50BA1"/>
    <w:rsid w:val="00D6271F"/>
    <w:rsid w:val="00D6695B"/>
    <w:rsid w:val="00D744F7"/>
    <w:rsid w:val="00D77CBE"/>
    <w:rsid w:val="00D81AF1"/>
    <w:rsid w:val="00D83EFA"/>
    <w:rsid w:val="00D84217"/>
    <w:rsid w:val="00D91A82"/>
    <w:rsid w:val="00D92558"/>
    <w:rsid w:val="00D927AA"/>
    <w:rsid w:val="00D93E7D"/>
    <w:rsid w:val="00DA5375"/>
    <w:rsid w:val="00DA7839"/>
    <w:rsid w:val="00DB092D"/>
    <w:rsid w:val="00DB1E6D"/>
    <w:rsid w:val="00DB38E9"/>
    <w:rsid w:val="00DB3DEC"/>
    <w:rsid w:val="00DC3F3C"/>
    <w:rsid w:val="00DC782C"/>
    <w:rsid w:val="00DD55FB"/>
    <w:rsid w:val="00DD640A"/>
    <w:rsid w:val="00DE267B"/>
    <w:rsid w:val="00DE3561"/>
    <w:rsid w:val="00DF0D47"/>
    <w:rsid w:val="00DF35B8"/>
    <w:rsid w:val="00DF4793"/>
    <w:rsid w:val="00DF70C1"/>
    <w:rsid w:val="00E0017A"/>
    <w:rsid w:val="00E022DE"/>
    <w:rsid w:val="00E04683"/>
    <w:rsid w:val="00E05D7A"/>
    <w:rsid w:val="00E072E8"/>
    <w:rsid w:val="00E144DC"/>
    <w:rsid w:val="00E179D9"/>
    <w:rsid w:val="00E20CD4"/>
    <w:rsid w:val="00E23DFB"/>
    <w:rsid w:val="00E26E20"/>
    <w:rsid w:val="00E27418"/>
    <w:rsid w:val="00E31757"/>
    <w:rsid w:val="00E327AD"/>
    <w:rsid w:val="00E37119"/>
    <w:rsid w:val="00E40CE9"/>
    <w:rsid w:val="00E4237D"/>
    <w:rsid w:val="00E45251"/>
    <w:rsid w:val="00E53A38"/>
    <w:rsid w:val="00E53D7E"/>
    <w:rsid w:val="00E54A48"/>
    <w:rsid w:val="00E55EC9"/>
    <w:rsid w:val="00E61F93"/>
    <w:rsid w:val="00E6448B"/>
    <w:rsid w:val="00E768CF"/>
    <w:rsid w:val="00E8243A"/>
    <w:rsid w:val="00E86577"/>
    <w:rsid w:val="00E86E46"/>
    <w:rsid w:val="00EA154D"/>
    <w:rsid w:val="00EB3058"/>
    <w:rsid w:val="00EB48D8"/>
    <w:rsid w:val="00EB7120"/>
    <w:rsid w:val="00EC10D9"/>
    <w:rsid w:val="00EC160C"/>
    <w:rsid w:val="00EC372C"/>
    <w:rsid w:val="00EC3BD5"/>
    <w:rsid w:val="00EC5CBE"/>
    <w:rsid w:val="00EC646F"/>
    <w:rsid w:val="00ED15E9"/>
    <w:rsid w:val="00ED2A00"/>
    <w:rsid w:val="00ED2D46"/>
    <w:rsid w:val="00ED3492"/>
    <w:rsid w:val="00ED49DA"/>
    <w:rsid w:val="00ED52BF"/>
    <w:rsid w:val="00ED6B70"/>
    <w:rsid w:val="00EE13B7"/>
    <w:rsid w:val="00EE4A9F"/>
    <w:rsid w:val="00EE6E09"/>
    <w:rsid w:val="00EF0879"/>
    <w:rsid w:val="00EF4C62"/>
    <w:rsid w:val="00F0118E"/>
    <w:rsid w:val="00F026A4"/>
    <w:rsid w:val="00F03136"/>
    <w:rsid w:val="00F05655"/>
    <w:rsid w:val="00F066D6"/>
    <w:rsid w:val="00F1254B"/>
    <w:rsid w:val="00F14995"/>
    <w:rsid w:val="00F14E96"/>
    <w:rsid w:val="00F169A0"/>
    <w:rsid w:val="00F17304"/>
    <w:rsid w:val="00F203E7"/>
    <w:rsid w:val="00F21971"/>
    <w:rsid w:val="00F2205D"/>
    <w:rsid w:val="00F227DA"/>
    <w:rsid w:val="00F2298C"/>
    <w:rsid w:val="00F22D6C"/>
    <w:rsid w:val="00F22E83"/>
    <w:rsid w:val="00F23EE6"/>
    <w:rsid w:val="00F2568C"/>
    <w:rsid w:val="00F315E1"/>
    <w:rsid w:val="00F31CF6"/>
    <w:rsid w:val="00F377EA"/>
    <w:rsid w:val="00F40088"/>
    <w:rsid w:val="00F411C2"/>
    <w:rsid w:val="00F4343C"/>
    <w:rsid w:val="00F44023"/>
    <w:rsid w:val="00F512DD"/>
    <w:rsid w:val="00F51906"/>
    <w:rsid w:val="00F56B54"/>
    <w:rsid w:val="00F56D50"/>
    <w:rsid w:val="00F67B6C"/>
    <w:rsid w:val="00F70B1B"/>
    <w:rsid w:val="00F717FE"/>
    <w:rsid w:val="00F73C55"/>
    <w:rsid w:val="00F73E62"/>
    <w:rsid w:val="00F759AC"/>
    <w:rsid w:val="00F82271"/>
    <w:rsid w:val="00F83558"/>
    <w:rsid w:val="00F87CC8"/>
    <w:rsid w:val="00F87EFC"/>
    <w:rsid w:val="00F92505"/>
    <w:rsid w:val="00F93DCA"/>
    <w:rsid w:val="00F94D24"/>
    <w:rsid w:val="00FA07C1"/>
    <w:rsid w:val="00FA1E08"/>
    <w:rsid w:val="00FA4F6C"/>
    <w:rsid w:val="00FA6193"/>
    <w:rsid w:val="00FB2555"/>
    <w:rsid w:val="00FB3B5D"/>
    <w:rsid w:val="00FB45DF"/>
    <w:rsid w:val="00FC37F3"/>
    <w:rsid w:val="00FC4485"/>
    <w:rsid w:val="00FC451C"/>
    <w:rsid w:val="00FC6AC6"/>
    <w:rsid w:val="00FC70A1"/>
    <w:rsid w:val="00FC71D1"/>
    <w:rsid w:val="00FD1180"/>
    <w:rsid w:val="00FD76E4"/>
    <w:rsid w:val="00FD7951"/>
    <w:rsid w:val="00FF2647"/>
    <w:rsid w:val="00FF32A0"/>
    <w:rsid w:val="00FF3522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3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2A59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67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B1C5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B1C5F"/>
    <w:rPr>
      <w:rFonts w:ascii="Tahoma" w:eastAsia="Times New Roman" w:hAnsi="Tahoma" w:cs="Times New Roman"/>
      <w:sz w:val="16"/>
      <w:szCs w:val="16"/>
    </w:rPr>
  </w:style>
  <w:style w:type="paragraph" w:styleId="a6">
    <w:name w:val="endnote text"/>
    <w:basedOn w:val="a"/>
    <w:link w:val="a7"/>
    <w:rsid w:val="00CB1C5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CB1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rsid w:val="00CB1C5F"/>
    <w:rPr>
      <w:vertAlign w:val="superscript"/>
    </w:rPr>
  </w:style>
  <w:style w:type="paragraph" w:styleId="a9">
    <w:name w:val="footnote text"/>
    <w:basedOn w:val="a"/>
    <w:link w:val="aa"/>
    <w:rsid w:val="00CB1C5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B1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CB1C5F"/>
    <w:rPr>
      <w:vertAlign w:val="superscript"/>
    </w:rPr>
  </w:style>
  <w:style w:type="character" w:styleId="ac">
    <w:name w:val="annotation reference"/>
    <w:rsid w:val="00CB1C5F"/>
    <w:rPr>
      <w:sz w:val="16"/>
      <w:szCs w:val="16"/>
    </w:rPr>
  </w:style>
  <w:style w:type="paragraph" w:styleId="ad">
    <w:name w:val="annotation text"/>
    <w:basedOn w:val="a"/>
    <w:link w:val="ae"/>
    <w:rsid w:val="00CB1C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CB1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qFormat/>
    <w:rsid w:val="00CB1C5F"/>
    <w:pPr>
      <w:ind w:left="708"/>
    </w:pPr>
  </w:style>
  <w:style w:type="paragraph" w:styleId="af0">
    <w:name w:val="header"/>
    <w:basedOn w:val="a"/>
    <w:link w:val="af1"/>
    <w:rsid w:val="00CB1C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B1C5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CB1C5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CB1C5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CB1C5F"/>
  </w:style>
  <w:style w:type="table" w:customStyle="1" w:styleId="11">
    <w:name w:val="Сетка таблицы1"/>
    <w:basedOn w:val="a1"/>
    <w:next w:val="a3"/>
    <w:uiPriority w:val="99"/>
    <w:rsid w:val="00CB1C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rsid w:val="00CB1C5F"/>
    <w:pPr>
      <w:spacing w:before="100" w:beforeAutospacing="1" w:after="100" w:afterAutospacing="1"/>
    </w:pPr>
  </w:style>
  <w:style w:type="character" w:styleId="af5">
    <w:name w:val="Hyperlink"/>
    <w:uiPriority w:val="99"/>
    <w:unhideWhenUsed/>
    <w:rsid w:val="00CB1C5F"/>
    <w:rPr>
      <w:strike w:val="0"/>
      <w:dstrike w:val="0"/>
      <w:color w:val="256AA3"/>
      <w:u w:val="none"/>
      <w:effect w:val="none"/>
    </w:rPr>
  </w:style>
  <w:style w:type="paragraph" w:customStyle="1" w:styleId="FR1">
    <w:name w:val="FR1"/>
    <w:rsid w:val="00CB1C5F"/>
    <w:pPr>
      <w:widowControl w:val="0"/>
      <w:autoSpaceDE w:val="0"/>
      <w:autoSpaceDN w:val="0"/>
      <w:adjustRightInd w:val="0"/>
      <w:spacing w:before="172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2">
    <w:name w:val="Абзац списка1"/>
    <w:basedOn w:val="a"/>
    <w:rsid w:val="00CB1C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B1C5F"/>
  </w:style>
  <w:style w:type="paragraph" w:styleId="31">
    <w:name w:val="Body Text 3"/>
    <w:basedOn w:val="a"/>
    <w:link w:val="32"/>
    <w:rsid w:val="00CB1C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1C5F"/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Основной текст1"/>
    <w:basedOn w:val="a"/>
    <w:rsid w:val="00CB1C5F"/>
    <w:pPr>
      <w:spacing w:line="259" w:lineRule="exact"/>
    </w:pPr>
    <w:rPr>
      <w:sz w:val="21"/>
      <w:szCs w:val="21"/>
    </w:rPr>
  </w:style>
  <w:style w:type="paragraph" w:styleId="22">
    <w:name w:val="Body Text 2"/>
    <w:basedOn w:val="a"/>
    <w:link w:val="23"/>
    <w:rsid w:val="00CB1C5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B1C5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rsid w:val="00CB1C5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CB1C5F"/>
    <w:rPr>
      <w:rFonts w:ascii="Times New Roman" w:eastAsia="Times New Roman" w:hAnsi="Times New Roman" w:cs="Times New Roman"/>
      <w:sz w:val="24"/>
      <w:szCs w:val="24"/>
    </w:rPr>
  </w:style>
  <w:style w:type="table" w:customStyle="1" w:styleId="24">
    <w:name w:val="Сетка таблицы2"/>
    <w:basedOn w:val="a1"/>
    <w:next w:val="a3"/>
    <w:uiPriority w:val="59"/>
    <w:rsid w:val="00CB1C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9"/>
    <w:locked/>
    <w:rsid w:val="00CB1C5F"/>
    <w:rPr>
      <w:lang w:eastAsia="ru-RU"/>
    </w:rPr>
  </w:style>
  <w:style w:type="paragraph" w:styleId="af9">
    <w:name w:val="No Spacing"/>
    <w:link w:val="af8"/>
    <w:qFormat/>
    <w:rsid w:val="00CB1C5F"/>
    <w:pPr>
      <w:spacing w:after="0" w:line="240" w:lineRule="auto"/>
    </w:pPr>
    <w:rPr>
      <w:lang w:eastAsia="ru-RU"/>
    </w:rPr>
  </w:style>
  <w:style w:type="character" w:styleId="afa">
    <w:name w:val="Intense Emphasis"/>
    <w:uiPriority w:val="21"/>
    <w:qFormat/>
    <w:rsid w:val="00CB1C5F"/>
    <w:rPr>
      <w:b/>
      <w:bCs/>
      <w:i/>
      <w:iCs/>
      <w:color w:val="4F81BD"/>
    </w:rPr>
  </w:style>
  <w:style w:type="paragraph" w:customStyle="1" w:styleId="14">
    <w:name w:val="Обычный1"/>
    <w:rsid w:val="00CB1C5F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customStyle="1" w:styleId="310">
    <w:name w:val="Основной текст с отступом 31"/>
    <w:basedOn w:val="a"/>
    <w:rsid w:val="00CB1C5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b">
    <w:name w:val="List"/>
    <w:basedOn w:val="a"/>
    <w:rsid w:val="00CB1C5F"/>
    <w:pPr>
      <w:suppressAutoHyphens/>
      <w:spacing w:after="120"/>
    </w:pPr>
    <w:rPr>
      <w:rFonts w:ascii="Arial" w:hAnsi="Arial" w:cs="Tahoma"/>
      <w:lang w:eastAsia="ar-SA"/>
    </w:rPr>
  </w:style>
  <w:style w:type="paragraph" w:customStyle="1" w:styleId="afc">
    <w:name w:val="Автозамена"/>
    <w:rsid w:val="00CB1C5F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ja-JP" w:bidi="ne-NP"/>
    </w:rPr>
  </w:style>
  <w:style w:type="paragraph" w:customStyle="1" w:styleId="Style6">
    <w:name w:val="Style6"/>
    <w:basedOn w:val="a"/>
    <w:rsid w:val="00CB1C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Базовый"/>
    <w:rsid w:val="00CB1C5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character" w:styleId="afe">
    <w:name w:val="page number"/>
    <w:rsid w:val="00CB1C5F"/>
    <w:rPr>
      <w:rFonts w:cs="Times New Roman"/>
    </w:rPr>
  </w:style>
  <w:style w:type="table" w:customStyle="1" w:styleId="33">
    <w:name w:val="Сетка таблицы3"/>
    <w:basedOn w:val="a1"/>
    <w:next w:val="a3"/>
    <w:uiPriority w:val="59"/>
    <w:rsid w:val="00CB1C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"/>
    <w:basedOn w:val="a"/>
    <w:link w:val="aff0"/>
    <w:rsid w:val="00CB1C5F"/>
    <w:pPr>
      <w:spacing w:after="120"/>
    </w:pPr>
  </w:style>
  <w:style w:type="character" w:customStyle="1" w:styleId="aff0">
    <w:name w:val="Основной текст Знак"/>
    <w:basedOn w:val="a0"/>
    <w:link w:val="aff"/>
    <w:rsid w:val="00CB1C5F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Plain Text"/>
    <w:basedOn w:val="a"/>
    <w:link w:val="aff2"/>
    <w:uiPriority w:val="99"/>
    <w:rsid w:val="00CB1C5F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CB1C5F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Без интервала1"/>
    <w:rsid w:val="00CB1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Стиль2 Знак"/>
    <w:link w:val="2"/>
    <w:locked/>
    <w:rsid w:val="00CB1C5F"/>
    <w:rPr>
      <w:sz w:val="24"/>
      <w:szCs w:val="24"/>
    </w:rPr>
  </w:style>
  <w:style w:type="paragraph" w:customStyle="1" w:styleId="2">
    <w:name w:val="Стиль2"/>
    <w:basedOn w:val="af"/>
    <w:link w:val="25"/>
    <w:qFormat/>
    <w:rsid w:val="00CB1C5F"/>
    <w:pPr>
      <w:numPr>
        <w:numId w:val="1"/>
      </w:numPr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f3">
    <w:name w:val="Title"/>
    <w:basedOn w:val="a"/>
    <w:link w:val="aff4"/>
    <w:qFormat/>
    <w:rsid w:val="00EB7120"/>
    <w:pPr>
      <w:jc w:val="center"/>
    </w:pPr>
    <w:rPr>
      <w:b/>
      <w:bCs/>
    </w:rPr>
  </w:style>
  <w:style w:type="character" w:customStyle="1" w:styleId="aff4">
    <w:name w:val="Название Знак"/>
    <w:basedOn w:val="a0"/>
    <w:link w:val="aff3"/>
    <w:rsid w:val="00EB71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F7E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5">
    <w:name w:val="a"/>
    <w:basedOn w:val="a"/>
    <w:rsid w:val="00A71204"/>
    <w:pPr>
      <w:spacing w:before="100" w:beforeAutospacing="1" w:after="100" w:afterAutospacing="1"/>
    </w:pPr>
  </w:style>
  <w:style w:type="paragraph" w:customStyle="1" w:styleId="aff6">
    <w:name w:val="Стиль"/>
    <w:rsid w:val="00A71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Strong"/>
    <w:basedOn w:val="a0"/>
    <w:uiPriority w:val="22"/>
    <w:qFormat/>
    <w:rsid w:val="006B6BF3"/>
    <w:rPr>
      <w:b/>
      <w:bCs/>
    </w:rPr>
  </w:style>
  <w:style w:type="character" w:customStyle="1" w:styleId="21">
    <w:name w:val="Заголовок 2 Знак"/>
    <w:basedOn w:val="a0"/>
    <w:link w:val="20"/>
    <w:rsid w:val="002A59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pro-list2">
    <w:name w:val="pro-list2"/>
    <w:basedOn w:val="a"/>
    <w:rsid w:val="00237FF3"/>
    <w:pPr>
      <w:spacing w:after="240"/>
    </w:pPr>
  </w:style>
  <w:style w:type="character" w:customStyle="1" w:styleId="5">
    <w:name w:val="Заголовок №5"/>
    <w:basedOn w:val="a0"/>
    <w:rsid w:val="0065508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"/>
    <w:basedOn w:val="a0"/>
    <w:rsid w:val="0065508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36"/>
    <w:basedOn w:val="a0"/>
    <w:rsid w:val="0065508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7">
    <w:name w:val="Основной текст37"/>
    <w:basedOn w:val="a0"/>
    <w:rsid w:val="0065508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8">
    <w:name w:val="Основной текст38"/>
    <w:basedOn w:val="a0"/>
    <w:rsid w:val="0065508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09">
    <w:name w:val="Основной текст109"/>
    <w:basedOn w:val="a"/>
    <w:rsid w:val="00655086"/>
    <w:pPr>
      <w:shd w:val="clear" w:color="auto" w:fill="FFFFFF"/>
      <w:spacing w:line="302" w:lineRule="exact"/>
      <w:jc w:val="both"/>
    </w:pPr>
    <w:rPr>
      <w:rFonts w:ascii="Trebuchet MS" w:eastAsia="Trebuchet MS" w:hAnsi="Trebuchet MS" w:cs="Trebuchet MS"/>
      <w:color w:val="000000"/>
      <w:sz w:val="23"/>
      <w:szCs w:val="23"/>
    </w:rPr>
  </w:style>
  <w:style w:type="character" w:customStyle="1" w:styleId="39">
    <w:name w:val="Основной текст39"/>
    <w:basedOn w:val="a0"/>
    <w:rsid w:val="00C5734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0">
    <w:name w:val="Основной текст50"/>
    <w:basedOn w:val="a0"/>
    <w:rsid w:val="00C5734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FR3">
    <w:name w:val="FR3"/>
    <w:rsid w:val="00EC646F"/>
    <w:pPr>
      <w:widowControl w:val="0"/>
      <w:spacing w:after="0" w:line="420" w:lineRule="auto"/>
      <w:ind w:left="2080" w:right="100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6">
    <w:name w:val="Абзац списка2"/>
    <w:basedOn w:val="a"/>
    <w:rsid w:val="00A628F8"/>
    <w:pPr>
      <w:ind w:left="708"/>
    </w:pPr>
    <w:rPr>
      <w:rFonts w:eastAsia="Calibri"/>
    </w:rPr>
  </w:style>
  <w:style w:type="paragraph" w:customStyle="1" w:styleId="34">
    <w:name w:val="Абзац списка3"/>
    <w:basedOn w:val="a"/>
    <w:rsid w:val="00D47F83"/>
    <w:pPr>
      <w:ind w:left="708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rsid w:val="002A67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f8">
    <w:name w:val="Варианты"/>
    <w:rsid w:val="002A67DF"/>
    <w:pPr>
      <w:tabs>
        <w:tab w:val="num" w:pos="284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A1E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5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lk">
    <w:name w:val="blk"/>
    <w:basedOn w:val="a0"/>
    <w:rsid w:val="0083530F"/>
  </w:style>
  <w:style w:type="character" w:customStyle="1" w:styleId="hl">
    <w:name w:val="hl"/>
    <w:basedOn w:val="a0"/>
    <w:rsid w:val="0083530F"/>
  </w:style>
  <w:style w:type="character" w:customStyle="1" w:styleId="nobr">
    <w:name w:val="nobr"/>
    <w:basedOn w:val="a0"/>
    <w:rsid w:val="0083530F"/>
  </w:style>
  <w:style w:type="paragraph" w:customStyle="1" w:styleId="aditional-attribute">
    <w:name w:val="aditional-attribute"/>
    <w:basedOn w:val="a"/>
    <w:rsid w:val="00D4115D"/>
    <w:pPr>
      <w:spacing w:before="100" w:beforeAutospacing="1" w:after="100" w:afterAutospacing="1"/>
    </w:pPr>
    <w:rPr>
      <w:lang w:eastAsia="ja-JP"/>
    </w:rPr>
  </w:style>
  <w:style w:type="paragraph" w:customStyle="1" w:styleId="05Body">
    <w:name w:val="(05)Body"/>
    <w:link w:val="05Body2"/>
    <w:rsid w:val="00565792"/>
    <w:pPr>
      <w:autoSpaceDE w:val="0"/>
      <w:autoSpaceDN w:val="0"/>
      <w:adjustRightInd w:val="0"/>
      <w:spacing w:after="0" w:line="206" w:lineRule="atLeast"/>
      <w:ind w:left="113"/>
      <w:jc w:val="both"/>
    </w:pPr>
    <w:rPr>
      <w:rFonts w:ascii="Century Schoolbook" w:eastAsia="Times New Roman" w:hAnsi="Century Schoolbook" w:cs="Times New Roman"/>
      <w:sz w:val="16"/>
      <w:szCs w:val="20"/>
      <w:lang w:eastAsia="ru-RU"/>
    </w:rPr>
  </w:style>
  <w:style w:type="character" w:customStyle="1" w:styleId="05Body2">
    <w:name w:val="(05)Body Знак2"/>
    <w:basedOn w:val="a0"/>
    <w:link w:val="05Body"/>
    <w:rsid w:val="00565792"/>
    <w:rPr>
      <w:rFonts w:ascii="Century Schoolbook" w:eastAsia="Times New Roman" w:hAnsi="Century Schoolbook" w:cs="Times New Roman"/>
      <w:sz w:val="16"/>
      <w:szCs w:val="20"/>
      <w:lang w:eastAsia="ru-RU"/>
    </w:rPr>
  </w:style>
  <w:style w:type="paragraph" w:customStyle="1" w:styleId="35">
    <w:name w:val="Основной текст3"/>
    <w:rsid w:val="00565792"/>
    <w:pPr>
      <w:widowControl w:val="0"/>
      <w:suppressAutoHyphens/>
      <w:spacing w:after="0" w:line="278" w:lineRule="exact"/>
      <w:textAlignment w:val="baseline"/>
    </w:pPr>
    <w:rPr>
      <w:rFonts w:ascii="Times New Roman" w:eastAsia="Arial" w:hAnsi="Times New Roman" w:cs="Times New Roman"/>
      <w:color w:val="00000A"/>
      <w:kern w:val="1"/>
      <w:lang w:eastAsia="zh-CN"/>
    </w:rPr>
  </w:style>
  <w:style w:type="paragraph" w:customStyle="1" w:styleId="aff9">
    <w:name w:val="Содержимое таблицы"/>
    <w:basedOn w:val="a"/>
    <w:rsid w:val="00841D81"/>
    <w:pPr>
      <w:widowControl w:val="0"/>
      <w:suppressLineNumbers/>
      <w:suppressAutoHyphens/>
      <w:textAlignment w:val="baseline"/>
    </w:pPr>
    <w:rPr>
      <w:rFonts w:ascii="Arial Unicode MS" w:eastAsia="Arial Unicode MS" w:hAnsi="Arial Unicode MS" w:cs="Arial Unicode MS"/>
      <w:kern w:val="1"/>
      <w:lang w:eastAsia="zh-CN"/>
    </w:rPr>
  </w:style>
  <w:style w:type="paragraph" w:customStyle="1" w:styleId="27">
    <w:name w:val="Основной текст (2)"/>
    <w:basedOn w:val="a"/>
    <w:rsid w:val="00841D81"/>
    <w:pPr>
      <w:shd w:val="clear" w:color="auto" w:fill="FFFFFF"/>
      <w:spacing w:line="0" w:lineRule="atLeast"/>
    </w:pPr>
    <w:rPr>
      <w:kern w:val="1"/>
      <w:sz w:val="20"/>
      <w:szCs w:val="20"/>
      <w:lang w:eastAsia="zh-CN"/>
    </w:rPr>
  </w:style>
  <w:style w:type="paragraph" w:customStyle="1" w:styleId="3a">
    <w:name w:val="Стиль3"/>
    <w:basedOn w:val="a"/>
    <w:rsid w:val="00351273"/>
    <w:pPr>
      <w:spacing w:after="120"/>
    </w:pPr>
    <w:rPr>
      <w:rFonts w:ascii="Arial" w:hAnsi="Arial"/>
    </w:rPr>
  </w:style>
  <w:style w:type="paragraph" w:customStyle="1" w:styleId="acxspmiddle">
    <w:name w:val="acxspmiddle"/>
    <w:basedOn w:val="a"/>
    <w:rsid w:val="00351273"/>
    <w:pPr>
      <w:spacing w:before="100" w:beforeAutospacing="1" w:after="100" w:afterAutospacing="1"/>
    </w:pPr>
  </w:style>
  <w:style w:type="paragraph" w:customStyle="1" w:styleId="acxsplast">
    <w:name w:val="acxsplast"/>
    <w:basedOn w:val="a"/>
    <w:rsid w:val="00351273"/>
    <w:pPr>
      <w:spacing w:before="100" w:beforeAutospacing="1" w:after="100" w:afterAutospacing="1"/>
    </w:pPr>
  </w:style>
  <w:style w:type="paragraph" w:customStyle="1" w:styleId="16">
    <w:name w:val="Заголовок оглавления1"/>
    <w:basedOn w:val="1"/>
    <w:next w:val="a"/>
    <w:rsid w:val="00351273"/>
    <w:pPr>
      <w:spacing w:line="276" w:lineRule="auto"/>
      <w:outlineLvl w:val="9"/>
    </w:pPr>
    <w:rPr>
      <w:rFonts w:ascii="Cambria" w:eastAsia="Times New Roman" w:hAnsi="Cambria" w:cs="Cambria"/>
      <w:color w:val="365F9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262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71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08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53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8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20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43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05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38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92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088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5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1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33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6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1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1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83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9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74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099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99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50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85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302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84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15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817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59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154E-F501-4A2F-A5D1-4652E4C2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loranskayaid</dc:creator>
  <cp:lastModifiedBy>akishkina</cp:lastModifiedBy>
  <cp:revision>6</cp:revision>
  <cp:lastPrinted>2013-11-22T13:11:00Z</cp:lastPrinted>
  <dcterms:created xsi:type="dcterms:W3CDTF">2019-06-23T18:14:00Z</dcterms:created>
  <dcterms:modified xsi:type="dcterms:W3CDTF">2019-08-06T12:59:00Z</dcterms:modified>
</cp:coreProperties>
</file>