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ind w:left="0" w:right="0" w:hanging="0"/>
        <w:jc w:val="center"/>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caps w:val="false"/>
          <w:smallCaps w:val="false"/>
          <w:color w:val="000000"/>
          <w:spacing w:val="0"/>
        </w:rPr>
      </w:pPr>
      <w:r>
        <w:rPr>
          <w:rFonts w:ascii="Times New Roman" w:hAnsi="Times New Roman"/>
          <w:b/>
          <w:i w:val="false"/>
          <w:caps w:val="false"/>
          <w:smallCaps w:val="false"/>
          <w:color w:val="000000"/>
          <w:spacing w:val="0"/>
          <w:sz w:val="24"/>
        </w:rPr>
        <w:t>СИТУАЦИОННЫЕ ЗАДАЧИ</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По теме Двигательный анализатор. Уровни поражения двигательного пути (занятие 2)</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Задача!.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У больного снижена сила в левых конечностях, отмечается атрофия дельтовидной и двуглавой мышцы слева, отсутствует биципитальный рефлекс слева, повышены триципитальный, карпорадиальный, коленный и ахиллов рефлексы слева. Снижены кожные брюшные рефлексы, а также на этой стороне вызываются патологические рефлексы Бабино.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The patient has a reduced force in the left ends, an atrophy marked deltoid muscles and biceps left, there are no reflex bitsipitalnye left tritsipitalnye increased , c arporadialny, knee and left Achilles reflexes. The abdominal skin reflexes are reduced, and the pathological reflexes of Babinsky and Oppenheim are also provoked on this side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Calibri" w:hAnsi="Calibri"/>
          <w:b w:val="false"/>
          <w:i w:val="false"/>
          <w:caps w:val="false"/>
          <w:smallCaps w:val="false"/>
          <w:color w:val="000000"/>
          <w:spacing w:val="0"/>
          <w:sz w:val="24"/>
        </w:rPr>
        <w:t>1. What part of the nervous system is affected?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Calibri" w:hAnsi="Calibri"/>
          <w:b w:val="false"/>
          <w:i w:val="false"/>
          <w:caps w:val="false"/>
          <w:smallCaps w:val="false"/>
          <w:color w:val="000000"/>
          <w:spacing w:val="0"/>
          <w:sz w:val="24"/>
        </w:rPr>
        <w:t>2. What - what the lack of a biceps reflex indicates?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Calibri" w:hAnsi="Calibri"/>
          <w:b w:val="false"/>
          <w:i w:val="false"/>
          <w:caps w:val="false"/>
          <w:smallCaps w:val="false"/>
          <w:color w:val="000000"/>
          <w:spacing w:val="0"/>
          <w:sz w:val="24"/>
        </w:rPr>
        <w:t>3. What is the evidence for Babinsky and Oppenheim's symptoms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Calibri" w:hAnsi="Calibri"/>
          <w:b w:val="false"/>
          <w:i w:val="false"/>
          <w:caps w:val="false"/>
          <w:smallCaps w:val="false"/>
          <w:color w:val="000000"/>
          <w:spacing w:val="0"/>
          <w:sz w:val="24"/>
        </w:rPr>
      </w:pPr>
      <w:r>
        <w:rPr>
          <w:rFonts w:ascii="Calibri" w:hAnsi="Calibri"/>
          <w:b w:val="false"/>
          <w:i w:val="false"/>
          <w:caps w:val="false"/>
          <w:smallCaps w:val="false"/>
          <w:color w:val="000000"/>
          <w:spacing w:val="0"/>
          <w:sz w:val="24"/>
        </w:rPr>
        <w:t>4. Determine the location of the lesion</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ind w:left="0" w:right="0" w:hanging="0"/>
        <w:jc w:val="center"/>
        <w:rPr>
          <w:caps w:val="false"/>
          <w:smallCaps w:val="false"/>
          <w:color w:val="000000"/>
          <w:spacing w:val="0"/>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caps w:val="false"/>
          <w:smallCaps w:val="false"/>
          <w:color w:val="000000"/>
          <w:spacing w:val="0"/>
        </w:rPr>
      </w:pPr>
      <w:r>
        <w:rPr>
          <w:rFonts w:ascii="Times New Roman" w:hAnsi="Times New Roman"/>
          <w:b/>
          <w:i w:val="false"/>
          <w:caps w:val="false"/>
          <w:smallCaps w:val="false"/>
          <w:color w:val="000000"/>
          <w:spacing w:val="0"/>
          <w:sz w:val="24"/>
        </w:rPr>
        <w:t>СИТУАЦИОННЫЕ ЗАДАЧИ</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Задача 2.</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У больного имеется дизартрия, дисфония, язык не высовывает изо рта, глоточный и небный рефлексыс. Имеются рефлексы орального автоматизма. Где находится поражение, как называется этот синдром?</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The patient suffers from dysarthria, dysphonia , the tongue does not protrude from the mouth, the pharyngeal and palatine reflexes are preserved. There are reflexes of oral automatism. Where is the lesion, what is the name of this syndrome?</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1. What muscle weakness is determined in the patient?</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2 What - what the patient has the reflexes of oral automatism? 3. Where is the lesion located?</w:t>
      </w:r>
      <w:r>
        <w:rPr>
          <w:rFonts w:ascii="Times" w:hAnsi="Times"/>
          <w:b w:val="false"/>
          <w:i w:val="false"/>
          <w:caps w:val="false"/>
          <w:smallCaps w:val="false"/>
          <w:color w:val="000000"/>
          <w:spacing w:val="0"/>
          <w:sz w:val="24"/>
        </w:rPr>
        <w:t>    </w:t>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4. What is the name of this syndrome?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ind w:left="0" w:right="0" w:hanging="0"/>
        <w:jc w:val="center"/>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caps w:val="false"/>
          <w:smallCaps w:val="false"/>
          <w:color w:val="000000"/>
          <w:spacing w:val="0"/>
        </w:rPr>
      </w:pPr>
      <w:r>
        <w:rPr>
          <w:rFonts w:ascii="Times New Roman" w:hAnsi="Times New Roman"/>
          <w:b/>
          <w:i w:val="false"/>
          <w:caps w:val="false"/>
          <w:smallCaps w:val="false"/>
          <w:color w:val="000000"/>
          <w:spacing w:val="0"/>
          <w:sz w:val="24"/>
        </w:rPr>
        <w:t>СИТУАЦИОННЫЕ ЗАДАЧИ</w:t>
      </w: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У больного отсутствуют активные движения левой ноги. Наблюдается атония, атрофия ее мышц, фибриллярные подергивания в них .Отсутствует кремасна п к</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The patient has no active movement of the left leg. We observe an atony, an atrophy of his muscles, fibrillary contractions . There is no cremaster , knee, Achilles and plantar reflexes on the left.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Calibri" w:hAnsi="Calibri"/>
          <w:b w:val="false"/>
          <w:i w:val="false"/>
          <w:caps w:val="false"/>
          <w:smallCaps w:val="false"/>
          <w:color w:val="000000"/>
          <w:spacing w:val="0"/>
          <w:sz w:val="24"/>
        </w:rPr>
      </w:pPr>
      <w:r>
        <w:rPr>
          <w:rFonts w:ascii="Calibri" w:hAnsi="Calibri"/>
          <w:b w:val="false"/>
          <w:i w:val="false"/>
          <w:caps w:val="false"/>
          <w:smallCaps w:val="false"/>
          <w:color w:val="000000"/>
          <w:spacing w:val="0"/>
          <w:sz w:val="24"/>
        </w:rPr>
        <w:t>1. What is affected in the nervous system?</w:t>
      </w:r>
    </w:p>
    <w:p>
      <w:pPr>
        <w:pStyle w:val="TextBody"/>
        <w:widowControl/>
        <w:bidi w:val="0"/>
        <w:ind w:left="0" w:right="0" w:hanging="0"/>
        <w:jc w:val="left"/>
        <w:rPr>
          <w:rFonts w:ascii="Calibri" w:hAnsi="Calibri"/>
          <w:b w:val="false"/>
          <w:i w:val="false"/>
          <w:caps w:val="false"/>
          <w:smallCaps w:val="false"/>
          <w:color w:val="000000"/>
          <w:spacing w:val="0"/>
          <w:sz w:val="24"/>
        </w:rPr>
      </w:pPr>
      <w:r>
        <w:rPr>
          <w:rFonts w:ascii="Calibri" w:hAnsi="Calibri"/>
          <w:b w:val="false"/>
          <w:i w:val="false"/>
          <w:caps w:val="false"/>
          <w:smallCaps w:val="false"/>
          <w:color w:val="000000"/>
          <w:spacing w:val="0"/>
          <w:sz w:val="24"/>
        </w:rPr>
        <w:t>2. What is the absence of left leg reflexes, atrophy?</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3. What does the presence of fibrillar contractions in the muscles of the left leg indicate?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Calibri" w:hAnsi="Calibri"/>
          <w:b w:val="false"/>
          <w:i w:val="false"/>
          <w:caps w:val="false"/>
          <w:smallCaps w:val="false"/>
          <w:color w:val="000000"/>
          <w:spacing w:val="0"/>
          <w:sz w:val="24"/>
        </w:rPr>
        <w:t>4. Determine the location of the lesion</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 w:name="Liberation Serif">
    <w:altName w:val="Times New Roman"/>
    <w:charset w:val="01"/>
    <w:family w:val="auto"/>
    <w:pitch w:val="default"/>
  </w:font>
  <w:font w:name="Calibri">
    <w:charset w:val="01"/>
    <w:family w:val="auto"/>
    <w:pitch w:val="default"/>
  </w:font>
</w:fonts>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3</Pages>
  <Words>452</Words>
  <Characters>2916</Characters>
  <CharactersWithSpaces>3432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2020-05-20T16:32:59Z</dcterms:created>
  <dc:creator/>
  <dc:description/>
  <dc:language>fr-FR</dc:language>
  <cp:lastModifiedBy/>
  <dcterms:modified xsi:type="dcterms:W3CDTF">2020-05-20T16:33:54Z</dcterms:modified>
  <cp:revision>1</cp:revision>
  <dc:subject/>
  <dc:title/>
</cp:coreProperties>
</file>