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B1" w:rsidRPr="00442219" w:rsidRDefault="001E32B1" w:rsidP="001E32B1">
      <w:pPr>
        <w:pStyle w:val="a3"/>
        <w:keepNext/>
        <w:rPr>
          <w:sz w:val="20"/>
          <w:lang w:val="ru-RU"/>
        </w:rPr>
      </w:pPr>
    </w:p>
    <w:p w:rsidR="001E32B1" w:rsidRDefault="001E32B1" w:rsidP="001E32B1">
      <w:pPr>
        <w:pStyle w:val="a3"/>
        <w:keepNext/>
        <w:rPr>
          <w:sz w:val="20"/>
          <w:lang w:val="ru-RU"/>
        </w:rPr>
      </w:pPr>
      <w:r w:rsidRPr="00442219">
        <w:rPr>
          <w:sz w:val="20"/>
          <w:lang w:val="ru-RU"/>
        </w:rPr>
        <w:t>Перечень заданий по дисциплине</w:t>
      </w:r>
      <w:r w:rsidR="008A2384">
        <w:rPr>
          <w:sz w:val="20"/>
          <w:lang w:val="ru-RU"/>
        </w:rPr>
        <w:t xml:space="preserve"> «Неврология»</w:t>
      </w:r>
    </w:p>
    <w:p w:rsidR="008A2384" w:rsidRPr="008A2384" w:rsidRDefault="008A2384" w:rsidP="008A2384">
      <w:pPr>
        <w:rPr>
          <w:lang w:val="ru-RU"/>
        </w:rPr>
      </w:pPr>
      <w:r>
        <w:rPr>
          <w:lang w:val="ru-RU"/>
        </w:rPr>
        <w:t>Тема «Инфекционно-аллергические заболевания ЦНС»</w:t>
      </w:r>
    </w:p>
    <w:p w:rsidR="001E32B1" w:rsidRPr="00442219" w:rsidRDefault="001E32B1" w:rsidP="001E32B1">
      <w:pPr>
        <w:rPr>
          <w:b/>
          <w:sz w:val="20"/>
          <w:lang w:val="ru-RU"/>
        </w:rPr>
      </w:pPr>
    </w:p>
    <w:tbl>
      <w:tblPr>
        <w:tblW w:w="4987" w:type="pct"/>
        <w:jc w:val="center"/>
        <w:tblInd w:w="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3"/>
        <w:gridCol w:w="1277"/>
        <w:gridCol w:w="8541"/>
      </w:tblGrid>
      <w:tr w:rsidR="00442219" w:rsidRPr="008A2384" w:rsidTr="00287D69">
        <w:trPr>
          <w:trHeight w:val="227"/>
          <w:jc w:val="center"/>
        </w:trPr>
        <w:tc>
          <w:tcPr>
            <w:tcW w:w="823" w:type="dxa"/>
            <w:vAlign w:val="center"/>
          </w:tcPr>
          <w:p w:rsidR="001E32B1" w:rsidRPr="00442219" w:rsidRDefault="001E32B1" w:rsidP="00287D69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442219">
              <w:rPr>
                <w:rFonts w:ascii="Times New Roman" w:hAnsi="Times New Roman"/>
                <w:b/>
                <w:sz w:val="20"/>
                <w:lang w:val="ru-RU"/>
              </w:rPr>
              <w:t>Вид</w:t>
            </w:r>
          </w:p>
        </w:tc>
        <w:tc>
          <w:tcPr>
            <w:tcW w:w="1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442219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</w:p>
        </w:tc>
        <w:tc>
          <w:tcPr>
            <w:tcW w:w="85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32B1" w:rsidRPr="00442219" w:rsidRDefault="001E32B1" w:rsidP="00287D69">
            <w:pPr>
              <w:pStyle w:val="a4"/>
              <w:rPr>
                <w:rFonts w:ascii="Times New Roman" w:hAnsi="Times New Roman"/>
                <w:b/>
                <w:sz w:val="20"/>
                <w:lang w:val="ru-RU"/>
              </w:rPr>
            </w:pPr>
            <w:r w:rsidRPr="00442219">
              <w:rPr>
                <w:rFonts w:ascii="Times New Roman" w:hAnsi="Times New Roman"/>
                <w:b/>
                <w:sz w:val="20"/>
                <w:lang w:val="ru-RU"/>
              </w:rPr>
              <w:t xml:space="preserve">Текст </w:t>
            </w:r>
            <w:proofErr w:type="gramStart"/>
            <w:r w:rsidRPr="00442219">
              <w:rPr>
                <w:rFonts w:ascii="Times New Roman" w:hAnsi="Times New Roman"/>
                <w:b/>
                <w:sz w:val="20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442219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>
              <w:rPr>
                <w:rFonts w:eastAsia="Arial Narrow"/>
                <w:sz w:val="20"/>
                <w:lang w:val="ru-RU"/>
              </w:rPr>
              <w:t>001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Arial Narrow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Симптом, характерный для острого поперечного миелита?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Arial Narrow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центральный парез нижних конечностей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Arial Narrow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бульбарный синдром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Arial Narrow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парез взора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Arial Narrow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эпилептические припадки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4422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0</w:t>
            </w:r>
            <w:r w:rsidRPr="00442219">
              <w:rPr>
                <w:sz w:val="20"/>
                <w:lang w:val="ru-RU"/>
              </w:rPr>
              <w:t>2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Симптом, не характерный для острого поперечного миелита?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расстройство сознания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общеинфекционный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 xml:space="preserve"> синдром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парезы нижних конечностей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опоясывающие корешковые боли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4422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0</w:t>
            </w:r>
            <w:r w:rsidRPr="00442219">
              <w:rPr>
                <w:sz w:val="20"/>
                <w:lang w:val="ru-RU"/>
              </w:rPr>
              <w:t>3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Этиопатогенетическая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 xml:space="preserve"> характеристика рассеянного склероза?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аутоиммунное </w:t>
            </w: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демиелинизирующее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 xml:space="preserve"> заболевание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сосудистое заболевание нервной системы  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инфекционное поражение нервной системы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аутоиммунное </w:t>
            </w: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демиелинизирующее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 xml:space="preserve"> заболевание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4422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0</w:t>
            </w:r>
            <w:r w:rsidRPr="00442219">
              <w:rPr>
                <w:sz w:val="20"/>
                <w:lang w:val="ru-RU"/>
              </w:rPr>
              <w:t>4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Возраст наиболее частого дебюта рассеянного склероза?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18 - 30 лет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10 -14 лет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45 - 55 лет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55-70 лет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4422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0</w:t>
            </w:r>
            <w:r w:rsidRPr="00442219">
              <w:rPr>
                <w:sz w:val="20"/>
                <w:lang w:val="ru-RU"/>
              </w:rPr>
              <w:t>5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Синдром, характерный для бокового амиотрофического склероза?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амиотрофии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 xml:space="preserve"> с фибрилляциями и </w:t>
            </w: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гиперрефлексией</w:t>
            </w:r>
            <w:proofErr w:type="spellEnd"/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глазодвигательные нарушения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нарушения функций тазовых органов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эпиприпадки</w:t>
            </w:r>
            <w:proofErr w:type="spellEnd"/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4422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0</w:t>
            </w:r>
            <w:r w:rsidRPr="00442219">
              <w:rPr>
                <w:sz w:val="20"/>
                <w:lang w:val="ru-RU"/>
              </w:rPr>
              <w:t>6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Заболевание, которое чаще всего приходится дифференцировать с рассеянным склерозом?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рассеянный </w:t>
            </w: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энцефаломиелит</w:t>
            </w:r>
            <w:proofErr w:type="spellEnd"/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субарахноидальное кровоизлияние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болезнь Паркинсона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болезнь Альцгеймера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4422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0</w:t>
            </w:r>
            <w:r w:rsidRPr="00442219">
              <w:rPr>
                <w:sz w:val="20"/>
                <w:lang w:val="ru-RU"/>
              </w:rPr>
              <w:t>7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Симптом, характерный для бульбарной формы бокового амиотрофического склероза?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дизартрия и дисфагия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атрофия нижних конечностей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ретробульбарный неврит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нарушение чувствительности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4422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0</w:t>
            </w:r>
            <w:r w:rsidRPr="00442219">
              <w:rPr>
                <w:sz w:val="20"/>
                <w:lang w:val="ru-RU"/>
              </w:rPr>
              <w:t>8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Какая система наиболее грубо поражается у больных с рассеянным склерозом?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пирамидная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стрионигральная</w:t>
            </w:r>
            <w:proofErr w:type="spellEnd"/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обонятельная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общей чувствительности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4422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0</w:t>
            </w:r>
            <w:r w:rsidRPr="00442219">
              <w:rPr>
                <w:sz w:val="20"/>
                <w:lang w:val="ru-RU"/>
              </w:rPr>
              <w:t>9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Анализаторная система, первично страдающая при боковом амиотрофическом склерозе?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двигательная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общей чувствительности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зрительная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слуховая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4422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1</w:t>
            </w:r>
            <w:r w:rsidRPr="00442219">
              <w:rPr>
                <w:sz w:val="20"/>
                <w:lang w:val="ru-RU"/>
              </w:rPr>
              <w:t>0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Анатомические структуры, поражаемые при боковом амиотрофическом склерозе?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передние рога и пирамидные пути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задние рога и задние столбы спинного мозга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lastRenderedPageBreak/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пирамидный путь и мозжечок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периферические нервы конечностей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4422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1</w:t>
            </w:r>
            <w:r w:rsidRPr="00442219">
              <w:rPr>
                <w:sz w:val="20"/>
                <w:lang w:val="ru-RU"/>
              </w:rPr>
              <w:t>1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Возраст наиболее частого развития бокового амиотрофического склероза?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50 - 70 лет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30 - 40 лет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20 - 30 лет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7-15 лет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4422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1</w:t>
            </w:r>
            <w:r w:rsidRPr="00442219">
              <w:rPr>
                <w:sz w:val="20"/>
                <w:lang w:val="ru-RU"/>
              </w:rPr>
              <w:t>2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Синдром, характерный для рассеянного склероза?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ретробульбарный неврит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Кожевниковская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 xml:space="preserve"> эпилепсия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полиневритическая гипестезия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паническая атака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4422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1</w:t>
            </w:r>
            <w:r w:rsidRPr="00442219">
              <w:rPr>
                <w:sz w:val="20"/>
                <w:lang w:val="ru-RU"/>
              </w:rPr>
              <w:t>3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Структура, не поражаемая при рассеянном склерозе?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чувствительные спинальные ганглии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пирамидный путь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зрительный нерв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мозжечок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4422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1</w:t>
            </w:r>
            <w:r w:rsidRPr="00442219">
              <w:rPr>
                <w:sz w:val="20"/>
                <w:lang w:val="ru-RU"/>
              </w:rPr>
              <w:t>4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Не относится к симптому поражения зрительного анализатора при рассеянном склерозе?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кровоизлияния в сетчатку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скотомы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побледнение височных половин дисков зрительных нервов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ретробульбарный неврит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4422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1</w:t>
            </w:r>
            <w:r w:rsidRPr="00442219">
              <w:rPr>
                <w:sz w:val="20"/>
                <w:lang w:val="ru-RU"/>
              </w:rPr>
              <w:t>5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Что не относится к симптому бокового амиотрофического склероза?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нарушения функций тазовых органо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атрофии мышц рук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фасцикуляции</w:t>
            </w:r>
            <w:proofErr w:type="spellEnd"/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слабость в дистальных отделах рук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4422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1</w:t>
            </w:r>
            <w:r w:rsidRPr="00442219">
              <w:rPr>
                <w:sz w:val="20"/>
                <w:lang w:val="ru-RU"/>
              </w:rPr>
              <w:t>6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Патогенетические препараты для лечения рассеянного склероза?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кортикостероиды и </w:t>
            </w:r>
            <w:proofErr w:type="gramStart"/>
            <w:r w:rsidRPr="00442219">
              <w:rPr>
                <w:rFonts w:eastAsia="Arial Narrow"/>
                <w:sz w:val="20"/>
                <w:lang w:val="ru-RU"/>
              </w:rPr>
              <w:t>β-</w:t>
            </w:r>
            <w:proofErr w:type="gramEnd"/>
            <w:r w:rsidRPr="00442219">
              <w:rPr>
                <w:rFonts w:eastAsia="Arial Narrow"/>
                <w:sz w:val="20"/>
                <w:lang w:val="ru-RU"/>
              </w:rPr>
              <w:t>интерферон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антибиотик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блокаторы кальциевых каналов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Theme="minorEastAsia"/>
                <w:sz w:val="20"/>
                <w:lang w:val="ru-RU"/>
              </w:rPr>
              <w:t xml:space="preserve">все перечисленные 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4422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1</w:t>
            </w:r>
            <w:r w:rsidRPr="00442219">
              <w:rPr>
                <w:sz w:val="20"/>
                <w:lang w:val="ru-RU"/>
              </w:rPr>
              <w:t>7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Возбудитель эпидемического энцефалита?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неизвестен 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вирус гриппа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вирус герпеса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аденовирус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1</w:t>
            </w:r>
            <w:r w:rsidR="00287D69">
              <w:rPr>
                <w:sz w:val="20"/>
                <w:lang w:val="ru-RU"/>
              </w:rPr>
              <w:t>8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BC17E2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BC17E2">
              <w:rPr>
                <w:rFonts w:eastAsia="Arial Narrow"/>
                <w:sz w:val="20"/>
                <w:lang w:val="ru-RU"/>
              </w:rPr>
              <w:t>Образования головного мозга, поражающиеся при хронической стадии эпидемического энцефалита?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BC17E2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BC17E2">
              <w:rPr>
                <w:rFonts w:eastAsia="Arial Narrow"/>
                <w:sz w:val="20"/>
                <w:lang w:val="ru-RU"/>
              </w:rPr>
              <w:t>все нижеперечисленные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BC17E2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BC17E2">
              <w:rPr>
                <w:rFonts w:eastAsia="Arial Narrow"/>
                <w:sz w:val="20"/>
                <w:lang w:val="ru-RU"/>
              </w:rPr>
              <w:t>бледный шар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BC17E2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BC17E2">
              <w:rPr>
                <w:rFonts w:eastAsia="Arial Narrow"/>
                <w:sz w:val="20"/>
                <w:lang w:val="ru-RU"/>
              </w:rPr>
              <w:t>ядра гипоталамуса и ствола мозга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BC17E2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BC17E2">
              <w:rPr>
                <w:rFonts w:eastAsia="Arial Narrow"/>
                <w:sz w:val="20"/>
                <w:lang w:val="ru-RU"/>
              </w:rPr>
              <w:t>внутренняя капсула, кора головного мозга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BC17E2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FF0000"/>
                <w:sz w:val="20"/>
                <w:lang w:val="ru-RU"/>
              </w:rPr>
            </w:pP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287D69">
              <w:rPr>
                <w:sz w:val="20"/>
                <w:lang w:val="ru-RU"/>
              </w:rPr>
              <w:t>19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Энцефалитом осложняется чаще всего?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паротит, ветряная оспа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коклюш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краснуха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инфекционный мононуклеоз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2</w:t>
            </w:r>
            <w:r w:rsidR="00287D69">
              <w:rPr>
                <w:sz w:val="20"/>
                <w:lang w:val="ru-RU"/>
              </w:rPr>
              <w:t>0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BC17E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Характеристика обратного симптома </w:t>
            </w:r>
            <w:proofErr w:type="spellStart"/>
            <w:r w:rsidR="00BC17E2">
              <w:rPr>
                <w:rFonts w:eastAsia="Arial Narrow"/>
                <w:sz w:val="20"/>
                <w:lang w:val="ru-RU"/>
              </w:rPr>
              <w:t>А</w:t>
            </w:r>
            <w:r w:rsidRPr="00442219">
              <w:rPr>
                <w:rFonts w:eastAsia="Arial Narrow"/>
                <w:sz w:val="20"/>
                <w:lang w:val="ru-RU"/>
              </w:rPr>
              <w:t>ргайла-</w:t>
            </w:r>
            <w:r w:rsidR="00BC17E2">
              <w:rPr>
                <w:rFonts w:eastAsia="Arial Narrow"/>
                <w:sz w:val="20"/>
                <w:lang w:val="ru-RU"/>
              </w:rPr>
              <w:t>Р</w:t>
            </w:r>
            <w:r w:rsidRPr="00442219">
              <w:rPr>
                <w:rFonts w:eastAsia="Arial Narrow"/>
                <w:sz w:val="20"/>
                <w:lang w:val="ru-RU"/>
              </w:rPr>
              <w:t>обертсона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>?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отсутствие или ослабление реакции на конвергенцию и аккомодацию, реакция зрачков на свет живая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миоз</w:t>
            </w:r>
            <w:proofErr w:type="spellEnd"/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lastRenderedPageBreak/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сохранена реакция на конвергенцию и аккомодацию, выпадает реакция зрачков на свет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экзофтальм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2</w:t>
            </w:r>
            <w:r w:rsidR="00287D69">
              <w:rPr>
                <w:sz w:val="20"/>
                <w:lang w:val="ru-RU"/>
              </w:rPr>
              <w:t>1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 основе патогенеза первичных вирусных энцефалитов лежит?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взаимодействие вируса и нейрона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метаболические расстройства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гормональная перестройка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сосудистая реакция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2</w:t>
            </w:r>
            <w:r w:rsidR="00287D69">
              <w:rPr>
                <w:sz w:val="20"/>
                <w:lang w:val="ru-RU"/>
              </w:rPr>
              <w:t>2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Клещевой энцефалит имеет?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весенне-летнюю сезонность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летнюю сезонность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зимнюю сезонность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осеннюю сезонность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2</w:t>
            </w:r>
            <w:r w:rsidR="00287D69">
              <w:rPr>
                <w:sz w:val="20"/>
                <w:lang w:val="ru-RU"/>
              </w:rPr>
              <w:t>3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Заражение человека клещевым энцефалитом происходит?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через укус клеща, алиментарным путем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контактным путем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BC17E2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>
              <w:rPr>
                <w:rFonts w:eastAsia="Arial Narrow"/>
                <w:sz w:val="20"/>
                <w:lang w:val="ru-RU"/>
              </w:rPr>
              <w:t>фекально–</w:t>
            </w:r>
            <w:r w:rsidR="001E32B1" w:rsidRPr="00442219">
              <w:rPr>
                <w:rFonts w:eastAsia="Arial Narrow"/>
                <w:sz w:val="20"/>
                <w:lang w:val="ru-RU"/>
              </w:rPr>
              <w:t>оральный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воздушно-капельным путем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287D69">
              <w:rPr>
                <w:sz w:val="20"/>
                <w:lang w:val="ru-RU"/>
              </w:rPr>
              <w:t>24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Инкубационный период при клещевом энцефалите длится?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8-20 дней 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1-2 дня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3-4 дня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5-7 дней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287D69">
              <w:rPr>
                <w:sz w:val="20"/>
                <w:lang w:val="ru-RU"/>
              </w:rPr>
              <w:t>25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Основные формы клещевого энцефалита?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все перечисленные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церебральная, стертая, лихорадочная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полиоэнцефаломиелолитическая</w:t>
            </w:r>
            <w:proofErr w:type="spellEnd"/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полиомиелитическая</w:t>
            </w:r>
            <w:proofErr w:type="spellEnd"/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287D69">
              <w:rPr>
                <w:sz w:val="20"/>
                <w:lang w:val="ru-RU"/>
              </w:rPr>
              <w:t>26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Основные клинические симптомы менингеальной формы клещевого энцефалита?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все перечисленные 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ликвор прозрачный, бесцветный, давление повышено, </w:t>
            </w: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лимфоцитарный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 xml:space="preserve"> </w:t>
            </w: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цитоз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>, незначительно повышен белок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менингеальные симптомы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повышение температуры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287D69">
              <w:rPr>
                <w:sz w:val="20"/>
                <w:lang w:val="ru-RU"/>
              </w:rPr>
              <w:t>27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 продромальном периоде клещевого энцефалита наблюдаются следующие симптомы?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все перечисленные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боли в мышцах, костях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 головная боль, слабость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субфебрильная температура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287D69">
              <w:rPr>
                <w:sz w:val="20"/>
                <w:lang w:val="ru-RU"/>
              </w:rPr>
              <w:t>28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Основные клинические симптомы </w:t>
            </w: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полиомиелитической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 xml:space="preserve"> формы клещевого энцефалита?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острое начало, повышение температуры, вялый паралич мышц шеи и плечевого пояса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вялый паралич мышц ног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острое начало, повышение температуры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 судороги, нарушение сознания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894D1F">
              <w:rPr>
                <w:sz w:val="20"/>
                <w:lang w:val="ru-RU"/>
              </w:rPr>
              <w:t>29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Основные клинические симптомы церебральной формы клещевого энцефалита?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0B6CBD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все перечисленные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нарушение сознания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эпилептиформные припадки, нистагм, гиперкинезы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парезы, параличи центрального характера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3</w:t>
            </w:r>
            <w:r w:rsidR="00894D1F">
              <w:rPr>
                <w:sz w:val="20"/>
                <w:lang w:val="ru-RU"/>
              </w:rPr>
              <w:t>0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Стертая форма клещевого энцефалита характеризуется?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A125B0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все перечисленные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ликвор не изменен, в анализе крови - лейкоцитоз, </w:t>
            </w:r>
            <w:proofErr w:type="gramStart"/>
            <w:r w:rsidRPr="00442219">
              <w:rPr>
                <w:rFonts w:eastAsia="Arial Narrow"/>
                <w:sz w:val="20"/>
                <w:lang w:val="ru-RU"/>
              </w:rPr>
              <w:t>ускоренное</w:t>
            </w:r>
            <w:proofErr w:type="gramEnd"/>
            <w:r w:rsidRPr="00442219">
              <w:rPr>
                <w:rFonts w:eastAsia="Arial Narrow"/>
                <w:sz w:val="20"/>
                <w:lang w:val="ru-RU"/>
              </w:rPr>
              <w:t xml:space="preserve"> СОЭ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lastRenderedPageBreak/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общеинфекционные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 xml:space="preserve"> и </w:t>
            </w: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общемозговые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 xml:space="preserve"> симптомы, на фоне субфебрильной температуры тела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лёгкие менингеальные знаки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3</w:t>
            </w:r>
            <w:r w:rsidR="00894D1F">
              <w:rPr>
                <w:sz w:val="20"/>
                <w:lang w:val="ru-RU"/>
              </w:rPr>
              <w:t>1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Клинические симптомы поствакцинального энцефалита?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парезы и параличи, повышается температура тела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острое начало, на 9-й день после вакцинации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повышение температуры тела, появление рвоты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A125B0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>
              <w:rPr>
                <w:rFonts w:eastAsia="Arial Narrow"/>
                <w:sz w:val="20"/>
                <w:lang w:val="ru-RU"/>
              </w:rPr>
              <w:t xml:space="preserve">в </w:t>
            </w:r>
            <w:r w:rsidR="001E32B1" w:rsidRPr="00442219">
              <w:rPr>
                <w:rFonts w:eastAsia="Arial Narrow"/>
                <w:sz w:val="20"/>
                <w:lang w:val="ru-RU"/>
              </w:rPr>
              <w:t xml:space="preserve">ликворе </w:t>
            </w:r>
            <w:proofErr w:type="spellStart"/>
            <w:r w:rsidR="001E32B1" w:rsidRPr="00442219">
              <w:rPr>
                <w:rFonts w:eastAsia="Arial Narrow"/>
                <w:sz w:val="20"/>
                <w:lang w:val="ru-RU"/>
              </w:rPr>
              <w:t>нейтрофильный</w:t>
            </w:r>
            <w:proofErr w:type="spellEnd"/>
            <w:r w:rsidR="001E32B1" w:rsidRPr="00442219">
              <w:rPr>
                <w:rFonts w:eastAsia="Arial Narrow"/>
                <w:sz w:val="20"/>
                <w:lang w:val="ru-RU"/>
              </w:rPr>
              <w:t xml:space="preserve"> </w:t>
            </w:r>
            <w:proofErr w:type="spellStart"/>
            <w:r w:rsidR="001E32B1" w:rsidRPr="00442219">
              <w:rPr>
                <w:rFonts w:eastAsia="Arial Narrow"/>
                <w:sz w:val="20"/>
                <w:lang w:val="ru-RU"/>
              </w:rPr>
              <w:t>цитоз</w:t>
            </w:r>
            <w:proofErr w:type="spellEnd"/>
            <w:r w:rsidR="001E32B1" w:rsidRPr="00442219">
              <w:rPr>
                <w:rFonts w:eastAsia="Arial Narrow"/>
                <w:sz w:val="20"/>
                <w:lang w:val="ru-RU"/>
              </w:rPr>
              <w:t>, повышение давления, белок и сахар в пределах нормы, нарушение чувствительности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3</w:t>
            </w:r>
            <w:r w:rsidR="00894D1F">
              <w:rPr>
                <w:sz w:val="20"/>
                <w:lang w:val="ru-RU"/>
              </w:rPr>
              <w:t>2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Характеристика </w:t>
            </w: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прогредиентно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 xml:space="preserve"> текущих форм клещевого энцефалита?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развивается </w:t>
            </w: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кожевниковская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 xml:space="preserve"> эпилепсия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BC17E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развивается синдром </w:t>
            </w:r>
            <w:r w:rsidR="00BC17E2">
              <w:rPr>
                <w:rFonts w:eastAsia="Arial Narrow"/>
                <w:sz w:val="20"/>
                <w:lang w:val="ru-RU"/>
              </w:rPr>
              <w:t>п</w:t>
            </w:r>
            <w:r w:rsidRPr="00442219">
              <w:rPr>
                <w:rFonts w:eastAsia="Arial Narrow"/>
                <w:sz w:val="20"/>
                <w:lang w:val="ru-RU"/>
              </w:rPr>
              <w:t>аркинсонизма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развивается </w:t>
            </w: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переднероговой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 xml:space="preserve"> полиомиелит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развивается синдром </w:t>
            </w: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Парино</w:t>
            </w:r>
            <w:proofErr w:type="spellEnd"/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3</w:t>
            </w:r>
            <w:r w:rsidR="00894D1F">
              <w:rPr>
                <w:sz w:val="20"/>
                <w:lang w:val="ru-RU"/>
              </w:rPr>
              <w:t>3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BC17E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Прямой синдром </w:t>
            </w:r>
            <w:proofErr w:type="spellStart"/>
            <w:r w:rsidR="00BC17E2">
              <w:rPr>
                <w:rFonts w:eastAsia="Arial Narrow"/>
                <w:sz w:val="20"/>
                <w:lang w:val="ru-RU"/>
              </w:rPr>
              <w:t>А</w:t>
            </w:r>
            <w:r w:rsidRPr="00442219">
              <w:rPr>
                <w:rFonts w:eastAsia="Arial Narrow"/>
                <w:sz w:val="20"/>
                <w:lang w:val="ru-RU"/>
              </w:rPr>
              <w:t>ргайла-</w:t>
            </w:r>
            <w:r w:rsidR="00BC17E2">
              <w:rPr>
                <w:rFonts w:eastAsia="Arial Narrow"/>
                <w:sz w:val="20"/>
                <w:lang w:val="ru-RU"/>
              </w:rPr>
              <w:t>Р</w:t>
            </w:r>
            <w:r w:rsidRPr="00442219">
              <w:rPr>
                <w:rFonts w:eastAsia="Arial Narrow"/>
                <w:sz w:val="20"/>
                <w:lang w:val="ru-RU"/>
              </w:rPr>
              <w:t>обертсона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 xml:space="preserve"> наблюдается при данном заболевании?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216EC2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сифилис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коревой энцефалит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менингококковый менингит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216EC2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летаргический энцефалит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894D1F">
              <w:rPr>
                <w:sz w:val="20"/>
                <w:lang w:val="ru-RU"/>
              </w:rPr>
              <w:t>34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Показания к применению гормонов при клещевом энцефалите?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отек головного мозга 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псевдобульбарные нарушения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при всех, формах клещевого энцефалита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не применяют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894D1F">
              <w:rPr>
                <w:sz w:val="20"/>
                <w:lang w:val="ru-RU"/>
              </w:rPr>
              <w:t>35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Морфологическая картина герпетического энцефалита?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очаги некроза, преимущественно в лобно-височных отделах, в височных извилинах, нередко в затылочных долях, резко выраженный отек головного мозга, поражаются подкорковые образования, мозжечок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поражаю</w:t>
            </w:r>
            <w:r w:rsidR="00216EC2">
              <w:rPr>
                <w:rFonts w:eastAsia="Arial Narrow"/>
                <w:sz w:val="20"/>
                <w:lang w:val="ru-RU"/>
              </w:rPr>
              <w:t>тся двигательные ядра черепно–</w:t>
            </w:r>
            <w:r w:rsidRPr="00442219">
              <w:rPr>
                <w:rFonts w:eastAsia="Arial Narrow"/>
                <w:sz w:val="20"/>
                <w:lang w:val="ru-RU"/>
              </w:rPr>
              <w:t>мозговых нервов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 xml:space="preserve">поражаются </w:t>
            </w: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мотонейроны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 xml:space="preserve"> передних рогов спинного мозга, двигательные ядра черепно-мозговых нервов, мост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16EC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очаги н</w:t>
            </w:r>
            <w:r w:rsidR="00216EC2">
              <w:rPr>
                <w:rFonts w:eastAsia="Arial Narrow"/>
                <w:sz w:val="20"/>
                <w:lang w:val="ru-RU"/>
              </w:rPr>
              <w:t>екроза преимущественно в теменно</w:t>
            </w:r>
            <w:r w:rsidRPr="00442219">
              <w:rPr>
                <w:rFonts w:eastAsia="Arial Narrow"/>
                <w:sz w:val="20"/>
                <w:lang w:val="ru-RU"/>
              </w:rPr>
              <w:t xml:space="preserve">– </w:t>
            </w:r>
            <w:proofErr w:type="gramStart"/>
            <w:r w:rsidRPr="00442219">
              <w:rPr>
                <w:rFonts w:eastAsia="Arial Narrow"/>
                <w:sz w:val="20"/>
                <w:lang w:val="ru-RU"/>
              </w:rPr>
              <w:t>ви</w:t>
            </w:r>
            <w:proofErr w:type="gramEnd"/>
            <w:r w:rsidRPr="00442219">
              <w:rPr>
                <w:rFonts w:eastAsia="Arial Narrow"/>
                <w:sz w:val="20"/>
                <w:lang w:val="ru-RU"/>
              </w:rPr>
              <w:t>сочных отделах, подкорковы</w:t>
            </w:r>
            <w:r w:rsidR="00216EC2">
              <w:rPr>
                <w:rFonts w:eastAsia="Arial Narrow"/>
                <w:sz w:val="20"/>
                <w:lang w:val="ru-RU"/>
              </w:rPr>
              <w:t>х</w:t>
            </w:r>
            <w:r w:rsidRPr="00442219">
              <w:rPr>
                <w:rFonts w:eastAsia="Arial Narrow"/>
                <w:sz w:val="20"/>
                <w:lang w:val="ru-RU"/>
              </w:rPr>
              <w:t xml:space="preserve"> образования</w:t>
            </w:r>
            <w:r w:rsidR="00216EC2">
              <w:rPr>
                <w:rFonts w:eastAsia="Arial Narrow"/>
                <w:sz w:val="20"/>
                <w:lang w:val="ru-RU"/>
              </w:rPr>
              <w:t>х</w:t>
            </w:r>
            <w:r w:rsidRPr="00442219">
              <w:rPr>
                <w:rFonts w:eastAsia="Arial Narrow"/>
                <w:sz w:val="20"/>
                <w:lang w:val="ru-RU"/>
              </w:rPr>
              <w:t>, мозжеч</w:t>
            </w:r>
            <w:r w:rsidR="00216EC2">
              <w:rPr>
                <w:rFonts w:eastAsia="Arial Narrow"/>
                <w:sz w:val="20"/>
                <w:lang w:val="ru-RU"/>
              </w:rPr>
              <w:t>ке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894D1F">
              <w:rPr>
                <w:sz w:val="20"/>
                <w:lang w:val="ru-RU"/>
              </w:rPr>
              <w:t>36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Основные проявления ревматического энцефалита?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гиперкинезы хореического характера, двигательные расстройства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синдром паркинсонизма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чувствительные расстройства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rFonts w:eastAsia="Arial Narrow"/>
                <w:sz w:val="20"/>
                <w:lang w:val="ru-RU"/>
              </w:rPr>
              <w:t>координаторные</w:t>
            </w:r>
            <w:proofErr w:type="spellEnd"/>
            <w:r w:rsidRPr="00442219">
              <w:rPr>
                <w:rFonts w:eastAsia="Arial Narrow"/>
                <w:sz w:val="20"/>
                <w:lang w:val="ru-RU"/>
              </w:rPr>
              <w:t xml:space="preserve"> нарушения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894D1F">
              <w:rPr>
                <w:sz w:val="20"/>
                <w:lang w:val="ru-RU"/>
              </w:rPr>
              <w:t>37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Энцефалитом осложняются следующие детские инфекции?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корь, ветряная оспа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краснуха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дифтерия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rFonts w:eastAsia="Arial Narrow"/>
                <w:sz w:val="20"/>
                <w:lang w:val="ru-RU"/>
              </w:rPr>
              <w:t>коклюш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894D1F">
              <w:rPr>
                <w:sz w:val="20"/>
                <w:lang w:val="ru-RU"/>
              </w:rPr>
              <w:t>38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Поздние формы нейросифилиса встречаются в виде?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всего перечисленного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бессимптомного поражения оболочек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прогрессирующего паралича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спинной сухотки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894D1F">
              <w:rPr>
                <w:sz w:val="20"/>
                <w:lang w:val="ru-RU"/>
              </w:rPr>
              <w:t>39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Диагноз нейросифилиса подтверждается следующими методами исследования цереброспинальной жидкости, за исключением?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 xml:space="preserve">коллоидной реакции </w:t>
            </w:r>
            <w:proofErr w:type="spellStart"/>
            <w:r w:rsidRPr="00442219">
              <w:rPr>
                <w:sz w:val="20"/>
                <w:lang w:val="ru-RU"/>
              </w:rPr>
              <w:t>Таката</w:t>
            </w:r>
            <w:proofErr w:type="spellEnd"/>
            <w:r w:rsidRPr="00442219">
              <w:rPr>
                <w:sz w:val="20"/>
                <w:lang w:val="ru-RU"/>
              </w:rPr>
              <w:t xml:space="preserve"> - Ара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 xml:space="preserve">коллоидной реакции </w:t>
            </w:r>
            <w:proofErr w:type="spellStart"/>
            <w:r w:rsidRPr="00442219">
              <w:rPr>
                <w:sz w:val="20"/>
                <w:lang w:val="ru-RU"/>
              </w:rPr>
              <w:t>Ланге</w:t>
            </w:r>
            <w:proofErr w:type="spellEnd"/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 xml:space="preserve">реакции </w:t>
            </w:r>
            <w:proofErr w:type="spellStart"/>
            <w:r w:rsidRPr="00442219">
              <w:rPr>
                <w:sz w:val="20"/>
                <w:lang w:val="ru-RU"/>
              </w:rPr>
              <w:t>Вассермана</w:t>
            </w:r>
            <w:proofErr w:type="spellEnd"/>
            <w:r w:rsidRPr="00442219">
              <w:rPr>
                <w:sz w:val="20"/>
                <w:lang w:val="ru-RU"/>
              </w:rPr>
              <w:t xml:space="preserve"> с тремя разведениями ликвора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lastRenderedPageBreak/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реакции иммобилизации бледных трепонем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4</w:t>
            </w:r>
            <w:r w:rsidR="00894D1F">
              <w:rPr>
                <w:sz w:val="20"/>
                <w:lang w:val="ru-RU"/>
              </w:rPr>
              <w:t>0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Нарушение статики и походки при спинной сухотке обусловлено?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сенситивной атаксией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 xml:space="preserve">снижением зрения при </w:t>
            </w:r>
            <w:proofErr w:type="spellStart"/>
            <w:r w:rsidRPr="00442219">
              <w:rPr>
                <w:sz w:val="20"/>
                <w:lang w:val="ru-RU"/>
              </w:rPr>
              <w:t>табетической</w:t>
            </w:r>
            <w:proofErr w:type="spellEnd"/>
            <w:r w:rsidRPr="00442219">
              <w:rPr>
                <w:sz w:val="20"/>
                <w:lang w:val="ru-RU"/>
              </w:rPr>
              <w:t xml:space="preserve"> атрофии зрительных нервов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sz w:val="20"/>
                <w:lang w:val="ru-RU"/>
              </w:rPr>
              <w:t>табетической</w:t>
            </w:r>
            <w:proofErr w:type="spellEnd"/>
            <w:r w:rsidRPr="00442219">
              <w:rPr>
                <w:sz w:val="20"/>
                <w:lang w:val="ru-RU"/>
              </w:rPr>
              <w:t xml:space="preserve"> </w:t>
            </w:r>
            <w:proofErr w:type="spellStart"/>
            <w:r w:rsidRPr="00442219">
              <w:rPr>
                <w:sz w:val="20"/>
                <w:lang w:val="ru-RU"/>
              </w:rPr>
              <w:t>артропатией</w:t>
            </w:r>
            <w:proofErr w:type="spellEnd"/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мозжечковой атаксией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4</w:t>
            </w:r>
            <w:r w:rsidR="00894D1F">
              <w:rPr>
                <w:sz w:val="20"/>
                <w:lang w:val="ru-RU"/>
              </w:rPr>
              <w:t>1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Термином "</w:t>
            </w:r>
            <w:proofErr w:type="spellStart"/>
            <w:r w:rsidRPr="00442219">
              <w:rPr>
                <w:sz w:val="20"/>
                <w:lang w:val="ru-RU"/>
              </w:rPr>
              <w:t>табетические</w:t>
            </w:r>
            <w:proofErr w:type="spellEnd"/>
            <w:r w:rsidRPr="00442219">
              <w:rPr>
                <w:sz w:val="20"/>
                <w:lang w:val="ru-RU"/>
              </w:rPr>
              <w:t xml:space="preserve"> кризы" у больных спинной сухоткой обозначают?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пароксизмы болей рвущего характера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эпизоды профузной потливости и общей слабости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колебания артериального давления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все перечисленное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4</w:t>
            </w:r>
            <w:r w:rsidR="00894D1F">
              <w:rPr>
                <w:sz w:val="20"/>
                <w:lang w:val="ru-RU"/>
              </w:rPr>
              <w:t>2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Психические нарушения при СПИДе представлены следующими симптомами?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все перечисленное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снижением памяти и критики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sz w:val="20"/>
                <w:lang w:val="ru-RU"/>
              </w:rPr>
              <w:t>дезориентированностью</w:t>
            </w:r>
            <w:proofErr w:type="spellEnd"/>
            <w:r w:rsidRPr="00442219">
              <w:rPr>
                <w:sz w:val="20"/>
                <w:lang w:val="ru-RU"/>
              </w:rPr>
              <w:t xml:space="preserve"> и галлюцинациями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прогрессирующей деменцией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894D1F">
              <w:rPr>
                <w:sz w:val="20"/>
                <w:lang w:val="ru-RU"/>
              </w:rPr>
              <w:t>43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Частыми возбудителями СПИД-ассоциированных инфекций нервной системы являются?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вирусы простого герпеса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микобактерии туберкулеза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аденовирусы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sz w:val="20"/>
                <w:lang w:val="ru-RU"/>
              </w:rPr>
              <w:t>кандиды</w:t>
            </w:r>
            <w:proofErr w:type="spellEnd"/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894D1F">
              <w:rPr>
                <w:sz w:val="20"/>
                <w:lang w:val="ru-RU"/>
              </w:rPr>
              <w:t>44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Поражение нервной системы ВИЧ-инфекцией проявляется?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всем перечисленным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sz w:val="20"/>
                <w:lang w:val="ru-RU"/>
              </w:rPr>
              <w:t>миелопатией</w:t>
            </w:r>
            <w:proofErr w:type="spellEnd"/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острым рецидивирующим менингитом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энцефалопатией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894D1F">
              <w:rPr>
                <w:sz w:val="20"/>
                <w:lang w:val="ru-RU"/>
              </w:rPr>
              <w:t>45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 xml:space="preserve"> Поражение нервной системы, вызываемое выработанными при СПИДе антителами к нервной ткани, проявляется в форме?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 xml:space="preserve"> </w:t>
            </w:r>
            <w:proofErr w:type="spellStart"/>
            <w:r w:rsidRPr="00442219">
              <w:rPr>
                <w:sz w:val="20"/>
                <w:lang w:val="ru-RU"/>
              </w:rPr>
              <w:t>полинейропатии</w:t>
            </w:r>
            <w:proofErr w:type="spellEnd"/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sz w:val="20"/>
                <w:lang w:val="ru-RU"/>
              </w:rPr>
              <w:t>энцефаломиелита</w:t>
            </w:r>
            <w:proofErr w:type="spellEnd"/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 xml:space="preserve"> </w:t>
            </w:r>
            <w:proofErr w:type="spellStart"/>
            <w:r w:rsidRPr="00442219">
              <w:rPr>
                <w:sz w:val="20"/>
                <w:lang w:val="ru-RU"/>
              </w:rPr>
              <w:t>менингоэнцефалита</w:t>
            </w:r>
            <w:proofErr w:type="spellEnd"/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менингита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894D1F">
              <w:rPr>
                <w:sz w:val="20"/>
                <w:lang w:val="ru-RU"/>
              </w:rPr>
              <w:t>46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 xml:space="preserve">СПИД передается всеми следующими путями, </w:t>
            </w:r>
            <w:proofErr w:type="gramStart"/>
            <w:r w:rsidRPr="00442219">
              <w:rPr>
                <w:sz w:val="20"/>
                <w:lang w:val="ru-RU"/>
              </w:rPr>
              <w:t>кроме</w:t>
            </w:r>
            <w:proofErr w:type="gramEnd"/>
            <w:r w:rsidRPr="00442219">
              <w:rPr>
                <w:sz w:val="20"/>
                <w:lang w:val="ru-RU"/>
              </w:rPr>
              <w:t>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воздушно-капельного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 xml:space="preserve">парентеральных инъекций и </w:t>
            </w:r>
            <w:proofErr w:type="spellStart"/>
            <w:r w:rsidRPr="00442219">
              <w:rPr>
                <w:sz w:val="20"/>
                <w:lang w:val="ru-RU"/>
              </w:rPr>
              <w:t>инфузий</w:t>
            </w:r>
            <w:proofErr w:type="spellEnd"/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трансплантации органов и тканей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от матери к плоду (внутриутробно)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894D1F">
              <w:rPr>
                <w:sz w:val="20"/>
                <w:lang w:val="ru-RU"/>
              </w:rPr>
              <w:t>47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 xml:space="preserve">Вирус иммунодефицита человека (ВИЧ) обладает всеми следующими качествами, </w:t>
            </w:r>
            <w:proofErr w:type="gramStart"/>
            <w:r w:rsidRPr="00442219">
              <w:rPr>
                <w:sz w:val="20"/>
                <w:lang w:val="ru-RU"/>
              </w:rPr>
              <w:t>кроме</w:t>
            </w:r>
            <w:proofErr w:type="gramEnd"/>
            <w:r w:rsidRPr="00442219">
              <w:rPr>
                <w:sz w:val="20"/>
                <w:lang w:val="ru-RU"/>
              </w:rPr>
              <w:t>?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 xml:space="preserve"> большой устойчивости к термическим воздействиям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 xml:space="preserve">способности </w:t>
            </w:r>
            <w:proofErr w:type="spellStart"/>
            <w:r w:rsidRPr="00442219">
              <w:rPr>
                <w:sz w:val="20"/>
                <w:lang w:val="ru-RU"/>
              </w:rPr>
              <w:t>персистировать</w:t>
            </w:r>
            <w:proofErr w:type="spellEnd"/>
            <w:r w:rsidRPr="00442219">
              <w:rPr>
                <w:sz w:val="20"/>
                <w:lang w:val="ru-RU"/>
              </w:rPr>
              <w:t xml:space="preserve"> в организме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значительного тропизма к клеткам мозга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длительного инкубационного периода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894D1F">
              <w:rPr>
                <w:sz w:val="20"/>
                <w:lang w:val="ru-RU"/>
              </w:rPr>
              <w:t>48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 xml:space="preserve">Для клинической картины спинной сухотки характерно все перечисленное, </w:t>
            </w:r>
            <w:proofErr w:type="gramStart"/>
            <w:r w:rsidRPr="00442219">
              <w:rPr>
                <w:sz w:val="20"/>
                <w:lang w:val="ru-RU"/>
              </w:rPr>
              <w:t>кроме</w:t>
            </w:r>
            <w:proofErr w:type="gramEnd"/>
            <w:r w:rsidRPr="00442219">
              <w:rPr>
                <w:sz w:val="20"/>
                <w:lang w:val="ru-RU"/>
              </w:rPr>
              <w:t>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патологических стопных знаков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снижения сухожильных рефлексов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 xml:space="preserve"> сенситивной атаксии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болевого синдрома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894D1F">
              <w:rPr>
                <w:sz w:val="20"/>
                <w:lang w:val="ru-RU"/>
              </w:rPr>
              <w:t>49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Общесоматические проявления СПИДа включают?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все перечисленное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442219">
              <w:rPr>
                <w:sz w:val="20"/>
                <w:lang w:val="ru-RU"/>
              </w:rPr>
              <w:t>генерализованную</w:t>
            </w:r>
            <w:proofErr w:type="spellEnd"/>
            <w:r w:rsidRPr="00442219">
              <w:rPr>
                <w:sz w:val="20"/>
                <w:lang w:val="ru-RU"/>
              </w:rPr>
              <w:t xml:space="preserve"> </w:t>
            </w:r>
            <w:proofErr w:type="spellStart"/>
            <w:r w:rsidRPr="00442219">
              <w:rPr>
                <w:sz w:val="20"/>
                <w:lang w:val="ru-RU"/>
              </w:rPr>
              <w:t>лимфоаденопатию</w:t>
            </w:r>
            <w:proofErr w:type="spellEnd"/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диарею и потерю массы тела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 xml:space="preserve"> длительную лихорадку и ночной пот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894D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0</w:t>
            </w:r>
            <w:r w:rsidR="00442219">
              <w:rPr>
                <w:sz w:val="20"/>
                <w:lang w:val="ru-RU"/>
              </w:rPr>
              <w:t>5</w:t>
            </w:r>
            <w:r w:rsidR="00894D1F">
              <w:rPr>
                <w:sz w:val="20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Характерными нарушениями иммунной системы при СПИДе, выявляемыми лабораторным путем, являются?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А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 xml:space="preserve"> верно  Б.</w:t>
            </w:r>
          </w:p>
        </w:tc>
      </w:tr>
      <w:tr w:rsidR="00442219" w:rsidRPr="008A2384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Б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снижение отношения Т-хелперов/</w:t>
            </w:r>
            <w:proofErr w:type="spellStart"/>
            <w:r w:rsidRPr="00442219">
              <w:rPr>
                <w:sz w:val="20"/>
                <w:lang w:val="ru-RU"/>
              </w:rPr>
              <w:t>Т-супрессоров</w:t>
            </w:r>
            <w:proofErr w:type="spellEnd"/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снижение В-лимфоцитов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Г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442219">
              <w:rPr>
                <w:sz w:val="20"/>
                <w:lang w:val="ru-RU"/>
              </w:rPr>
              <w:t>все перечисленные</w:t>
            </w:r>
          </w:p>
        </w:tc>
      </w:tr>
      <w:tr w:rsidR="00442219" w:rsidRPr="00442219" w:rsidTr="0028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E32B1" w:rsidRPr="00442219" w:rsidRDefault="001E32B1" w:rsidP="00287D6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val="ru-RU"/>
              </w:rPr>
            </w:pPr>
          </w:p>
        </w:tc>
      </w:tr>
    </w:tbl>
    <w:p w:rsidR="001E32B1" w:rsidRPr="00442219" w:rsidRDefault="001E32B1" w:rsidP="001E32B1"/>
    <w:sectPr w:rsidR="001E32B1" w:rsidRPr="00442219" w:rsidSect="00442219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3435A"/>
    <w:rsid w:val="000B6CBD"/>
    <w:rsid w:val="001E32B1"/>
    <w:rsid w:val="00216EC2"/>
    <w:rsid w:val="00267FE8"/>
    <w:rsid w:val="00287D69"/>
    <w:rsid w:val="00442219"/>
    <w:rsid w:val="0053435A"/>
    <w:rsid w:val="00894D1F"/>
    <w:rsid w:val="008A2384"/>
    <w:rsid w:val="00940572"/>
    <w:rsid w:val="00987EA0"/>
    <w:rsid w:val="00A125B0"/>
    <w:rsid w:val="00A80A02"/>
    <w:rsid w:val="00BC17E2"/>
    <w:rsid w:val="00D150DE"/>
    <w:rsid w:val="00D831FB"/>
    <w:rsid w:val="00F0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E32B1"/>
    <w:pPr>
      <w:jc w:val="center"/>
    </w:pPr>
    <w:rPr>
      <w:b/>
      <w:bCs/>
    </w:rPr>
  </w:style>
  <w:style w:type="paragraph" w:styleId="a4">
    <w:name w:val="No Spacing"/>
    <w:uiPriority w:val="1"/>
    <w:qFormat/>
    <w:rsid w:val="001E32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1E32B1"/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E32B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1E32B1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E32B1"/>
    <w:pPr>
      <w:jc w:val="center"/>
    </w:pPr>
    <w:rPr>
      <w:b/>
      <w:bCs/>
    </w:rPr>
  </w:style>
  <w:style w:type="paragraph" w:styleId="a4">
    <w:name w:val="No Spacing"/>
    <w:uiPriority w:val="1"/>
    <w:qFormat/>
    <w:rsid w:val="001E32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1E32B1"/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E32B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1E32B1"/>
    <w:pPr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Жужуна</cp:lastModifiedBy>
  <cp:revision>32</cp:revision>
  <dcterms:created xsi:type="dcterms:W3CDTF">2020-04-07T19:38:00Z</dcterms:created>
  <dcterms:modified xsi:type="dcterms:W3CDTF">2020-05-04T18:52:00Z</dcterms:modified>
</cp:coreProperties>
</file>