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1A" w:rsidRPr="00EF371A" w:rsidRDefault="00EF371A" w:rsidP="00EF371A">
      <w:pPr>
        <w:shd w:val="clear" w:color="auto" w:fill="FFFFFF"/>
        <w:jc w:val="center"/>
        <w:rPr>
          <w:lang w:val="ru-RU"/>
        </w:rPr>
      </w:pPr>
      <w:r w:rsidRPr="00EF371A">
        <w:rPr>
          <w:lang w:val="ru-RU"/>
        </w:rPr>
        <w:t>Федеральное государственное бюджетное образовательное учреждение высшего образованияАстраханский государственный медицинский университет</w:t>
      </w:r>
    </w:p>
    <w:p w:rsidR="00EF371A" w:rsidRPr="00EF371A" w:rsidRDefault="00EF371A" w:rsidP="00EF371A">
      <w:pPr>
        <w:shd w:val="clear" w:color="auto" w:fill="FFFFFF"/>
        <w:jc w:val="center"/>
        <w:rPr>
          <w:lang w:val="ru-RU"/>
        </w:rPr>
      </w:pPr>
      <w:r w:rsidRPr="00EF371A">
        <w:rPr>
          <w:lang w:val="ru-RU"/>
        </w:rPr>
        <w:t>Министерства здравоохранения Российской Федерации</w:t>
      </w:r>
    </w:p>
    <w:p w:rsidR="00EF371A" w:rsidRPr="00EF371A" w:rsidRDefault="00EF371A" w:rsidP="00EF371A">
      <w:pPr>
        <w:jc w:val="center"/>
        <w:rPr>
          <w:i/>
          <w:sz w:val="28"/>
          <w:szCs w:val="28"/>
          <w:lang w:val="ru-RU"/>
        </w:rPr>
      </w:pPr>
    </w:p>
    <w:p w:rsidR="00EF371A" w:rsidRPr="00EF371A" w:rsidRDefault="00EF371A" w:rsidP="00EF371A">
      <w:pPr>
        <w:jc w:val="center"/>
        <w:rPr>
          <w:b/>
          <w:sz w:val="26"/>
          <w:szCs w:val="26"/>
          <w:lang w:val="ru-RU"/>
        </w:rPr>
      </w:pPr>
      <w:r w:rsidRPr="00EF371A">
        <w:rPr>
          <w:b/>
          <w:sz w:val="26"/>
          <w:szCs w:val="26"/>
          <w:lang w:val="ru-RU"/>
        </w:rPr>
        <w:t>Кафедра «Поликлиническое дело и скорая  медицинская помощь</w:t>
      </w:r>
      <w:r w:rsidRPr="00EF371A">
        <w:rPr>
          <w:b/>
          <w:sz w:val="26"/>
          <w:szCs w:val="26"/>
          <w:lang w:val="ru-RU"/>
        </w:rPr>
        <w:br/>
        <w:t>с курсом семейной медицины»</w:t>
      </w:r>
    </w:p>
    <w:p w:rsidR="00EF371A" w:rsidRPr="00EF371A" w:rsidRDefault="00EF371A" w:rsidP="00EF371A">
      <w:pPr>
        <w:jc w:val="center"/>
        <w:rPr>
          <w:b/>
          <w:sz w:val="26"/>
          <w:szCs w:val="26"/>
          <w:lang w:val="ru-RU"/>
        </w:rPr>
      </w:pPr>
    </w:p>
    <w:p w:rsidR="00EF371A" w:rsidRPr="00F563F4" w:rsidRDefault="00EF371A" w:rsidP="00EF371A">
      <w:pPr>
        <w:jc w:val="center"/>
        <w:rPr>
          <w:b/>
          <w:sz w:val="26"/>
          <w:szCs w:val="26"/>
        </w:rPr>
      </w:pPr>
      <w:r w:rsidRPr="00F563F4">
        <w:rPr>
          <w:b/>
          <w:sz w:val="26"/>
          <w:szCs w:val="26"/>
        </w:rPr>
        <w:t>Факультет «</w:t>
      </w:r>
      <w:r w:rsidRPr="00F563F4">
        <w:rPr>
          <w:b/>
          <w:caps/>
          <w:sz w:val="26"/>
          <w:szCs w:val="26"/>
        </w:rPr>
        <w:t>Лечебный</w:t>
      </w:r>
      <w:r w:rsidRPr="00F563F4">
        <w:rPr>
          <w:b/>
          <w:sz w:val="26"/>
          <w:szCs w:val="26"/>
        </w:rPr>
        <w:t>»</w:t>
      </w:r>
    </w:p>
    <w:p w:rsidR="00EF371A" w:rsidRPr="00F563F4" w:rsidRDefault="00EF371A" w:rsidP="00EF371A">
      <w:pPr>
        <w:jc w:val="center"/>
        <w:rPr>
          <w:sz w:val="28"/>
          <w:szCs w:val="28"/>
        </w:rPr>
      </w:pPr>
    </w:p>
    <w:p w:rsidR="00EF371A" w:rsidRPr="00F563F4" w:rsidRDefault="00EF371A" w:rsidP="00EF371A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66"/>
        <w:gridCol w:w="4705"/>
      </w:tblGrid>
      <w:tr w:rsidR="00EF371A" w:rsidRPr="00F563F4" w:rsidTr="00380D26">
        <w:tc>
          <w:tcPr>
            <w:tcW w:w="5323" w:type="dxa"/>
            <w:hideMark/>
          </w:tcPr>
          <w:p w:rsidR="00EF371A" w:rsidRPr="00EF371A" w:rsidRDefault="00EF371A" w:rsidP="00380D26">
            <w:pPr>
              <w:rPr>
                <w:sz w:val="26"/>
                <w:szCs w:val="26"/>
                <w:lang w:val="ru-RU"/>
              </w:rPr>
            </w:pPr>
            <w:r w:rsidRPr="00EF371A">
              <w:rPr>
                <w:sz w:val="26"/>
                <w:szCs w:val="26"/>
                <w:lang w:val="ru-RU"/>
              </w:rPr>
              <w:t>Заведующий кафедрой,</w:t>
            </w:r>
          </w:p>
          <w:p w:rsidR="00EF371A" w:rsidRPr="00EF371A" w:rsidRDefault="00EF371A" w:rsidP="00380D26">
            <w:pPr>
              <w:rPr>
                <w:sz w:val="26"/>
                <w:szCs w:val="26"/>
                <w:lang w:val="ru-RU"/>
              </w:rPr>
            </w:pPr>
            <w:r w:rsidRPr="00EF371A">
              <w:rPr>
                <w:sz w:val="26"/>
                <w:szCs w:val="26"/>
                <w:lang w:val="ru-RU"/>
              </w:rPr>
              <w:t>профессор, д.м.н.</w:t>
            </w:r>
          </w:p>
          <w:p w:rsidR="00EF371A" w:rsidRPr="00AF2564" w:rsidRDefault="00EF371A" w:rsidP="00380D26">
            <w:pPr>
              <w:rPr>
                <w:sz w:val="26"/>
                <w:szCs w:val="26"/>
              </w:rPr>
            </w:pPr>
            <w:r w:rsidRPr="00AF2564">
              <w:rPr>
                <w:sz w:val="26"/>
                <w:szCs w:val="26"/>
              </w:rPr>
              <w:t>______________________ Е. Попов</w:t>
            </w:r>
          </w:p>
        </w:tc>
        <w:tc>
          <w:tcPr>
            <w:tcW w:w="5324" w:type="dxa"/>
            <w:hideMark/>
          </w:tcPr>
          <w:p w:rsidR="00EF371A" w:rsidRPr="00EF371A" w:rsidRDefault="00EF371A" w:rsidP="00380D26">
            <w:pPr>
              <w:jc w:val="both"/>
              <w:rPr>
                <w:sz w:val="26"/>
                <w:szCs w:val="26"/>
                <w:lang w:val="ru-RU"/>
              </w:rPr>
            </w:pPr>
            <w:r w:rsidRPr="00EF371A">
              <w:rPr>
                <w:sz w:val="26"/>
                <w:szCs w:val="26"/>
                <w:lang w:val="ru-RU"/>
              </w:rPr>
              <w:t xml:space="preserve">Рассмотрено на заседании кафедры поликлинического дела и скорой медицинской помощи с курсом семейной медицины </w:t>
            </w:r>
          </w:p>
          <w:p w:rsidR="00EF371A" w:rsidRPr="00F563F4" w:rsidRDefault="00EF371A" w:rsidP="00380D26">
            <w:pPr>
              <w:jc w:val="both"/>
              <w:rPr>
                <w:sz w:val="26"/>
                <w:szCs w:val="26"/>
              </w:rPr>
            </w:pPr>
            <w:r w:rsidRPr="00AF2564">
              <w:rPr>
                <w:sz w:val="26"/>
                <w:szCs w:val="26"/>
              </w:rPr>
              <w:t>протокол № 6 от «05 »июня 2019</w:t>
            </w:r>
          </w:p>
        </w:tc>
      </w:tr>
    </w:tbl>
    <w:p w:rsidR="00EF371A" w:rsidRDefault="00EF371A" w:rsidP="00EF371A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371A" w:rsidRPr="00F563F4" w:rsidRDefault="00EF371A" w:rsidP="00EF371A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EF371A" w:rsidRPr="00E245A1" w:rsidTr="00494691">
        <w:tc>
          <w:tcPr>
            <w:tcW w:w="9571" w:type="dxa"/>
            <w:gridSpan w:val="2"/>
          </w:tcPr>
          <w:p w:rsidR="00EF371A" w:rsidRPr="00E245A1" w:rsidRDefault="00EF371A" w:rsidP="00380D26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 w:rsidRPr="00250909">
              <w:rPr>
                <w:rFonts w:ascii="Times New Roman" w:hAnsi="Times New Roman" w:cs="Times New Roman"/>
                <w:sz w:val="44"/>
                <w:szCs w:val="44"/>
              </w:rPr>
              <w:t>ТЕСТЫ</w:t>
            </w:r>
          </w:p>
          <w:p w:rsidR="00EF371A" w:rsidRPr="00E245A1" w:rsidRDefault="00EF371A" w:rsidP="00380D26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5A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тему</w:t>
            </w:r>
          </w:p>
          <w:p w:rsidR="00EF371A" w:rsidRPr="00E245A1" w:rsidRDefault="00EF371A" w:rsidP="00380D26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F371A" w:rsidRPr="00E245A1" w:rsidRDefault="00EF371A" w:rsidP="00380D2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F371A" w:rsidRPr="00E245A1" w:rsidTr="00494691">
        <w:tc>
          <w:tcPr>
            <w:tcW w:w="9571" w:type="dxa"/>
            <w:gridSpan w:val="2"/>
          </w:tcPr>
          <w:p w:rsidR="00EF371A" w:rsidRPr="00EF371A" w:rsidRDefault="00EF371A" w:rsidP="00380D26">
            <w:pPr>
              <w:jc w:val="center"/>
              <w:rPr>
                <w:sz w:val="48"/>
                <w:szCs w:val="48"/>
              </w:rPr>
            </w:pPr>
            <w:bookmarkStart w:id="0" w:name="_GoBack"/>
            <w:r w:rsidRPr="00EF371A">
              <w:rPr>
                <w:sz w:val="48"/>
                <w:szCs w:val="48"/>
                <w:lang w:val="ru-RU"/>
              </w:rPr>
              <w:t>Миокардиты. Кардиомиопатии. Инфекционный эндокардит. Перикардиты. Пороки сердца: врожденные и приобретенные</w:t>
            </w:r>
          </w:p>
          <w:bookmarkEnd w:id="0"/>
          <w:p w:rsidR="00EF371A" w:rsidRPr="00E245A1" w:rsidRDefault="00EF371A" w:rsidP="00380D26">
            <w:pPr>
              <w:jc w:val="center"/>
              <w:rPr>
                <w:sz w:val="40"/>
                <w:szCs w:val="40"/>
              </w:rPr>
            </w:pPr>
          </w:p>
          <w:p w:rsidR="00EF371A" w:rsidRPr="00E245A1" w:rsidRDefault="00EF371A" w:rsidP="00380D2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F371A" w:rsidRPr="008804B9" w:rsidTr="00494691">
        <w:tc>
          <w:tcPr>
            <w:tcW w:w="9571" w:type="dxa"/>
            <w:gridSpan w:val="2"/>
          </w:tcPr>
          <w:p w:rsidR="00EF371A" w:rsidRPr="00EF371A" w:rsidRDefault="00EF371A" w:rsidP="00380D26">
            <w:pPr>
              <w:spacing w:line="360" w:lineRule="auto"/>
              <w:ind w:left="-709"/>
              <w:jc w:val="right"/>
              <w:rPr>
                <w:b/>
                <w:sz w:val="28"/>
                <w:szCs w:val="28"/>
                <w:lang w:val="ru-RU"/>
              </w:rPr>
            </w:pPr>
            <w:r w:rsidRPr="00EF371A">
              <w:rPr>
                <w:i/>
                <w:sz w:val="28"/>
                <w:szCs w:val="28"/>
                <w:lang w:val="ru-RU"/>
              </w:rPr>
              <w:t>Специальность</w:t>
            </w:r>
            <w:r w:rsidRPr="00EF371A">
              <w:rPr>
                <w:sz w:val="28"/>
                <w:szCs w:val="28"/>
                <w:lang w:val="ru-RU"/>
              </w:rPr>
              <w:t xml:space="preserve">: </w:t>
            </w:r>
            <w:r w:rsidRPr="00EF371A">
              <w:rPr>
                <w:sz w:val="32"/>
                <w:szCs w:val="32"/>
                <w:lang w:val="ru-RU"/>
              </w:rPr>
              <w:t>31.05.01 Лечебное дело (уровень специалитета)</w:t>
            </w:r>
          </w:p>
        </w:tc>
      </w:tr>
      <w:tr w:rsidR="00EF371A" w:rsidRPr="00E245A1" w:rsidTr="00494691">
        <w:tc>
          <w:tcPr>
            <w:tcW w:w="9571" w:type="dxa"/>
            <w:gridSpan w:val="2"/>
          </w:tcPr>
          <w:p w:rsidR="00EF371A" w:rsidRPr="00E245A1" w:rsidRDefault="00EF371A" w:rsidP="00380D26">
            <w:pPr>
              <w:spacing w:line="360" w:lineRule="auto"/>
              <w:ind w:left="-709"/>
              <w:jc w:val="right"/>
              <w:rPr>
                <w:b/>
                <w:sz w:val="28"/>
                <w:szCs w:val="28"/>
              </w:rPr>
            </w:pPr>
            <w:r w:rsidRPr="00E245A1">
              <w:rPr>
                <w:i/>
                <w:sz w:val="28"/>
                <w:szCs w:val="28"/>
              </w:rPr>
              <w:t>Учебная</w:t>
            </w:r>
            <w:r w:rsidR="00494691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245A1">
              <w:rPr>
                <w:i/>
                <w:sz w:val="28"/>
                <w:szCs w:val="28"/>
              </w:rPr>
              <w:t>дисциплина</w:t>
            </w:r>
            <w:r w:rsidRPr="00E245A1">
              <w:rPr>
                <w:sz w:val="28"/>
                <w:szCs w:val="28"/>
              </w:rPr>
              <w:t xml:space="preserve">: </w:t>
            </w:r>
            <w:r w:rsidRPr="00E245A1">
              <w:rPr>
                <w:sz w:val="32"/>
                <w:szCs w:val="32"/>
              </w:rPr>
              <w:t>«Поликлиническая</w:t>
            </w:r>
            <w:r w:rsidR="00494691">
              <w:rPr>
                <w:sz w:val="32"/>
                <w:szCs w:val="32"/>
                <w:lang w:val="ru-RU"/>
              </w:rPr>
              <w:t xml:space="preserve"> </w:t>
            </w:r>
            <w:r w:rsidRPr="00E245A1">
              <w:rPr>
                <w:sz w:val="32"/>
                <w:szCs w:val="32"/>
              </w:rPr>
              <w:t>терапия»</w:t>
            </w:r>
          </w:p>
        </w:tc>
      </w:tr>
      <w:tr w:rsidR="00EF371A" w:rsidRPr="008804B9" w:rsidTr="00494691">
        <w:tc>
          <w:tcPr>
            <w:tcW w:w="5495" w:type="dxa"/>
            <w:tcBorders>
              <w:right w:val="single" w:sz="4" w:space="0" w:color="000000"/>
            </w:tcBorders>
          </w:tcPr>
          <w:p w:rsidR="00EF371A" w:rsidRPr="00E245A1" w:rsidRDefault="00EF371A" w:rsidP="00380D26">
            <w:pPr>
              <w:spacing w:line="360" w:lineRule="auto"/>
              <w:jc w:val="right"/>
              <w:rPr>
                <w:i/>
                <w:sz w:val="28"/>
                <w:szCs w:val="28"/>
              </w:rPr>
            </w:pPr>
            <w:r w:rsidRPr="00E245A1">
              <w:rPr>
                <w:i/>
                <w:sz w:val="28"/>
                <w:szCs w:val="28"/>
              </w:rPr>
              <w:t>Разработчик</w:t>
            </w:r>
            <w:r w:rsidRPr="00E245A1">
              <w:rPr>
                <w:sz w:val="28"/>
                <w:szCs w:val="28"/>
              </w:rPr>
              <w:t>:</w:t>
            </w:r>
          </w:p>
        </w:tc>
        <w:tc>
          <w:tcPr>
            <w:tcW w:w="4076" w:type="dxa"/>
            <w:tcBorders>
              <w:left w:val="single" w:sz="4" w:space="0" w:color="000000"/>
            </w:tcBorders>
          </w:tcPr>
          <w:p w:rsidR="00EF371A" w:rsidRPr="00494691" w:rsidRDefault="00494691" w:rsidP="00380D2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494691">
              <w:rPr>
                <w:sz w:val="28"/>
                <w:szCs w:val="28"/>
                <w:lang w:val="ru-RU"/>
              </w:rPr>
              <w:t>Д</w:t>
            </w:r>
            <w:r w:rsidR="00EF371A" w:rsidRPr="00494691">
              <w:rPr>
                <w:sz w:val="28"/>
                <w:szCs w:val="28"/>
                <w:lang w:val="ru-RU"/>
              </w:rPr>
              <w:t>оцент</w:t>
            </w:r>
            <w:r>
              <w:rPr>
                <w:sz w:val="28"/>
                <w:szCs w:val="28"/>
                <w:lang w:val="ru-RU"/>
              </w:rPr>
              <w:t>, к.м.н.</w:t>
            </w:r>
            <w:r w:rsidR="00EF371A" w:rsidRPr="00494691">
              <w:rPr>
                <w:sz w:val="28"/>
                <w:szCs w:val="28"/>
                <w:lang w:val="ru-RU"/>
              </w:rPr>
              <w:t xml:space="preserve"> Н.</w:t>
            </w:r>
            <w:r>
              <w:rPr>
                <w:sz w:val="28"/>
                <w:szCs w:val="28"/>
                <w:lang w:val="ru-RU"/>
              </w:rPr>
              <w:t>Г.</w:t>
            </w:r>
            <w:r w:rsidR="00EF371A" w:rsidRPr="00494691">
              <w:rPr>
                <w:sz w:val="28"/>
                <w:szCs w:val="28"/>
                <w:lang w:val="ru-RU"/>
              </w:rPr>
              <w:t xml:space="preserve"> Андросюк</w:t>
            </w:r>
          </w:p>
        </w:tc>
      </w:tr>
      <w:tr w:rsidR="00EF371A" w:rsidRPr="00494691" w:rsidTr="00494691">
        <w:tc>
          <w:tcPr>
            <w:tcW w:w="5495" w:type="dxa"/>
            <w:tcBorders>
              <w:right w:val="single" w:sz="4" w:space="0" w:color="000000"/>
            </w:tcBorders>
          </w:tcPr>
          <w:p w:rsidR="00EF371A" w:rsidRPr="00494691" w:rsidRDefault="00EF371A" w:rsidP="00380D26">
            <w:pPr>
              <w:spacing w:line="360" w:lineRule="auto"/>
              <w:jc w:val="right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4076" w:type="dxa"/>
            <w:tcBorders>
              <w:left w:val="single" w:sz="4" w:space="0" w:color="000000"/>
            </w:tcBorders>
          </w:tcPr>
          <w:p w:rsidR="00EF371A" w:rsidRPr="00494691" w:rsidRDefault="00EF371A" w:rsidP="00380D2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494691">
              <w:rPr>
                <w:sz w:val="28"/>
                <w:szCs w:val="28"/>
                <w:lang w:val="ru-RU"/>
              </w:rPr>
              <w:t xml:space="preserve">ассистент </w:t>
            </w:r>
            <w:r w:rsidR="00494691">
              <w:rPr>
                <w:sz w:val="28"/>
                <w:szCs w:val="28"/>
                <w:lang w:val="ru-RU"/>
              </w:rPr>
              <w:t>А.</w:t>
            </w:r>
            <w:r w:rsidRPr="00494691">
              <w:rPr>
                <w:sz w:val="28"/>
                <w:szCs w:val="28"/>
                <w:lang w:val="ru-RU"/>
              </w:rPr>
              <w:t>И. Герасимова</w:t>
            </w:r>
          </w:p>
        </w:tc>
      </w:tr>
      <w:tr w:rsidR="00EF371A" w:rsidRPr="00494691" w:rsidTr="00494691">
        <w:tc>
          <w:tcPr>
            <w:tcW w:w="9571" w:type="dxa"/>
            <w:gridSpan w:val="2"/>
          </w:tcPr>
          <w:p w:rsidR="00EF371A" w:rsidRPr="00494691" w:rsidRDefault="00EF371A" w:rsidP="00380D2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F371A" w:rsidRPr="00494691" w:rsidRDefault="00EF371A" w:rsidP="008804B9">
            <w:pPr>
              <w:jc w:val="center"/>
              <w:rPr>
                <w:sz w:val="28"/>
                <w:szCs w:val="28"/>
                <w:lang w:val="ru-RU"/>
              </w:rPr>
            </w:pPr>
            <w:r w:rsidRPr="00494691">
              <w:rPr>
                <w:sz w:val="28"/>
                <w:szCs w:val="28"/>
                <w:lang w:val="ru-RU"/>
              </w:rPr>
              <w:t>Астрахань, 20</w:t>
            </w:r>
            <w:r w:rsidR="008804B9">
              <w:rPr>
                <w:sz w:val="28"/>
                <w:szCs w:val="28"/>
                <w:lang w:val="ru-RU"/>
              </w:rPr>
              <w:t>20</w:t>
            </w:r>
          </w:p>
        </w:tc>
      </w:tr>
    </w:tbl>
    <w:p w:rsidR="00EF371A" w:rsidRDefault="00EF371A" w:rsidP="00EF371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EF371A" w:rsidRDefault="00EF371A" w:rsidP="00EF371A">
      <w:pPr>
        <w:pStyle w:val="ConsTitle"/>
        <w:widowControl/>
        <w:ind w:right="0"/>
        <w:jc w:val="center"/>
        <w:rPr>
          <w:bCs w:val="0"/>
          <w:highlight w:val="yellow"/>
        </w:rPr>
      </w:pPr>
      <w:r>
        <w:rPr>
          <w:rFonts w:ascii="Times New Roman" w:hAnsi="Times New Roman" w:cs="Times New Roman"/>
          <w:b w:val="0"/>
          <w:sz w:val="32"/>
          <w:szCs w:val="32"/>
        </w:rPr>
        <w:br w:type="page"/>
      </w:r>
    </w:p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lastRenderedPageBreak/>
        <w:t xml:space="preserve">Таблица </w:t>
      </w:r>
      <w:r w:rsidR="00DD0A68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DD0A68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DD0A68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"/>
        <w:gridCol w:w="2521"/>
        <w:gridCol w:w="6596"/>
      </w:tblGrid>
      <w:tr w:rsidR="0046515E" w:rsidRPr="008804B9" w:rsidTr="003F7875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F7875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F7875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AB0" w:rsidRPr="00303AB0" w:rsidRDefault="00303AB0" w:rsidP="00303AB0">
            <w:pPr>
              <w:jc w:val="both"/>
              <w:rPr>
                <w:caps/>
                <w:sz w:val="20"/>
                <w:lang w:val="ru-RU"/>
              </w:rPr>
            </w:pPr>
            <w:r w:rsidRPr="00303AB0">
              <w:rPr>
                <w:caps/>
                <w:sz w:val="20"/>
                <w:lang w:val="ru-RU"/>
              </w:rPr>
              <w:t xml:space="preserve">ФЕДЕРАЛЬНОЕ Государственное БЮДЖЕТНОЕ </w:t>
            </w:r>
          </w:p>
          <w:p w:rsidR="00303AB0" w:rsidRPr="00303AB0" w:rsidRDefault="00303AB0" w:rsidP="00303AB0">
            <w:pPr>
              <w:jc w:val="both"/>
              <w:rPr>
                <w:caps/>
                <w:sz w:val="20"/>
                <w:lang w:val="ru-RU"/>
              </w:rPr>
            </w:pPr>
            <w:r w:rsidRPr="00303AB0">
              <w:rPr>
                <w:caps/>
                <w:sz w:val="20"/>
                <w:lang w:val="ru-RU"/>
              </w:rPr>
              <w:t xml:space="preserve">образовательное учреждение высшего образования </w:t>
            </w:r>
          </w:p>
          <w:p w:rsidR="00303AB0" w:rsidRPr="00303AB0" w:rsidRDefault="00303AB0" w:rsidP="00303AB0">
            <w:pPr>
              <w:jc w:val="both"/>
              <w:rPr>
                <w:caps/>
                <w:sz w:val="20"/>
                <w:lang w:val="ru-RU"/>
              </w:rPr>
            </w:pPr>
            <w:r w:rsidRPr="00303AB0">
              <w:rPr>
                <w:caps/>
                <w:sz w:val="20"/>
                <w:lang w:val="ru-RU"/>
              </w:rPr>
              <w:t xml:space="preserve">«АстраханскИЙ государственнЫЙ медицинскИЙ   УНИВЕРСИТЕТ </w:t>
            </w:r>
          </w:p>
          <w:p w:rsidR="0046515E" w:rsidRPr="00303AB0" w:rsidRDefault="00303AB0" w:rsidP="00303AB0">
            <w:pPr>
              <w:jc w:val="both"/>
              <w:rPr>
                <w:caps/>
                <w:sz w:val="20"/>
                <w:lang w:val="ru-RU"/>
              </w:rPr>
            </w:pPr>
            <w:r w:rsidRPr="00303AB0">
              <w:rPr>
                <w:caps/>
                <w:sz w:val="20"/>
                <w:lang w:val="ru-RU"/>
              </w:rPr>
              <w:t>МИНИСТЕРСТВА ЗДРАВООХРАНЕНИЯ РОССИЙСКОЙ ФЕДЕРАЦИИ</w:t>
            </w:r>
          </w:p>
        </w:tc>
      </w:tr>
      <w:tr w:rsidR="0046515E" w:rsidRPr="00B72A48" w:rsidTr="003F7875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F7875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303AB0" w:rsidP="003F7875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46515E" w:rsidRPr="00B72A48" w:rsidTr="003F7875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F7875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3AB0" w:rsidRDefault="0046515E" w:rsidP="003F7875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46515E" w:rsidRPr="00B72A48" w:rsidTr="003F7875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F7875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303AB0" w:rsidP="003F7875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Герасимова Анастасия Игоревна</w:t>
            </w:r>
          </w:p>
        </w:tc>
      </w:tr>
      <w:tr w:rsidR="0046515E" w:rsidRPr="00B72A48" w:rsidTr="003F7875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F7875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F7875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303AB0" w:rsidP="003F7875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89171877426</w:t>
            </w:r>
          </w:p>
        </w:tc>
      </w:tr>
      <w:tr w:rsidR="0046515E" w:rsidRPr="00B72A48" w:rsidTr="003F7875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F7875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F7875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3AB0" w:rsidRDefault="00303AB0" w:rsidP="003F7875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anastasya72004@mail.ru</w:t>
            </w:r>
          </w:p>
        </w:tc>
      </w:tr>
      <w:tr w:rsidR="0046515E" w:rsidRPr="00B72A48" w:rsidTr="003F7875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F7875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03AB0" w:rsidRDefault="00303AB0" w:rsidP="003F7875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050-779-106 61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DD0A68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DD0A68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DD0A68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"/>
        <w:gridCol w:w="613"/>
        <w:gridCol w:w="8237"/>
      </w:tblGrid>
      <w:tr w:rsidR="0046515E" w:rsidRPr="008804B9" w:rsidTr="007F10C0">
        <w:trPr>
          <w:jc w:val="center"/>
        </w:trPr>
        <w:tc>
          <w:tcPr>
            <w:tcW w:w="543" w:type="dxa"/>
            <w:vAlign w:val="center"/>
          </w:tcPr>
          <w:p w:rsidR="0046515E" w:rsidRPr="00B72A48" w:rsidRDefault="0046515E" w:rsidP="003F787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F787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F787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B72A48" w:rsidTr="007F10C0">
        <w:trPr>
          <w:jc w:val="center"/>
        </w:trPr>
        <w:tc>
          <w:tcPr>
            <w:tcW w:w="543" w:type="dxa"/>
            <w:vAlign w:val="center"/>
          </w:tcPr>
          <w:p w:rsidR="0046515E" w:rsidRPr="00B72A48" w:rsidRDefault="0046515E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F7875">
            <w:pPr>
              <w:rPr>
                <w:szCs w:val="24"/>
                <w:lang w:val="ru-RU"/>
              </w:rPr>
            </w:pPr>
          </w:p>
        </w:tc>
      </w:tr>
      <w:tr w:rsidR="0046515E" w:rsidRPr="00B72A48" w:rsidTr="007F10C0">
        <w:trPr>
          <w:jc w:val="center"/>
        </w:trPr>
        <w:tc>
          <w:tcPr>
            <w:tcW w:w="543" w:type="dxa"/>
            <w:vAlign w:val="center"/>
          </w:tcPr>
          <w:p w:rsidR="0046515E" w:rsidRPr="00B72A48" w:rsidRDefault="0046515E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F7875">
            <w:pPr>
              <w:rPr>
                <w:szCs w:val="24"/>
                <w:lang w:val="ru-RU"/>
              </w:rPr>
            </w:pPr>
          </w:p>
        </w:tc>
      </w:tr>
      <w:tr w:rsidR="007F10C0" w:rsidRPr="008804B9" w:rsidTr="007F10C0">
        <w:trPr>
          <w:jc w:val="center"/>
        </w:trPr>
        <w:tc>
          <w:tcPr>
            <w:tcW w:w="543" w:type="dxa"/>
            <w:vAlign w:val="center"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82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C0" w:rsidRPr="007E4905" w:rsidRDefault="007F10C0" w:rsidP="00750B1D">
            <w:pPr>
              <w:pStyle w:val="a8"/>
              <w:spacing w:after="100" w:afterAutospacing="1"/>
              <w:jc w:val="both"/>
            </w:pPr>
            <w:r w:rsidRPr="007E4905">
              <w:t>Какие изменения характерны для дисгормональнойкмп:</w:t>
            </w:r>
          </w:p>
        </w:tc>
      </w:tr>
      <w:tr w:rsidR="007F10C0" w:rsidRPr="00BC3CB6" w:rsidTr="007F10C0">
        <w:trPr>
          <w:jc w:val="center"/>
        </w:trPr>
        <w:tc>
          <w:tcPr>
            <w:tcW w:w="543" w:type="dxa"/>
            <w:vAlign w:val="center"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C0" w:rsidRPr="007E4905" w:rsidRDefault="007F10C0" w:rsidP="007F10C0">
            <w:pPr>
              <w:pStyle w:val="a8"/>
              <w:jc w:val="both"/>
            </w:pPr>
            <w:r w:rsidRPr="007E4905">
              <w:t xml:space="preserve">Все указанное </w:t>
            </w:r>
          </w:p>
        </w:tc>
      </w:tr>
      <w:tr w:rsidR="007F10C0" w:rsidRPr="008804B9" w:rsidTr="007F10C0">
        <w:trPr>
          <w:jc w:val="center"/>
        </w:trPr>
        <w:tc>
          <w:tcPr>
            <w:tcW w:w="543" w:type="dxa"/>
            <w:vAlign w:val="center"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C0" w:rsidRPr="007E4905" w:rsidRDefault="007F10C0" w:rsidP="007F10C0">
            <w:pPr>
              <w:pStyle w:val="a8"/>
              <w:jc w:val="both"/>
            </w:pPr>
            <w:r w:rsidRPr="007E4905">
              <w:t>Отрицательные з.т в v1-3</w:t>
            </w:r>
          </w:p>
        </w:tc>
      </w:tr>
      <w:tr w:rsidR="007F10C0" w:rsidRPr="008804B9" w:rsidTr="007F10C0">
        <w:trPr>
          <w:jc w:val="center"/>
        </w:trPr>
        <w:tc>
          <w:tcPr>
            <w:tcW w:w="543" w:type="dxa"/>
            <w:vAlign w:val="center"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C0" w:rsidRPr="007E4905" w:rsidRDefault="007F10C0" w:rsidP="007F10C0">
            <w:pPr>
              <w:pStyle w:val="a8"/>
              <w:jc w:val="both"/>
            </w:pPr>
            <w:r w:rsidRPr="007E4905">
              <w:t>Отсутствие положительной динамики после приема нитроглицерина</w:t>
            </w:r>
          </w:p>
        </w:tc>
      </w:tr>
      <w:tr w:rsidR="007F10C0" w:rsidRPr="008804B9" w:rsidTr="007F10C0">
        <w:trPr>
          <w:jc w:val="center"/>
        </w:trPr>
        <w:tc>
          <w:tcPr>
            <w:tcW w:w="543" w:type="dxa"/>
            <w:vAlign w:val="center"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C0" w:rsidRPr="007E4905" w:rsidRDefault="007F10C0" w:rsidP="007F10C0">
            <w:pPr>
              <w:pStyle w:val="a8"/>
              <w:jc w:val="both"/>
            </w:pPr>
            <w:r w:rsidRPr="007E4905">
              <w:t>Боли в области сердца в течение нескольких часов</w:t>
            </w:r>
          </w:p>
        </w:tc>
      </w:tr>
      <w:tr w:rsidR="007F10C0" w:rsidRPr="008804B9" w:rsidTr="007F10C0">
        <w:trPr>
          <w:jc w:val="center"/>
        </w:trPr>
        <w:tc>
          <w:tcPr>
            <w:tcW w:w="543" w:type="dxa"/>
            <w:vAlign w:val="center"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C0" w:rsidRPr="007E4905" w:rsidRDefault="007F10C0" w:rsidP="007F10C0">
            <w:pPr>
              <w:pStyle w:val="a8"/>
              <w:jc w:val="both"/>
            </w:pPr>
          </w:p>
        </w:tc>
      </w:tr>
      <w:tr w:rsidR="007F10C0" w:rsidRPr="008804B9" w:rsidTr="007F10C0">
        <w:trPr>
          <w:jc w:val="center"/>
        </w:trPr>
        <w:tc>
          <w:tcPr>
            <w:tcW w:w="543" w:type="dxa"/>
            <w:vAlign w:val="center"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C0" w:rsidRPr="007E4905" w:rsidRDefault="007F10C0" w:rsidP="00750B1D">
            <w:pPr>
              <w:pStyle w:val="a8"/>
              <w:spacing w:after="100" w:afterAutospacing="1"/>
              <w:jc w:val="both"/>
            </w:pPr>
            <w:r w:rsidRPr="007E4905">
              <w:t>Какой эхо-кардиографический признак выявляется при дилатационнойкмп:</w:t>
            </w:r>
          </w:p>
        </w:tc>
      </w:tr>
      <w:tr w:rsidR="007F10C0" w:rsidRPr="008804B9" w:rsidTr="007F10C0">
        <w:trPr>
          <w:jc w:val="center"/>
        </w:trPr>
        <w:tc>
          <w:tcPr>
            <w:tcW w:w="543" w:type="dxa"/>
            <w:vAlign w:val="center"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C0" w:rsidRPr="007E4905" w:rsidRDefault="007F10C0" w:rsidP="007F10C0">
            <w:pPr>
              <w:pStyle w:val="a8"/>
              <w:jc w:val="both"/>
            </w:pPr>
            <w:r w:rsidRPr="007E4905">
              <w:t>Расширение камер сердца и диффузная гипокинезия</w:t>
            </w:r>
          </w:p>
        </w:tc>
      </w:tr>
      <w:tr w:rsidR="007F10C0" w:rsidRPr="00C34CEF" w:rsidTr="007F10C0">
        <w:trPr>
          <w:jc w:val="center"/>
        </w:trPr>
        <w:tc>
          <w:tcPr>
            <w:tcW w:w="543" w:type="dxa"/>
            <w:vAlign w:val="center"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C0" w:rsidRPr="007E4905" w:rsidRDefault="007F10C0" w:rsidP="007F10C0">
            <w:pPr>
              <w:pStyle w:val="a8"/>
              <w:jc w:val="both"/>
            </w:pPr>
            <w:r w:rsidRPr="007E4905">
              <w:t>Гипертрофия межжелудочковой перегородки</w:t>
            </w:r>
          </w:p>
        </w:tc>
      </w:tr>
      <w:tr w:rsidR="007F10C0" w:rsidRPr="008804B9" w:rsidTr="007F10C0">
        <w:trPr>
          <w:jc w:val="center"/>
        </w:trPr>
        <w:tc>
          <w:tcPr>
            <w:tcW w:w="543" w:type="dxa"/>
            <w:vAlign w:val="center"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C0" w:rsidRPr="007E4905" w:rsidRDefault="007F10C0" w:rsidP="007F10C0">
            <w:pPr>
              <w:pStyle w:val="a8"/>
              <w:jc w:val="both"/>
            </w:pPr>
            <w:r w:rsidRPr="007E4905">
              <w:t>Гипертрофия задней стенки левого желудочка</w:t>
            </w:r>
          </w:p>
        </w:tc>
      </w:tr>
      <w:tr w:rsidR="007F10C0" w:rsidRPr="008804B9" w:rsidTr="007F10C0">
        <w:trPr>
          <w:jc w:val="center"/>
        </w:trPr>
        <w:tc>
          <w:tcPr>
            <w:tcW w:w="543" w:type="dxa"/>
            <w:vAlign w:val="center"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C0" w:rsidRPr="007E4905" w:rsidRDefault="007F10C0" w:rsidP="007F10C0">
            <w:pPr>
              <w:pStyle w:val="a8"/>
              <w:jc w:val="both"/>
            </w:pPr>
            <w:r w:rsidRPr="007E4905">
              <w:t>Однонаправленное движение створок митрального клапана</w:t>
            </w:r>
          </w:p>
        </w:tc>
      </w:tr>
      <w:tr w:rsidR="007F10C0" w:rsidRPr="008804B9" w:rsidTr="007F10C0">
        <w:trPr>
          <w:jc w:val="center"/>
        </w:trPr>
        <w:tc>
          <w:tcPr>
            <w:tcW w:w="543" w:type="dxa"/>
            <w:vAlign w:val="center"/>
          </w:tcPr>
          <w:p w:rsidR="007F10C0" w:rsidRPr="007F10C0" w:rsidRDefault="007F10C0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C0" w:rsidRPr="007E4905" w:rsidRDefault="007F10C0" w:rsidP="007F10C0">
            <w:pPr>
              <w:pStyle w:val="a8"/>
              <w:jc w:val="both"/>
            </w:pPr>
          </w:p>
        </w:tc>
      </w:tr>
      <w:tr w:rsidR="007F10C0" w:rsidRPr="008804B9" w:rsidTr="007F10C0">
        <w:trPr>
          <w:jc w:val="center"/>
        </w:trPr>
        <w:tc>
          <w:tcPr>
            <w:tcW w:w="543" w:type="dxa"/>
            <w:vAlign w:val="center"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C0" w:rsidRPr="007E4905" w:rsidRDefault="007F10C0" w:rsidP="00750B1D">
            <w:pPr>
              <w:pStyle w:val="a8"/>
              <w:spacing w:after="100" w:afterAutospacing="1"/>
              <w:jc w:val="both"/>
            </w:pPr>
            <w:r w:rsidRPr="007E4905">
              <w:t>При каких заболеваниях может развиться миокардит?</w:t>
            </w:r>
          </w:p>
        </w:tc>
      </w:tr>
      <w:tr w:rsidR="007F10C0" w:rsidRPr="00C34CEF" w:rsidTr="007F10C0">
        <w:trPr>
          <w:jc w:val="center"/>
        </w:trPr>
        <w:tc>
          <w:tcPr>
            <w:tcW w:w="543" w:type="dxa"/>
            <w:vAlign w:val="center"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C0" w:rsidRPr="007E4905" w:rsidRDefault="007F10C0" w:rsidP="007F10C0">
            <w:pPr>
              <w:pStyle w:val="txt"/>
            </w:pPr>
            <w:r w:rsidRPr="007E4905">
              <w:t xml:space="preserve">все перечисленное верно </w:t>
            </w:r>
          </w:p>
        </w:tc>
      </w:tr>
      <w:tr w:rsidR="007F10C0" w:rsidRPr="00C34CEF" w:rsidTr="007F10C0">
        <w:trPr>
          <w:jc w:val="center"/>
        </w:trPr>
        <w:tc>
          <w:tcPr>
            <w:tcW w:w="543" w:type="dxa"/>
            <w:vAlign w:val="center"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C0" w:rsidRPr="007E4905" w:rsidRDefault="007F10C0" w:rsidP="007F10C0">
            <w:pPr>
              <w:pStyle w:val="txt"/>
            </w:pPr>
            <w:r w:rsidRPr="007E4905">
              <w:t>подострый септический эндокардит</w:t>
            </w:r>
          </w:p>
        </w:tc>
      </w:tr>
      <w:tr w:rsidR="007F10C0" w:rsidRPr="00C34CEF" w:rsidTr="007F10C0">
        <w:trPr>
          <w:jc w:val="center"/>
        </w:trPr>
        <w:tc>
          <w:tcPr>
            <w:tcW w:w="543" w:type="dxa"/>
            <w:vAlign w:val="center"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C0" w:rsidRPr="007E4905" w:rsidRDefault="007F10C0" w:rsidP="007F10C0">
            <w:pPr>
              <w:pStyle w:val="txt"/>
            </w:pPr>
            <w:r w:rsidRPr="007E4905">
              <w:t>ревматоидный полиартрит</w:t>
            </w:r>
          </w:p>
        </w:tc>
      </w:tr>
      <w:tr w:rsidR="007F10C0" w:rsidRPr="00C34CEF" w:rsidTr="007F10C0">
        <w:trPr>
          <w:jc w:val="center"/>
        </w:trPr>
        <w:tc>
          <w:tcPr>
            <w:tcW w:w="543" w:type="dxa"/>
            <w:vAlign w:val="center"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C0" w:rsidRPr="007E4905" w:rsidRDefault="007F10C0" w:rsidP="007F10C0">
            <w:pPr>
              <w:pStyle w:val="txt"/>
            </w:pPr>
            <w:r w:rsidRPr="007E4905">
              <w:t>СКВ</w:t>
            </w:r>
          </w:p>
        </w:tc>
      </w:tr>
      <w:tr w:rsidR="007F10C0" w:rsidRPr="00C34CEF" w:rsidTr="007F10C0">
        <w:trPr>
          <w:jc w:val="center"/>
        </w:trPr>
        <w:tc>
          <w:tcPr>
            <w:tcW w:w="543" w:type="dxa"/>
            <w:vAlign w:val="center"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C0" w:rsidRPr="00B72A48" w:rsidRDefault="007F10C0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C0" w:rsidRPr="007E4905" w:rsidRDefault="007F10C0" w:rsidP="007F10C0">
            <w:pPr>
              <w:pStyle w:val="txt"/>
            </w:pPr>
          </w:p>
        </w:tc>
      </w:tr>
      <w:tr w:rsidR="007F10C0" w:rsidRPr="007F10C0" w:rsidTr="007F10C0">
        <w:trPr>
          <w:jc w:val="center"/>
        </w:trPr>
        <w:tc>
          <w:tcPr>
            <w:tcW w:w="543" w:type="dxa"/>
            <w:vAlign w:val="center"/>
          </w:tcPr>
          <w:p w:rsidR="007F10C0" w:rsidRDefault="007F10C0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C0" w:rsidRDefault="007F10C0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C0" w:rsidRPr="007E4905" w:rsidRDefault="007F10C0" w:rsidP="00750B1D">
            <w:pPr>
              <w:pStyle w:val="txt"/>
            </w:pPr>
          </w:p>
        </w:tc>
      </w:tr>
      <w:tr w:rsidR="00750B1D" w:rsidRPr="008804B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50B1D">
            <w:pPr>
              <w:pStyle w:val="txt"/>
            </w:pPr>
            <w:r w:rsidRPr="007E4905">
              <w:t>Какие аускультативные симптомы можно обнаружить у больного миокардитом?</w:t>
            </w:r>
          </w:p>
        </w:tc>
      </w:tr>
      <w:tr w:rsidR="00750B1D" w:rsidRPr="007F10C0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6206AD">
            <w:pPr>
              <w:pStyle w:val="txt"/>
            </w:pPr>
            <w:r w:rsidRPr="007E4905">
              <w:t xml:space="preserve">все перечисленное верно </w:t>
            </w:r>
          </w:p>
        </w:tc>
      </w:tr>
      <w:tr w:rsidR="00750B1D" w:rsidRPr="007F10C0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6206AD">
            <w:pPr>
              <w:pStyle w:val="txt"/>
            </w:pPr>
            <w:r w:rsidRPr="007E4905">
              <w:t>ритм галопа.</w:t>
            </w:r>
          </w:p>
        </w:tc>
      </w:tr>
      <w:tr w:rsidR="00750B1D" w:rsidRPr="008804B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6206AD">
            <w:pPr>
              <w:pStyle w:val="txt"/>
            </w:pPr>
            <w:r w:rsidRPr="007E4905">
              <w:t>систолический шум на верхушке сердца.</w:t>
            </w:r>
          </w:p>
        </w:tc>
      </w:tr>
      <w:tr w:rsidR="00750B1D" w:rsidRPr="00C34CEF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6206AD">
            <w:pPr>
              <w:pStyle w:val="txt"/>
            </w:pPr>
            <w:r w:rsidRPr="007E4905">
              <w:t>приглушение тонов сердца</w:t>
            </w:r>
          </w:p>
        </w:tc>
      </w:tr>
      <w:tr w:rsidR="00750B1D" w:rsidRPr="007F10C0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50B1D">
            <w:pPr>
              <w:pStyle w:val="txt"/>
              <w:ind w:left="720"/>
            </w:pPr>
          </w:p>
        </w:tc>
      </w:tr>
      <w:tr w:rsidR="00750B1D" w:rsidRPr="008804B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50B1D">
            <w:pPr>
              <w:pStyle w:val="txt"/>
            </w:pPr>
            <w:r w:rsidRPr="007E4905">
              <w:t xml:space="preserve">Какие изменения лабораторных показателей отражают активность </w:t>
            </w:r>
            <w:r w:rsidRPr="007E4905">
              <w:lastRenderedPageBreak/>
              <w:t>воспалительного процесса в миокарде?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6206AD">
            <w:pPr>
              <w:pStyle w:val="txt"/>
            </w:pPr>
            <w:r w:rsidRPr="007E4905">
              <w:t xml:space="preserve"> правильно </w:t>
            </w:r>
            <w:r>
              <w:t>4</w:t>
            </w:r>
            <w:r w:rsidRPr="007E4905">
              <w:t xml:space="preserve"> и </w:t>
            </w:r>
            <w:r>
              <w:t>2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6206AD">
            <w:pPr>
              <w:pStyle w:val="txt"/>
            </w:pPr>
            <w:r w:rsidRPr="007E4905">
              <w:t>гиперфибриногенемия.</w:t>
            </w:r>
          </w:p>
        </w:tc>
      </w:tr>
      <w:tr w:rsidR="00750B1D" w:rsidRPr="007F10C0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6206AD">
            <w:pPr>
              <w:pStyle w:val="txt"/>
            </w:pPr>
            <w:r w:rsidRPr="007E4905">
              <w:t>гиперхолестеринемия.</w:t>
            </w:r>
          </w:p>
        </w:tc>
      </w:tr>
      <w:tr w:rsidR="00750B1D" w:rsidRPr="008804B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6206AD">
            <w:pPr>
              <w:pStyle w:val="txt"/>
            </w:pPr>
            <w:r w:rsidRPr="007E4905">
              <w:t>повышение СРБ в плазме крови</w:t>
            </w:r>
          </w:p>
        </w:tc>
      </w:tr>
      <w:tr w:rsidR="00750B1D" w:rsidRPr="008804B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50B1D">
            <w:pPr>
              <w:pStyle w:val="a7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B1D" w:rsidRPr="008804B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50B1D" w:rsidRDefault="00750B1D" w:rsidP="00750B1D">
            <w:pPr>
              <w:contextualSpacing/>
              <w:rPr>
                <w:szCs w:val="24"/>
                <w:lang w:val="ru-RU"/>
              </w:rPr>
            </w:pPr>
            <w:r w:rsidRPr="00750B1D">
              <w:rPr>
                <w:szCs w:val="24"/>
                <w:lang w:val="ru-RU"/>
              </w:rPr>
              <w:t>Какой вид поражения почек наиболее часто встречается у больных при инфекционном эндокардите?</w:t>
            </w:r>
          </w:p>
        </w:tc>
      </w:tr>
      <w:tr w:rsidR="00750B1D" w:rsidRPr="00A0638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6206AD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2819B3">
              <w:rPr>
                <w:szCs w:val="24"/>
              </w:rPr>
              <w:t>диффузныйнефрит;</w:t>
            </w:r>
          </w:p>
        </w:tc>
      </w:tr>
      <w:tr w:rsidR="00750B1D" w:rsidRPr="00A0638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6206AD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2819B3">
              <w:rPr>
                <w:szCs w:val="24"/>
              </w:rPr>
              <w:t>очаговыйнефрит;</w:t>
            </w:r>
          </w:p>
        </w:tc>
      </w:tr>
      <w:tr w:rsidR="00750B1D" w:rsidRPr="00A0638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6206AD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7E4905">
              <w:rPr>
                <w:szCs w:val="24"/>
              </w:rPr>
              <w:t>амилоидоз;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6206AD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Autospacing="1"/>
              <w:rPr>
                <w:szCs w:val="24"/>
              </w:rPr>
            </w:pPr>
            <w:r w:rsidRPr="007E4905">
              <w:rPr>
                <w:szCs w:val="24"/>
              </w:rPr>
              <w:t>инфарктпочек;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Autospacing="1"/>
              <w:rPr>
                <w:szCs w:val="24"/>
              </w:rPr>
            </w:pPr>
          </w:p>
        </w:tc>
      </w:tr>
      <w:tr w:rsidR="00750B1D" w:rsidRPr="00A0638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6206AD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Autospacing="1"/>
              <w:rPr>
                <w:szCs w:val="24"/>
              </w:rPr>
            </w:pPr>
            <w:r w:rsidRPr="007E4905">
              <w:rPr>
                <w:szCs w:val="24"/>
              </w:rPr>
              <w:t>Назовитеосновнуюпричинумиокардитов: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6206AD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7E4905">
              <w:rPr>
                <w:szCs w:val="24"/>
              </w:rPr>
              <w:t>инфекция;</w:t>
            </w:r>
          </w:p>
        </w:tc>
      </w:tr>
      <w:tr w:rsidR="00750B1D" w:rsidRPr="007F10C0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6206AD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7E4905">
              <w:rPr>
                <w:szCs w:val="24"/>
              </w:rPr>
              <w:t>паразитарныеинвазии;</w:t>
            </w:r>
          </w:p>
        </w:tc>
      </w:tr>
      <w:tr w:rsidR="00750B1D" w:rsidRPr="008804B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6206AD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>неинфекционные агенты (лекарственные вещества, вакцины, сыворотки, термические и радиохимические воздействия);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6206AD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7E4905">
              <w:rPr>
                <w:szCs w:val="24"/>
              </w:rPr>
              <w:t>коллагенозы;</w:t>
            </w:r>
          </w:p>
        </w:tc>
      </w:tr>
      <w:tr w:rsidR="00750B1D" w:rsidRPr="007F10C0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rPr>
                <w:szCs w:val="24"/>
                <w:lang w:val="ru-RU"/>
              </w:rPr>
            </w:pPr>
          </w:p>
        </w:tc>
      </w:tr>
      <w:tr w:rsidR="00750B1D" w:rsidRPr="008804B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>Для миокардита наиболее характерны жалобы на:</w:t>
            </w:r>
          </w:p>
        </w:tc>
      </w:tr>
      <w:tr w:rsidR="00750B1D" w:rsidRPr="008804B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>боли в области сердца, сердцебиения, одышку;</w:t>
            </w:r>
          </w:p>
        </w:tc>
      </w:tr>
      <w:tr w:rsidR="00750B1D" w:rsidRPr="008804B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>боли в области сердца, сердцебиения, обмороки;</w:t>
            </w:r>
          </w:p>
        </w:tc>
      </w:tr>
      <w:tr w:rsidR="00750B1D" w:rsidRPr="008804B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>боли в области сердца, одышку, асцит;</w:t>
            </w:r>
          </w:p>
        </w:tc>
      </w:tr>
      <w:tr w:rsidR="00750B1D" w:rsidRPr="008804B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>боли в области сердца, головокружения, одышку;</w:t>
            </w:r>
          </w:p>
        </w:tc>
      </w:tr>
      <w:tr w:rsidR="00750B1D" w:rsidRPr="008804B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rPr>
                <w:szCs w:val="24"/>
                <w:lang w:val="ru-RU"/>
              </w:rPr>
            </w:pPr>
          </w:p>
        </w:tc>
      </w:tr>
      <w:tr w:rsidR="00750B1D" w:rsidRPr="008804B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 xml:space="preserve"> Какой из перечисленных рентгенологических признаков является общим для миокардита и экссудативного перикардита?</w:t>
            </w:r>
          </w:p>
        </w:tc>
      </w:tr>
      <w:tr w:rsidR="00750B1D" w:rsidRPr="007F10C0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7E4905">
              <w:rPr>
                <w:szCs w:val="24"/>
              </w:rPr>
              <w:t>кардиомегалия;</w:t>
            </w:r>
          </w:p>
        </w:tc>
      </w:tr>
      <w:tr w:rsidR="00750B1D" w:rsidRPr="008804B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>отсутствие дуг по контурам сердечной тени;</w:t>
            </w:r>
          </w:p>
        </w:tc>
      </w:tr>
      <w:tr w:rsidR="00750B1D" w:rsidRPr="007F10C0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7E4905">
              <w:rPr>
                <w:szCs w:val="24"/>
              </w:rPr>
              <w:t>отсутствиезастоя в легких;</w:t>
            </w:r>
          </w:p>
        </w:tc>
      </w:tr>
      <w:tr w:rsidR="00750B1D" w:rsidRPr="008804B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>преобладание поперечника сердца над длинником;</w:t>
            </w:r>
          </w:p>
        </w:tc>
      </w:tr>
      <w:tr w:rsidR="00750B1D" w:rsidRPr="008804B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FB1C6A">
            <w:pPr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spacing w:after="100" w:afterAutospacing="1"/>
              <w:ind w:left="927"/>
              <w:jc w:val="both"/>
            </w:pPr>
          </w:p>
        </w:tc>
      </w:tr>
      <w:tr w:rsidR="00750B1D" w:rsidRPr="008804B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FB1C6A" w:rsidRDefault="00750B1D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spacing w:after="100" w:afterAutospacing="1"/>
              <w:jc w:val="both"/>
            </w:pPr>
            <w:r w:rsidRPr="007E4905">
              <w:t>При недостаточности кровообращения у больных с дилатационнойкмп наиболее эффективны: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jc w:val="both"/>
            </w:pPr>
            <w:r w:rsidRPr="007E4905">
              <w:t xml:space="preserve">Препараты калия 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jc w:val="both"/>
            </w:pPr>
            <w:r w:rsidRPr="007E4905">
              <w:t>Изадрин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jc w:val="both"/>
            </w:pPr>
            <w:r w:rsidRPr="007E4905">
              <w:t>Иапф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jc w:val="both"/>
            </w:pPr>
            <w:r w:rsidRPr="007E4905">
              <w:t>Сердечные гликозиды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spacing w:after="100" w:afterAutospacing="1"/>
              <w:ind w:left="927"/>
              <w:jc w:val="both"/>
            </w:pPr>
          </w:p>
        </w:tc>
      </w:tr>
      <w:tr w:rsidR="00750B1D" w:rsidRPr="00D252DD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C34CEF" w:rsidRDefault="00750B1D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spacing w:after="100" w:afterAutospacing="1"/>
              <w:jc w:val="both"/>
            </w:pPr>
            <w:r w:rsidRPr="007E4905">
              <w:t>При гипертрофической кмп противопоказаны: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jc w:val="both"/>
            </w:pPr>
            <w:r w:rsidRPr="007E4905">
              <w:t>Правильно 2 и 3</w:t>
            </w:r>
          </w:p>
        </w:tc>
      </w:tr>
      <w:tr w:rsidR="00750B1D" w:rsidRPr="00D252DD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jc w:val="both"/>
            </w:pPr>
            <w:r w:rsidRPr="007E4905">
              <w:t>Сердечные гликозиды</w:t>
            </w:r>
          </w:p>
        </w:tc>
      </w:tr>
      <w:tr w:rsidR="00750B1D" w:rsidRPr="00D252DD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jc w:val="both"/>
            </w:pPr>
            <w:r w:rsidRPr="007E4905">
              <w:t>Нитраты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jc w:val="both"/>
            </w:pPr>
            <w:r w:rsidRPr="007E4905">
              <w:t>Бета-блокаторы</w:t>
            </w:r>
          </w:p>
        </w:tc>
      </w:tr>
      <w:tr w:rsidR="00750B1D" w:rsidRPr="007F10C0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spacing w:after="100" w:afterAutospacing="1"/>
              <w:ind w:left="927"/>
              <w:jc w:val="both"/>
            </w:pPr>
          </w:p>
        </w:tc>
      </w:tr>
      <w:tr w:rsidR="00750B1D" w:rsidRPr="008804B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C34CEF" w:rsidRDefault="00750B1D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spacing w:after="100" w:afterAutospacing="1"/>
              <w:jc w:val="both"/>
            </w:pPr>
            <w:r w:rsidRPr="007E4905">
              <w:t>Эхо-кардиографическим признаком гипертрофической кмп является:</w:t>
            </w:r>
          </w:p>
        </w:tc>
      </w:tr>
      <w:tr w:rsidR="00750B1D" w:rsidRPr="007F10C0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jc w:val="both"/>
            </w:pPr>
            <w:r w:rsidRPr="007E4905">
              <w:t>Дилатация полости левого желудочка</w:t>
            </w:r>
          </w:p>
        </w:tc>
      </w:tr>
      <w:tr w:rsidR="00750B1D" w:rsidRPr="008804B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jc w:val="both"/>
            </w:pPr>
            <w:r w:rsidRPr="007E4905">
              <w:t>Снижение фракции выброса левого желудочка</w:t>
            </w:r>
          </w:p>
        </w:tc>
      </w:tr>
      <w:tr w:rsidR="00750B1D" w:rsidRPr="008804B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jc w:val="both"/>
            </w:pPr>
            <w:r w:rsidRPr="007E4905">
              <w:t>Толщина межжелудочковой перегородки, задней стенки левого желудочка &gt;15 мм</w:t>
            </w:r>
          </w:p>
        </w:tc>
      </w:tr>
      <w:tr w:rsidR="00750B1D" w:rsidRPr="008804B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jc w:val="both"/>
            </w:pPr>
            <w:r w:rsidRPr="007E4905">
              <w:t>Толщина межжелудочковой перегородки, задней стенки левого желудочка &lt;15 мм</w:t>
            </w:r>
          </w:p>
        </w:tc>
      </w:tr>
      <w:tr w:rsidR="00750B1D" w:rsidRPr="008804B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spacing w:after="100" w:afterAutospacing="1"/>
              <w:ind w:left="927"/>
              <w:jc w:val="both"/>
            </w:pPr>
          </w:p>
        </w:tc>
      </w:tr>
      <w:tr w:rsidR="00750B1D" w:rsidRPr="008804B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C34CEF" w:rsidRDefault="00750B1D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spacing w:after="100" w:afterAutospacing="1"/>
              <w:jc w:val="both"/>
            </w:pPr>
            <w:r w:rsidRPr="007E4905">
              <w:t>Клиническая картина при дилатационнойкмп включает все, кроме: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jc w:val="both"/>
            </w:pPr>
            <w:r w:rsidRPr="007E4905">
              <w:t>Признаки недостаточности кровообращения</w:t>
            </w:r>
          </w:p>
        </w:tc>
      </w:tr>
      <w:tr w:rsidR="00750B1D" w:rsidRPr="00D252DD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jc w:val="both"/>
            </w:pPr>
            <w:r w:rsidRPr="007E4905">
              <w:t>Нарушения ритма и проводимости</w:t>
            </w:r>
          </w:p>
        </w:tc>
      </w:tr>
      <w:tr w:rsidR="00750B1D" w:rsidRPr="00D252DD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jc w:val="both"/>
            </w:pPr>
            <w:r w:rsidRPr="007E4905">
              <w:t>Тромбоэмболический синдром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jc w:val="both"/>
            </w:pPr>
            <w:r w:rsidRPr="007E4905">
              <w:t>Изменение острофазовых показателей</w:t>
            </w:r>
          </w:p>
        </w:tc>
      </w:tr>
      <w:tr w:rsidR="00750B1D" w:rsidRPr="007F10C0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spacing w:after="100" w:afterAutospacing="1"/>
              <w:ind w:left="360"/>
              <w:jc w:val="both"/>
            </w:pPr>
          </w:p>
        </w:tc>
      </w:tr>
      <w:tr w:rsidR="00750B1D" w:rsidRPr="008804B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EF371A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750B1D">
              <w:rPr>
                <w:szCs w:val="24"/>
                <w:lang w:val="ru-RU"/>
              </w:rPr>
              <w:t>14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spacing w:after="100" w:afterAutospacing="1"/>
              <w:jc w:val="both"/>
            </w:pPr>
            <w:r w:rsidRPr="007E4905">
              <w:t>Причинами рестриктивнойкмп является все перечисленное, кроме: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jc w:val="both"/>
            </w:pPr>
            <w:r w:rsidRPr="007E4905">
              <w:t>Амилоидоз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jc w:val="both"/>
            </w:pPr>
            <w:r w:rsidRPr="007E4905">
              <w:t>Гемохроматоз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jc w:val="both"/>
            </w:pPr>
            <w:r w:rsidRPr="007E4905">
              <w:t>Атеросклероз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jc w:val="both"/>
            </w:pPr>
            <w:r w:rsidRPr="007E4905">
              <w:t>Саркоидоз</w:t>
            </w:r>
          </w:p>
        </w:tc>
      </w:tr>
      <w:tr w:rsidR="00750B1D" w:rsidRPr="007F10C0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spacing w:after="100" w:afterAutospacing="1"/>
              <w:jc w:val="both"/>
            </w:pPr>
          </w:p>
        </w:tc>
      </w:tr>
      <w:tr w:rsidR="00750B1D" w:rsidRPr="008804B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EF371A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750B1D">
              <w:rPr>
                <w:szCs w:val="24"/>
                <w:lang w:val="ru-RU"/>
              </w:rPr>
              <w:t>15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spacing w:after="100" w:afterAutospacing="1"/>
              <w:jc w:val="both"/>
            </w:pPr>
            <w:r w:rsidRPr="007E4905">
              <w:t>При гипертрофической кмп имеются следующие особенности аускультативной картины:</w:t>
            </w:r>
          </w:p>
        </w:tc>
      </w:tr>
      <w:tr w:rsidR="00750B1D" w:rsidRPr="008804B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jc w:val="both"/>
            </w:pPr>
            <w:r w:rsidRPr="007E4905">
              <w:t>Систолический шум на верхушке и в точку боткина</w:t>
            </w:r>
          </w:p>
        </w:tc>
      </w:tr>
      <w:tr w:rsidR="00750B1D" w:rsidRPr="008804B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jc w:val="both"/>
            </w:pPr>
            <w:r w:rsidRPr="007E4905">
              <w:t>Диастолический шум вдоль левого края грудины</w:t>
            </w:r>
          </w:p>
        </w:tc>
      </w:tr>
      <w:tr w:rsidR="00750B1D" w:rsidRPr="008804B9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E4905" w:rsidRDefault="00750B1D" w:rsidP="007F10C0">
            <w:pPr>
              <w:pStyle w:val="a8"/>
              <w:jc w:val="both"/>
            </w:pPr>
            <w:r w:rsidRPr="007E4905">
              <w:t xml:space="preserve">Сохраненный </w:t>
            </w:r>
            <w:r w:rsidRPr="007E4905">
              <w:rPr>
                <w:lang w:val="en-US"/>
              </w:rPr>
              <w:t>II</w:t>
            </w:r>
            <w:r w:rsidRPr="007E4905">
              <w:t xml:space="preserve"> тон на аорте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E16125" w:rsidRDefault="00750B1D" w:rsidP="007F10C0">
            <w:pPr>
              <w:pStyle w:val="a8"/>
              <w:jc w:val="both"/>
            </w:pPr>
            <w:r w:rsidRPr="007E4905">
              <w:t>Шум над крупными сосудами шеи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rPr>
                <w:szCs w:val="24"/>
                <w:lang w:val="ru-RU"/>
              </w:rPr>
            </w:pPr>
          </w:p>
        </w:tc>
      </w:tr>
      <w:tr w:rsidR="00750B1D" w:rsidRPr="003C42A5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EF371A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16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a8"/>
              <w:spacing w:after="100" w:afterAutospacing="1"/>
              <w:jc w:val="both"/>
            </w:pPr>
            <w:r w:rsidRPr="007059B7">
              <w:t>Ангинозный синдром наиболее характерен: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a8"/>
              <w:jc w:val="both"/>
            </w:pPr>
            <w:r w:rsidRPr="007059B7">
              <w:t>Для гипертрофической кмп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a8"/>
              <w:jc w:val="both"/>
            </w:pPr>
            <w:r w:rsidRPr="007059B7">
              <w:t>Для дилатационнойкмп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a8"/>
              <w:jc w:val="both"/>
            </w:pPr>
            <w:r w:rsidRPr="007059B7">
              <w:t>Для рестриктивнойкмп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a8"/>
              <w:jc w:val="both"/>
            </w:pPr>
            <w:r w:rsidRPr="007059B7">
              <w:t>Для всех видов кмп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a8"/>
              <w:jc w:val="both"/>
            </w:pP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EF371A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17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a8"/>
              <w:spacing w:after="100" w:afterAutospacing="1"/>
              <w:jc w:val="both"/>
            </w:pPr>
            <w:r w:rsidRPr="007059B7">
              <w:t>Для дилатационнойкмп характерно все, кроме: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a8"/>
              <w:jc w:val="both"/>
            </w:pPr>
            <w:r w:rsidRPr="007059B7">
              <w:t xml:space="preserve">Иммунологические сдвиги 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a8"/>
              <w:jc w:val="both"/>
            </w:pPr>
            <w:r w:rsidRPr="007059B7">
              <w:t>Повышение цвд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a8"/>
              <w:jc w:val="both"/>
            </w:pPr>
            <w:r w:rsidRPr="007059B7">
              <w:t>Тромбоэмболический синдром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a8"/>
              <w:jc w:val="both"/>
            </w:pPr>
            <w:r w:rsidRPr="007059B7">
              <w:t>Нарушения ритмя и проводимости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F787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a8"/>
              <w:jc w:val="both"/>
            </w:pP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18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a8"/>
              <w:spacing w:after="100" w:afterAutospacing="1"/>
              <w:jc w:val="both"/>
            </w:pPr>
            <w:r w:rsidRPr="007059B7">
              <w:t>Какое поражение миокарда сочетается с признаками, похожими на аортальный стеноз: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a8"/>
              <w:jc w:val="both"/>
            </w:pPr>
            <w:r w:rsidRPr="007059B7">
              <w:t>Гипертрофическая обструктивная кмп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a8"/>
              <w:jc w:val="both"/>
            </w:pPr>
            <w:r w:rsidRPr="007059B7">
              <w:t>Дилатационнаякмп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a8"/>
              <w:jc w:val="both"/>
            </w:pPr>
            <w:r w:rsidRPr="007059B7">
              <w:t>Рестриктивнаякмп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a8"/>
              <w:jc w:val="both"/>
            </w:pPr>
            <w:r w:rsidRPr="007059B7">
              <w:t>Тиреотоксическое сердце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a8"/>
              <w:jc w:val="both"/>
            </w:pP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19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a8"/>
              <w:spacing w:after="100" w:afterAutospacing="1"/>
              <w:jc w:val="both"/>
            </w:pPr>
            <w:r w:rsidRPr="007059B7">
              <w:t>Наиболее информативное исследование для диагностики кмп является: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a8"/>
              <w:jc w:val="both"/>
            </w:pPr>
            <w:r w:rsidRPr="007059B7">
              <w:t>Эхокг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a8"/>
              <w:jc w:val="both"/>
            </w:pPr>
            <w:r w:rsidRPr="007059B7">
              <w:t>Рентген грудной клетки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a8"/>
              <w:jc w:val="both"/>
            </w:pPr>
            <w:r w:rsidRPr="007059B7">
              <w:t>ЭКГ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a8"/>
              <w:jc w:val="both"/>
            </w:pPr>
            <w:r w:rsidRPr="007059B7">
              <w:t>Фкг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a8"/>
              <w:jc w:val="both"/>
            </w:pPr>
          </w:p>
        </w:tc>
      </w:tr>
      <w:tr w:rsidR="00750B1D" w:rsidRPr="003F7875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20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a8"/>
              <w:spacing w:after="100" w:afterAutospacing="1"/>
              <w:jc w:val="both"/>
            </w:pPr>
            <w:r w:rsidRPr="007059B7">
              <w:t>Для гипертрофической кмп характерно: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a8"/>
              <w:jc w:val="both"/>
            </w:pPr>
            <w:r w:rsidRPr="007059B7">
              <w:t xml:space="preserve">Все перечисленное верно 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a8"/>
              <w:jc w:val="both"/>
            </w:pPr>
            <w:r w:rsidRPr="007059B7">
              <w:t>Кардиомегалия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a8"/>
              <w:jc w:val="both"/>
            </w:pPr>
            <w:r w:rsidRPr="007059B7">
              <w:t>Приступы стенокардии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a8"/>
              <w:jc w:val="both"/>
            </w:pPr>
            <w:r w:rsidRPr="007059B7">
              <w:t>Наследственный характер заболевания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a8"/>
              <w:jc w:val="both"/>
            </w:pP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21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txt"/>
            </w:pPr>
            <w:r w:rsidRPr="007059B7">
              <w:t>Какие методы исследования могут быть использованы для выявления воспалительных изменений в миокарде?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txt"/>
            </w:pPr>
            <w:r w:rsidRPr="007059B7">
              <w:t xml:space="preserve">правильно </w:t>
            </w:r>
            <w:r>
              <w:t>4</w:t>
            </w:r>
            <w:r w:rsidRPr="007059B7">
              <w:t xml:space="preserve"> и 3 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txt"/>
            </w:pPr>
            <w:r w:rsidRPr="007059B7">
              <w:t xml:space="preserve"> Эхокардиография.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txt"/>
            </w:pPr>
            <w:r w:rsidRPr="007059B7">
              <w:t xml:space="preserve"> Сцинтиграфия миокарда с радиофармпрепаратами, тропными к очагу воспаления.</w:t>
            </w:r>
          </w:p>
        </w:tc>
      </w:tr>
      <w:tr w:rsidR="00750B1D" w:rsidRPr="003F7875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txt"/>
            </w:pPr>
            <w:r w:rsidRPr="007059B7">
              <w:t>Эндомиокардиальная биопсия.</w:t>
            </w:r>
          </w:p>
        </w:tc>
      </w:tr>
      <w:tr w:rsidR="00750B1D" w:rsidRPr="003F7875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txt"/>
            </w:pP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22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txt"/>
            </w:pPr>
            <w:r w:rsidRPr="007059B7">
              <w:t>Что из нижеперечисленного не может быть причиной миокардита?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txt"/>
            </w:pPr>
            <w:r w:rsidRPr="007059B7">
              <w:t xml:space="preserve">Ультрафиолетовое излучение. </w:t>
            </w:r>
          </w:p>
        </w:tc>
      </w:tr>
      <w:tr w:rsidR="00750B1D" w:rsidRPr="003F7875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txt"/>
            </w:pPr>
            <w:r w:rsidRPr="007059B7">
              <w:t>Вакцинация.</w:t>
            </w:r>
          </w:p>
        </w:tc>
      </w:tr>
      <w:tr w:rsidR="00750B1D" w:rsidRPr="003F7875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txt"/>
            </w:pPr>
            <w:r w:rsidRPr="007059B7">
              <w:t>Прием лекарственных препаратов.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txt"/>
            </w:pPr>
            <w:r w:rsidRPr="007059B7">
              <w:t>Инфекционные заболевания.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txt"/>
            </w:pP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23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txt"/>
            </w:pPr>
            <w:r w:rsidRPr="007059B7">
              <w:t>Что является патогномоничным диагностическим признаком миокардита?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txt"/>
            </w:pPr>
            <w:r w:rsidRPr="007059B7">
              <w:t>Ничего из вышеперечисленного.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txt"/>
            </w:pPr>
            <w:r w:rsidRPr="007059B7">
              <w:t>Ритм галопа при аускультации сердца.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txt"/>
            </w:pPr>
            <w:r w:rsidRPr="007059B7">
              <w:t>Обнаружение СРБ в плазме крови.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txt"/>
            </w:pPr>
            <w:r w:rsidRPr="007059B7">
              <w:t>Боль в области сердца.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txt"/>
            </w:pP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24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txt"/>
            </w:pPr>
            <w:r w:rsidRPr="007059B7">
              <w:t>Какое изменение ЭКГ не может быть обусловлено воспалительным процессом в миокарде?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txt"/>
            </w:pPr>
            <w:r w:rsidRPr="007059B7">
              <w:t xml:space="preserve">Укорочение интервала </w:t>
            </w:r>
            <w:r w:rsidRPr="007059B7">
              <w:rPr>
                <w:i/>
                <w:iCs/>
              </w:rPr>
              <w:t xml:space="preserve">PR (PQ) </w:t>
            </w:r>
            <w:r w:rsidRPr="007059B7">
              <w:t>менее 0,12 с.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txt"/>
            </w:pPr>
            <w:r w:rsidRPr="007059B7">
              <w:t>Инверсия зубца Т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txt"/>
            </w:pPr>
            <w:r w:rsidRPr="007059B7">
              <w:t>Атриовентрикулярная блокада II ст. типа Мобитц I (с периодами Самойлова-Венкебаха).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txt"/>
            </w:pPr>
            <w:r w:rsidRPr="007059B7">
              <w:t>Желудочковая экстрасистолия.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txt"/>
            </w:pP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25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txt"/>
            </w:pPr>
            <w:r w:rsidRPr="007059B7">
              <w:t>Какой противовоспалительный препарат дает эффект не ранее чем через 2-3 нед от начала лечения?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txt"/>
            </w:pPr>
            <w:r w:rsidRPr="007059B7">
              <w:t>Делагил.</w:t>
            </w:r>
          </w:p>
        </w:tc>
      </w:tr>
      <w:tr w:rsidR="00750B1D" w:rsidRPr="00677632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txt"/>
            </w:pPr>
            <w:r w:rsidRPr="007059B7">
              <w:t>Преднизолон.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txt"/>
            </w:pPr>
            <w:r w:rsidRPr="007059B7">
              <w:t>Индометацин.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txt"/>
            </w:pPr>
            <w:r w:rsidRPr="007059B7">
              <w:t>Диклофенак.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Style w:val="txt"/>
            </w:pP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26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shd w:val="clear" w:color="auto" w:fill="FFFFFF"/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>Какой вид поражения почек наиболее часто встречается у больных при инфекционном эндокардите?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7059B7">
              <w:rPr>
                <w:szCs w:val="24"/>
              </w:rPr>
              <w:t>диффузныйнефрит;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7059B7">
              <w:rPr>
                <w:szCs w:val="24"/>
              </w:rPr>
              <w:t>очаговыйнефрит;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7059B7">
              <w:rPr>
                <w:szCs w:val="24"/>
              </w:rPr>
              <w:t>амилоидоз;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7059B7">
              <w:rPr>
                <w:szCs w:val="24"/>
              </w:rPr>
              <w:t>инфарктпочек;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</w:p>
        </w:tc>
      </w:tr>
      <w:tr w:rsidR="00750B1D" w:rsidRPr="00677632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27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7059B7">
              <w:rPr>
                <w:szCs w:val="24"/>
              </w:rPr>
              <w:t>Назовитеосновнуюпричинумиокардитов: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7059B7">
              <w:rPr>
                <w:szCs w:val="24"/>
              </w:rPr>
              <w:t>инфекция;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7059B7">
              <w:rPr>
                <w:szCs w:val="24"/>
              </w:rPr>
              <w:t>паразитарныеинвазии;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  <w:lang w:val="ru-RU"/>
              </w:rPr>
            </w:pPr>
            <w:bookmarkStart w:id="1" w:name="page28"/>
            <w:bookmarkEnd w:id="1"/>
            <w:r w:rsidRPr="007F10C0">
              <w:rPr>
                <w:szCs w:val="24"/>
                <w:lang w:val="ru-RU"/>
              </w:rPr>
              <w:t>неинфекционные агенты (лекарственные вещества, вакцины, сыворотки, термические и радиохимические воздействия);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7059B7">
              <w:rPr>
                <w:szCs w:val="24"/>
              </w:rPr>
              <w:t>коллагенозы;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rPr>
                <w:szCs w:val="24"/>
              </w:rPr>
            </w:pP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28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shd w:val="clear" w:color="auto" w:fill="FFFFFF"/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>В какой период инфекционного заболевания наиболее часто развивается миокардит?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>в фазе ранней реконвалесценции (конец первой недели или на второй неделе от начала заболевания);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>в первые дни, на высоте лихорадочного периода;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>в фазе поздней реконвалесценции (3 неделя и позже).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7059B7">
              <w:rPr>
                <w:szCs w:val="24"/>
              </w:rPr>
              <w:t>нетправильногоответа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29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>Для миокардита наиболее характерны жалобы на: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>боли в области сердца, сердцебиения, одышку;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>боли в области сердца, сердцебиения, обмороки;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>боли в области сердца, одышку, асцит;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>боли в области сердца, головокружения, одышку.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  <w:lang w:val="ru-RU"/>
              </w:rPr>
            </w:pP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30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shd w:val="clear" w:color="auto" w:fill="FFFFFF"/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>Какие из перечисленных ЭКГ-признаков наиболее характерны для миокардита?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 xml:space="preserve">смещение сегмента </w:t>
            </w:r>
            <w:r w:rsidRPr="007059B7">
              <w:rPr>
                <w:szCs w:val="24"/>
              </w:rPr>
              <w:t>ST</w:t>
            </w:r>
            <w:r w:rsidRPr="007F10C0">
              <w:rPr>
                <w:szCs w:val="24"/>
                <w:lang w:val="ru-RU"/>
              </w:rPr>
              <w:t xml:space="preserve"> ниже изолинии и отрицательный Т;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 xml:space="preserve">низкий вольтаж ЭКГ, ширина комплекса </w:t>
            </w:r>
            <w:r w:rsidRPr="007059B7">
              <w:rPr>
                <w:szCs w:val="24"/>
              </w:rPr>
              <w:t>PQ</w:t>
            </w:r>
            <w:r w:rsidRPr="007F10C0">
              <w:rPr>
                <w:szCs w:val="24"/>
                <w:lang w:val="ru-RU"/>
              </w:rPr>
              <w:t xml:space="preserve">=0, 22 с, </w:t>
            </w:r>
            <w:r w:rsidRPr="007059B7">
              <w:rPr>
                <w:szCs w:val="24"/>
              </w:rPr>
              <w:t>QRS</w:t>
            </w:r>
            <w:r w:rsidRPr="007F10C0">
              <w:rPr>
                <w:szCs w:val="24"/>
                <w:lang w:val="ru-RU"/>
              </w:rPr>
              <w:t>=0, 12 с;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059B7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7059B7">
              <w:rPr>
                <w:szCs w:val="24"/>
              </w:rPr>
              <w:t>конкордантныйподъемсегмента ST;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E16125" w:rsidRDefault="00750B1D" w:rsidP="007F10C0">
            <w:pP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7059B7">
              <w:rPr>
                <w:szCs w:val="24"/>
              </w:rPr>
              <w:t>дискордантныйподъемсегмента ST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rPr>
                <w:szCs w:val="24"/>
                <w:lang w:val="ru-RU"/>
              </w:rPr>
            </w:pP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31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spacing w:after="100" w:afterAutospacing="1"/>
              <w:jc w:val="both"/>
            </w:pPr>
            <w:r w:rsidRPr="006C398A">
              <w:t>При недостаточности кровообращения у больных с дилатационнойкмп наиболее эффективны: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 xml:space="preserve">Препараты калия 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Изадрин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Иапф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Сердечные гликозиды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32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spacing w:after="100" w:afterAutospacing="1"/>
              <w:jc w:val="both"/>
            </w:pPr>
            <w:r w:rsidRPr="006C398A">
              <w:t>При гипертрофической кмп противопоказаны: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Правильно 2 и 3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Сердечные гликозиды</w:t>
            </w:r>
          </w:p>
        </w:tc>
      </w:tr>
      <w:tr w:rsidR="00750B1D" w:rsidRPr="00CC06FC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Нитраты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Бета-блокаторы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33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spacing w:after="100" w:afterAutospacing="1"/>
              <w:jc w:val="both"/>
            </w:pPr>
            <w:r w:rsidRPr="006C398A">
              <w:t>Эхо-кардиографическим признаком гипертрофической кмп является: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 xml:space="preserve">Толщина межжелудочковой перегородки, задней стенки левого желудочка &gt;15 мм 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Снижение фракции выброса левого желудочка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Дилатация полости левого желудочка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Толщина межжелудочковой перегородки, задней стенки левого желудочка &lt;15 мм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34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spacing w:after="100" w:afterAutospacing="1"/>
              <w:jc w:val="both"/>
            </w:pPr>
            <w:r w:rsidRPr="006C398A">
              <w:t>Клиническая картина при дилатационнойкмп включает все, кроме: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 xml:space="preserve">Изменение острофазовых показателей 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Нарушения ритма и проводимости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Тромбоэмболический синдром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Признаки недостаточности кровообращения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35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spacing w:after="100" w:afterAutospacing="1"/>
              <w:jc w:val="both"/>
            </w:pPr>
            <w:r w:rsidRPr="006C398A">
              <w:t>Причинами рестриктивнойкмп является все перечисленное, кроме:</w:t>
            </w:r>
          </w:p>
        </w:tc>
      </w:tr>
      <w:tr w:rsidR="00750B1D" w:rsidRPr="00CC06FC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 xml:space="preserve">Атеросклероз </w:t>
            </w:r>
          </w:p>
        </w:tc>
      </w:tr>
      <w:tr w:rsidR="00750B1D" w:rsidRPr="00CC06FC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Гемохроматоз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Амилоидоз</w:t>
            </w:r>
          </w:p>
        </w:tc>
      </w:tr>
      <w:tr w:rsidR="00750B1D" w:rsidRPr="00CC06FC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Саркоидоз</w:t>
            </w:r>
          </w:p>
        </w:tc>
      </w:tr>
      <w:tr w:rsidR="00750B1D" w:rsidRPr="00CC06FC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36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spacing w:after="100" w:afterAutospacing="1"/>
              <w:jc w:val="both"/>
            </w:pPr>
            <w:r w:rsidRPr="006C398A">
              <w:t>При гипертрофической кмп имеются следующие особенности аускультативной картины: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 xml:space="preserve">Сохраненный </w:t>
            </w:r>
            <w:r w:rsidRPr="00502CDE">
              <w:rPr>
                <w:lang w:val="en-US"/>
              </w:rPr>
              <w:t>II</w:t>
            </w:r>
            <w:r w:rsidRPr="006C398A">
              <w:t xml:space="preserve"> тон на аорте 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Диастолический шум вдоль левого края грудины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Систоличе</w:t>
            </w:r>
            <w:r>
              <w:t>ский шум на верхушке и в точку Б</w:t>
            </w:r>
            <w:r w:rsidRPr="006C398A">
              <w:t>откина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Шум над крупными сосудами шеи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37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shd w:val="clear" w:color="auto" w:fill="FFFFFF"/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>Какой из перечисленных рентгенологических признаков является общим для миокардита и экссудативного перикардита?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6C398A">
              <w:rPr>
                <w:szCs w:val="24"/>
              </w:rPr>
              <w:t>кардиомегалия;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>отсутствие дуг по контурам сердечной тени;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6C398A">
              <w:rPr>
                <w:szCs w:val="24"/>
              </w:rPr>
              <w:t>отсутствиезастоя в легких;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>преобладание поперечника сердца над длинником;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  <w:lang w:val="ru-RU"/>
              </w:rPr>
            </w:pP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38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shd w:val="clear" w:color="auto" w:fill="FFFFFF"/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>Назовите наиболее частую причину констриктивного перикардита: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502CDE">
              <w:rPr>
                <w:szCs w:val="24"/>
              </w:rPr>
              <w:t>туберкулез;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6C398A">
              <w:rPr>
                <w:szCs w:val="24"/>
              </w:rPr>
              <w:t>коллагеноз;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6C398A">
              <w:rPr>
                <w:szCs w:val="24"/>
              </w:rPr>
              <w:t>операциянасердце;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502CDE">
              <w:rPr>
                <w:szCs w:val="24"/>
              </w:rPr>
              <w:t>травма;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39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>Какое исследование вы проведете в первую очередь при подозрении на экссудативный перикардит?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502CDE">
              <w:rPr>
                <w:szCs w:val="24"/>
              </w:rPr>
              <w:t>рентгенографиягруднойклетки;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6C398A">
              <w:rPr>
                <w:szCs w:val="24"/>
              </w:rPr>
              <w:t>измерение ЦВД;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502CDE">
              <w:rPr>
                <w:szCs w:val="24"/>
              </w:rPr>
              <w:t>пункцияперикарда;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6C398A">
              <w:rPr>
                <w:szCs w:val="24"/>
              </w:rPr>
              <w:t>ФКГ;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40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>Назовите показания к проведению пункции перикарда: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502CDE">
              <w:rPr>
                <w:szCs w:val="24"/>
              </w:rPr>
              <w:t>всеперечисленное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6C398A">
              <w:rPr>
                <w:szCs w:val="24"/>
              </w:rPr>
              <w:t>замедленноерассасываниеэкссудата;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6C398A">
              <w:rPr>
                <w:szCs w:val="24"/>
              </w:rPr>
              <w:t>диагностическаяпункция;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502CDE">
              <w:rPr>
                <w:szCs w:val="24"/>
              </w:rPr>
              <w:t>тампонадасердца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41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>У больного 39 лет, в прошлом перенесшего инфаркт миокарда, через 3 недели после АКШ на фоне приема антикоагулянтов усилилась одышка, появились отеки, значительно увеличились размеры сердца и сгладились дуги контурНазовите наиболее вероятные причины: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502CDE">
              <w:rPr>
                <w:szCs w:val="24"/>
              </w:rPr>
              <w:t>гемоперикард;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502CDE">
              <w:rPr>
                <w:szCs w:val="24"/>
              </w:rPr>
              <w:t>гидроперикард;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6C398A">
              <w:rPr>
                <w:szCs w:val="24"/>
              </w:rPr>
              <w:t>повторныйинфарктмиокарда;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6C398A">
              <w:rPr>
                <w:szCs w:val="24"/>
              </w:rPr>
              <w:t>инфекционныйэкссудативныйперикардит.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42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 xml:space="preserve">Подъем сегмента </w:t>
            </w:r>
            <w:r w:rsidRPr="006C398A">
              <w:rPr>
                <w:szCs w:val="24"/>
              </w:rPr>
              <w:t>ST</w:t>
            </w:r>
            <w:r w:rsidRPr="007F10C0">
              <w:rPr>
                <w:szCs w:val="24"/>
                <w:lang w:val="ru-RU"/>
              </w:rPr>
              <w:t xml:space="preserve"> - характерный признак: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6C398A">
              <w:rPr>
                <w:szCs w:val="24"/>
              </w:rPr>
              <w:t>сухогоперикардита;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6C398A">
              <w:rPr>
                <w:szCs w:val="24"/>
              </w:rPr>
              <w:t>экссудативногоперикардита;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6C398A">
              <w:rPr>
                <w:szCs w:val="24"/>
              </w:rPr>
              <w:t>констриктивногоперикардита.</w:t>
            </w:r>
          </w:p>
        </w:tc>
      </w:tr>
      <w:tr w:rsidR="00750B1D" w:rsidRPr="00A32A0C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6C398A">
              <w:rPr>
                <w:szCs w:val="24"/>
              </w:rPr>
              <w:t>нетправильногоответа</w:t>
            </w:r>
          </w:p>
        </w:tc>
      </w:tr>
      <w:tr w:rsidR="00750B1D" w:rsidRPr="007F10C0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rPr>
                <w:szCs w:val="24"/>
                <w:lang w:val="ru-RU"/>
              </w:rPr>
            </w:pP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43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>Какие аускультативные данные типичны для идиопатического гипертрофического аортального стеноза?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 xml:space="preserve">ослабление </w:t>
            </w:r>
            <w:r w:rsidRPr="00502CDE">
              <w:rPr>
                <w:szCs w:val="24"/>
              </w:rPr>
              <w:t>I</w:t>
            </w:r>
            <w:r w:rsidRPr="007F10C0">
              <w:rPr>
                <w:szCs w:val="24"/>
                <w:lang w:val="ru-RU"/>
              </w:rPr>
              <w:t xml:space="preserve"> тона на верхушке, систолический шум по левому краю грудины и на верхушке;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 xml:space="preserve">усиление </w:t>
            </w:r>
            <w:r w:rsidRPr="00502CDE">
              <w:rPr>
                <w:szCs w:val="24"/>
              </w:rPr>
              <w:t>I</w:t>
            </w:r>
            <w:r w:rsidRPr="007F10C0">
              <w:rPr>
                <w:szCs w:val="24"/>
                <w:lang w:val="ru-RU"/>
              </w:rPr>
              <w:t xml:space="preserve"> тона на верхушке и диастолический шум;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 xml:space="preserve">ослабление </w:t>
            </w:r>
            <w:r w:rsidRPr="006C398A">
              <w:rPr>
                <w:szCs w:val="24"/>
              </w:rPr>
              <w:t>I</w:t>
            </w:r>
            <w:r w:rsidRPr="007F10C0">
              <w:rPr>
                <w:szCs w:val="24"/>
                <w:lang w:val="ru-RU"/>
              </w:rPr>
              <w:t xml:space="preserve"> тона на верхушке и систолический шум над аортой;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 xml:space="preserve">нормальный </w:t>
            </w:r>
            <w:r w:rsidRPr="006C398A">
              <w:rPr>
                <w:szCs w:val="24"/>
              </w:rPr>
              <w:t>I</w:t>
            </w:r>
            <w:r w:rsidRPr="007F10C0">
              <w:rPr>
                <w:szCs w:val="24"/>
                <w:lang w:val="ru-RU"/>
              </w:rPr>
              <w:t xml:space="preserve"> тон и отсутствие шумов над аортой;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  <w:lang w:val="ru-RU"/>
              </w:rPr>
            </w:pP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44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7F10C0" w:rsidRDefault="00750B1D" w:rsidP="007F10C0">
            <w:pPr>
              <w:rPr>
                <w:szCs w:val="24"/>
                <w:lang w:val="ru-RU"/>
              </w:rPr>
            </w:pPr>
            <w:r w:rsidRPr="007F10C0">
              <w:rPr>
                <w:szCs w:val="24"/>
                <w:lang w:val="ru-RU"/>
              </w:rPr>
              <w:t>Для лечения аритмий при гипертрофической кардиомиопатии наиболее показано применение: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502CDE">
              <w:rPr>
                <w:szCs w:val="24"/>
              </w:rPr>
              <w:t>кордарона.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6C398A">
              <w:rPr>
                <w:szCs w:val="24"/>
              </w:rPr>
              <w:t>изоптина;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Bdr>
                <w:bottom w:val="single" w:sz="6" w:space="0" w:color="E4E4E4"/>
              </w:pBd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6C398A">
              <w:rPr>
                <w:szCs w:val="24"/>
              </w:rPr>
              <w:t>индерала;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502CDE">
              <w:rPr>
                <w:szCs w:val="24"/>
              </w:rPr>
              <w:t>новокаинамида;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</w:p>
        </w:tc>
      </w:tr>
      <w:tr w:rsidR="00750B1D" w:rsidRPr="00A32A0C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45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6C398A">
              <w:rPr>
                <w:szCs w:val="24"/>
              </w:rPr>
              <w:t>К специфическойкмпотносятся: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 xml:space="preserve">все перечисленное верно 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Ишемическая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Клапанная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Дисметаболическая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</w:p>
        </w:tc>
      </w:tr>
      <w:tr w:rsidR="00750B1D" w:rsidRPr="00EF371A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46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spacing w:after="100" w:afterAutospacing="1"/>
              <w:jc w:val="both"/>
            </w:pPr>
            <w:r w:rsidRPr="006C398A">
              <w:t>При лечении дилатационнойкмп используют: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 xml:space="preserve">Все перечисленное верно </w:t>
            </w:r>
          </w:p>
        </w:tc>
      </w:tr>
      <w:tr w:rsidR="00750B1D" w:rsidRPr="00A32A0C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Сердечные гликозиды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Верошпирон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ИАПФ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</w:p>
        </w:tc>
      </w:tr>
      <w:tr w:rsidR="00750B1D" w:rsidRPr="00A32A0C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47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spacing w:after="100" w:afterAutospacing="1"/>
              <w:jc w:val="both"/>
            </w:pPr>
            <w:r w:rsidRPr="006C398A">
              <w:t>К дисметаболическойкардиомиопатии приводят: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 xml:space="preserve">Все верно 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Сахарный диабет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Заболевания щитовидной железы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Алкоголизм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</w:p>
        </w:tc>
      </w:tr>
      <w:tr w:rsidR="00750B1D" w:rsidRPr="00EF371A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48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spacing w:after="100" w:afterAutospacing="1"/>
              <w:jc w:val="both"/>
            </w:pPr>
            <w:r w:rsidRPr="006C398A">
              <w:t>Дилатационнуюкмп следует дифференцировать с: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 xml:space="preserve">Все перечисленное верно 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Миокардит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Постинфарктный кардиосклероз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Приобретенные и врожденные пороки сердца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49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Какие изменения характерны для дисгормональнойкмп:</w:t>
            </w:r>
          </w:p>
        </w:tc>
      </w:tr>
      <w:tr w:rsidR="00750B1D" w:rsidRPr="00B72A48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 xml:space="preserve">Все указанное 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Отрицательные з.т в v1-3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Отсутствие положительной динамики после приема нитроглицерина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Боли в области сердца в течение нескольких часов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EF371A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50B1D">
              <w:rPr>
                <w:szCs w:val="24"/>
                <w:lang w:val="ru-RU"/>
              </w:rPr>
              <w:t>50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spacing w:after="100" w:afterAutospacing="1"/>
              <w:jc w:val="both"/>
            </w:pPr>
            <w:r w:rsidRPr="006C398A">
              <w:t>Какой эхо-кардиографический признак выявляется при дилатационнойкмп: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Расширение камер сердца и диффузная гипокинезия</w:t>
            </w:r>
          </w:p>
        </w:tc>
      </w:tr>
      <w:tr w:rsidR="00750B1D" w:rsidRPr="00A32A0C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Гипертрофия межжелудочковой перегородки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Гипертрофия задней стенки левого желудочка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B1D" w:rsidRPr="006C398A" w:rsidRDefault="00750B1D" w:rsidP="007F10C0">
            <w:pPr>
              <w:pStyle w:val="a8"/>
              <w:jc w:val="both"/>
            </w:pPr>
            <w:r w:rsidRPr="006C398A">
              <w:t>Однонаправленное движение створок митрального клапана</w:t>
            </w:r>
          </w:p>
        </w:tc>
      </w:tr>
      <w:tr w:rsidR="00750B1D" w:rsidRPr="00494691" w:rsidTr="007F10C0">
        <w:trPr>
          <w:jc w:val="center"/>
        </w:trPr>
        <w:tc>
          <w:tcPr>
            <w:tcW w:w="543" w:type="dxa"/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Default="00750B1D" w:rsidP="003C42A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2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B1D" w:rsidRPr="00B72A48" w:rsidRDefault="00750B1D" w:rsidP="003C42A5">
            <w:pPr>
              <w:rPr>
                <w:szCs w:val="24"/>
                <w:lang w:val="ru-RU"/>
              </w:rPr>
            </w:pPr>
          </w:p>
        </w:tc>
      </w:tr>
    </w:tbl>
    <w:p w:rsidR="00C34CEF" w:rsidRPr="00C34CEF" w:rsidRDefault="00C34CEF" w:rsidP="003C42A5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CE35A6"/>
    <w:multiLevelType w:val="hybridMultilevel"/>
    <w:tmpl w:val="2882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DAE"/>
    <w:multiLevelType w:val="multilevel"/>
    <w:tmpl w:val="0C68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E4003"/>
    <w:multiLevelType w:val="hybridMultilevel"/>
    <w:tmpl w:val="207A6AE6"/>
    <w:lvl w:ilvl="0" w:tplc="0419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E4372"/>
    <w:multiLevelType w:val="hybridMultilevel"/>
    <w:tmpl w:val="1134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F4DFB"/>
    <w:multiLevelType w:val="hybridMultilevel"/>
    <w:tmpl w:val="B98E2FEC"/>
    <w:lvl w:ilvl="0" w:tplc="C4185B86">
      <w:start w:val="1"/>
      <w:numFmt w:val="decimal"/>
      <w:lvlText w:val="%1.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26836"/>
    <w:multiLevelType w:val="multilevel"/>
    <w:tmpl w:val="5398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F36290"/>
    <w:multiLevelType w:val="hybridMultilevel"/>
    <w:tmpl w:val="49884E6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F7852"/>
    <w:multiLevelType w:val="hybridMultilevel"/>
    <w:tmpl w:val="2412407A"/>
    <w:lvl w:ilvl="0" w:tplc="8F88EEAE">
      <w:start w:val="1"/>
      <w:numFmt w:val="decimal"/>
      <w:lvlText w:val="%1.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7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EA21CB6"/>
    <w:multiLevelType w:val="multilevel"/>
    <w:tmpl w:val="CF24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2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9"/>
  </w:num>
  <w:num w:numId="13">
    <w:abstractNumId w:val="16"/>
  </w:num>
  <w:num w:numId="14">
    <w:abstractNumId w:val="7"/>
  </w:num>
  <w:num w:numId="15">
    <w:abstractNumId w:val="6"/>
  </w:num>
  <w:num w:numId="16">
    <w:abstractNumId w:val="18"/>
  </w:num>
  <w:num w:numId="17">
    <w:abstractNumId w:val="3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515E"/>
    <w:rsid w:val="00186AE7"/>
    <w:rsid w:val="001B306A"/>
    <w:rsid w:val="00221239"/>
    <w:rsid w:val="002D53DC"/>
    <w:rsid w:val="002F1617"/>
    <w:rsid w:val="0030370D"/>
    <w:rsid w:val="00303AB0"/>
    <w:rsid w:val="003C42A5"/>
    <w:rsid w:val="003F7875"/>
    <w:rsid w:val="0046515E"/>
    <w:rsid w:val="00494691"/>
    <w:rsid w:val="00677632"/>
    <w:rsid w:val="00750B1D"/>
    <w:rsid w:val="007F10C0"/>
    <w:rsid w:val="008804B9"/>
    <w:rsid w:val="00A06389"/>
    <w:rsid w:val="00A32A0C"/>
    <w:rsid w:val="00B07903"/>
    <w:rsid w:val="00B72A48"/>
    <w:rsid w:val="00BC3CB6"/>
    <w:rsid w:val="00C34CEF"/>
    <w:rsid w:val="00C84236"/>
    <w:rsid w:val="00CC06FC"/>
    <w:rsid w:val="00D252DD"/>
    <w:rsid w:val="00D61CF3"/>
    <w:rsid w:val="00DD0A68"/>
    <w:rsid w:val="00EF371A"/>
    <w:rsid w:val="00F60D71"/>
    <w:rsid w:val="00F85136"/>
    <w:rsid w:val="00FB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a8">
    <w:name w:val="Normal (Web)"/>
    <w:basedOn w:val="a"/>
    <w:uiPriority w:val="99"/>
    <w:rsid w:val="007F10C0"/>
    <w:pPr>
      <w:overflowPunct/>
      <w:autoSpaceDE/>
      <w:autoSpaceDN/>
      <w:adjustRightInd/>
      <w:spacing w:before="100" w:beforeAutospacing="1" w:after="119"/>
      <w:textAlignment w:val="auto"/>
    </w:pPr>
    <w:rPr>
      <w:szCs w:val="24"/>
      <w:lang w:val="ru-RU"/>
    </w:rPr>
  </w:style>
  <w:style w:type="paragraph" w:customStyle="1" w:styleId="txt">
    <w:name w:val="txt"/>
    <w:basedOn w:val="a"/>
    <w:rsid w:val="007F10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ConsTitle">
    <w:name w:val="ConsTitle"/>
    <w:rsid w:val="00EF37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6</cp:revision>
  <dcterms:created xsi:type="dcterms:W3CDTF">2020-05-06T17:03:00Z</dcterms:created>
  <dcterms:modified xsi:type="dcterms:W3CDTF">2020-05-18T15:04:00Z</dcterms:modified>
</cp:coreProperties>
</file>