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87" w:rsidRPr="00B72A48" w:rsidRDefault="00467D87" w:rsidP="00467D87">
      <w:pPr>
        <w:pStyle w:val="a3"/>
        <w:keepNext/>
        <w:rPr>
          <w:szCs w:val="24"/>
          <w:lang w:val="ru-RU"/>
        </w:rPr>
      </w:pPr>
      <w:bookmarkStart w:id="0" w:name="_GoBack"/>
      <w:bookmarkEnd w:id="0"/>
      <w:r w:rsidRPr="00B72A48">
        <w:rPr>
          <w:szCs w:val="24"/>
          <w:lang w:val="ru-RU"/>
        </w:rPr>
        <w:t xml:space="preserve">Таблица </w:t>
      </w:r>
      <w:r w:rsidR="00E871A6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E871A6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E871A6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</w:t>
      </w:r>
      <w:r w:rsidRPr="00B72A48">
        <w:rPr>
          <w:szCs w:val="24"/>
          <w:lang w:val="ru-RU"/>
        </w:rPr>
        <w:t>Общие сведения</w:t>
      </w:r>
    </w:p>
    <w:p w:rsidR="00467D87" w:rsidRPr="00B72A48" w:rsidRDefault="00467D87" w:rsidP="00467D87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5"/>
        <w:gridCol w:w="2527"/>
        <w:gridCol w:w="6589"/>
      </w:tblGrid>
      <w:tr w:rsidR="00467D87" w:rsidRPr="00C53FAB" w:rsidTr="000526F5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B72A48" w:rsidRDefault="00467D87" w:rsidP="000526F5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B72A48" w:rsidRDefault="00467D87" w:rsidP="000526F5">
            <w:pPr>
              <w:keepNext/>
              <w:spacing w:before="100" w:beforeAutospacing="1"/>
              <w:jc w:val="both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B72A48" w:rsidRDefault="00467D87" w:rsidP="000526F5">
            <w:pPr>
              <w:keepNext/>
              <w:spacing w:before="100" w:beforeAutospacing="1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ФГБОУ </w:t>
            </w:r>
            <w:proofErr w:type="gramStart"/>
            <w:r>
              <w:rPr>
                <w:color w:val="000000"/>
                <w:szCs w:val="24"/>
                <w:lang w:val="ru-RU"/>
              </w:rPr>
              <w:t>ВО</w:t>
            </w:r>
            <w:proofErr w:type="gramEnd"/>
            <w:r>
              <w:rPr>
                <w:color w:val="000000"/>
                <w:szCs w:val="24"/>
                <w:lang w:val="ru-RU"/>
              </w:rPr>
              <w:t xml:space="preserve"> «Астраханский ГМУ» Минздрава России</w:t>
            </w:r>
          </w:p>
        </w:tc>
      </w:tr>
      <w:tr w:rsidR="00467D87" w:rsidRPr="00B72A48" w:rsidTr="000526F5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B72A48" w:rsidRDefault="00467D87" w:rsidP="000526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B72A48" w:rsidRDefault="00467D87" w:rsidP="000526F5">
            <w:pPr>
              <w:spacing w:before="100" w:beforeAutospacing="1"/>
              <w:jc w:val="both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B72A48" w:rsidRDefault="00467D87" w:rsidP="000526F5">
            <w:pPr>
              <w:spacing w:before="100" w:beforeAutospacing="1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32.05.01 «Медико-профилактическое дело»</w:t>
            </w:r>
          </w:p>
        </w:tc>
      </w:tr>
      <w:tr w:rsidR="00467D87" w:rsidRPr="00B72A48" w:rsidTr="000526F5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B72A48" w:rsidRDefault="00467D87" w:rsidP="000526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B72A48" w:rsidRDefault="00467D87" w:rsidP="000526F5">
            <w:pPr>
              <w:spacing w:before="100" w:beforeAutospacing="1"/>
              <w:jc w:val="both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1126AA" w:rsidRDefault="00467D87" w:rsidP="000526F5">
            <w:pPr>
              <w:spacing w:before="100" w:beforeAutospacing="1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Общая гигиена</w:t>
            </w:r>
          </w:p>
        </w:tc>
      </w:tr>
      <w:tr w:rsidR="00467D87" w:rsidRPr="00C53FAB" w:rsidTr="000526F5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B72A48" w:rsidRDefault="00467D87" w:rsidP="000526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B72A48" w:rsidRDefault="00467D87" w:rsidP="000526F5">
            <w:pPr>
              <w:spacing w:before="100" w:beforeAutospacing="1"/>
              <w:jc w:val="both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</w:t>
            </w:r>
            <w:r>
              <w:rPr>
                <w:szCs w:val="24"/>
                <w:lang w:val="ru-RU"/>
              </w:rPr>
              <w:t>ы</w:t>
            </w:r>
            <w:r w:rsidRPr="00B72A48">
              <w:rPr>
                <w:szCs w:val="24"/>
                <w:lang w:val="ru-RU"/>
              </w:rPr>
              <w:t xml:space="preserve">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Default="00467D87" w:rsidP="000526F5">
            <w:pPr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Девришов Руслан Девришович – ассистент кафедры</w:t>
            </w:r>
          </w:p>
          <w:p w:rsidR="00467D87" w:rsidRDefault="00467D87" w:rsidP="000526F5">
            <w:pPr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Хорошева Ирина Владимировна – ассистент кафедры</w:t>
            </w:r>
          </w:p>
          <w:p w:rsidR="00467D87" w:rsidRDefault="00467D87" w:rsidP="000526F5">
            <w:pPr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Дубровина Наталья Владимировна – ординатор кафедры </w:t>
            </w:r>
          </w:p>
          <w:p w:rsidR="00467D87" w:rsidRPr="00B72A48" w:rsidRDefault="00467D87" w:rsidP="000526F5">
            <w:pPr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Хабчиев Расул Курбанович – ординатор кафедры</w:t>
            </w:r>
          </w:p>
        </w:tc>
      </w:tr>
      <w:tr w:rsidR="00467D87" w:rsidRPr="00B72A48" w:rsidTr="000526F5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B72A48" w:rsidRDefault="00467D87" w:rsidP="000526F5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B72A48" w:rsidRDefault="00467D87" w:rsidP="000526F5">
            <w:pPr>
              <w:spacing w:before="100" w:beforeAutospacing="1"/>
              <w:jc w:val="both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B72A48" w:rsidRDefault="00467D87" w:rsidP="000526F5">
            <w:pPr>
              <w:spacing w:before="100" w:beforeAutospacing="1"/>
              <w:jc w:val="both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 (960)-858-71-76</w:t>
            </w:r>
          </w:p>
        </w:tc>
      </w:tr>
      <w:tr w:rsidR="00467D87" w:rsidRPr="00B72A48" w:rsidTr="000526F5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B72A48" w:rsidRDefault="00467D87" w:rsidP="000526F5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B72A48" w:rsidRDefault="00467D87" w:rsidP="000526F5">
            <w:pPr>
              <w:spacing w:before="100" w:beforeAutospacing="1"/>
              <w:jc w:val="both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C22F1B" w:rsidRDefault="00467D87" w:rsidP="000526F5">
            <w:pPr>
              <w:spacing w:before="100" w:beforeAutospacing="1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memorydb@yandex.ru</w:t>
            </w:r>
          </w:p>
        </w:tc>
      </w:tr>
      <w:tr w:rsidR="00467D87" w:rsidRPr="00B72A48" w:rsidTr="000526F5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B72A48" w:rsidRDefault="00467D87" w:rsidP="000526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B72A48" w:rsidRDefault="00467D87" w:rsidP="000526F5">
            <w:pPr>
              <w:spacing w:before="100" w:beforeAutospacing="1"/>
              <w:jc w:val="both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C22F1B" w:rsidRDefault="00467D87" w:rsidP="000526F5">
            <w:pPr>
              <w:spacing w:before="100" w:beforeAutospacing="1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162-747-088 84</w:t>
            </w:r>
          </w:p>
        </w:tc>
      </w:tr>
    </w:tbl>
    <w:p w:rsidR="00467D87" w:rsidRPr="00B72A48" w:rsidRDefault="00467D87" w:rsidP="00467D87">
      <w:pPr>
        <w:pStyle w:val="a3"/>
        <w:keepNext/>
        <w:rPr>
          <w:szCs w:val="24"/>
          <w:lang w:val="ru-RU"/>
        </w:rPr>
      </w:pPr>
    </w:p>
    <w:p w:rsidR="00467D87" w:rsidRDefault="00467D87" w:rsidP="00467D87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E871A6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E871A6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E871A6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</w:t>
      </w:r>
      <w:r w:rsidRPr="00B72A48">
        <w:rPr>
          <w:szCs w:val="24"/>
          <w:lang w:val="ru-RU"/>
        </w:rPr>
        <w:t>Перечень заданий по дисциплине</w:t>
      </w:r>
    </w:p>
    <w:p w:rsidR="00467D87" w:rsidRPr="00D41062" w:rsidRDefault="00467D87" w:rsidP="00467D87">
      <w:pPr>
        <w:rPr>
          <w:lang w:val="ru-RU"/>
        </w:rPr>
      </w:pPr>
    </w:p>
    <w:tbl>
      <w:tblPr>
        <w:tblW w:w="502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6"/>
        <w:gridCol w:w="255"/>
        <w:gridCol w:w="1024"/>
        <w:gridCol w:w="29"/>
        <w:gridCol w:w="133"/>
        <w:gridCol w:w="7593"/>
      </w:tblGrid>
      <w:tr w:rsidR="00467D87" w:rsidRPr="00C53FAB" w:rsidTr="000526F5">
        <w:trPr>
          <w:jc w:val="center"/>
        </w:trPr>
        <w:tc>
          <w:tcPr>
            <w:tcW w:w="661" w:type="dxa"/>
            <w:gridSpan w:val="2"/>
            <w:vAlign w:val="center"/>
          </w:tcPr>
          <w:p w:rsidR="00467D87" w:rsidRPr="00B72A48" w:rsidRDefault="00467D87" w:rsidP="000526F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B72A48" w:rsidRDefault="00467D87" w:rsidP="000526F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7D87" w:rsidRPr="00B72A48" w:rsidRDefault="00467D87" w:rsidP="000526F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Текст </w:t>
            </w:r>
            <w:proofErr w:type="gramStart"/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467D87" w:rsidRPr="00C53FAB" w:rsidTr="000526F5">
        <w:trPr>
          <w:jc w:val="center"/>
        </w:trPr>
        <w:tc>
          <w:tcPr>
            <w:tcW w:w="661" w:type="dxa"/>
            <w:gridSpan w:val="2"/>
            <w:vAlign w:val="center"/>
          </w:tcPr>
          <w:p w:rsidR="00467D87" w:rsidRPr="00B72A48" w:rsidRDefault="00467D87" w:rsidP="000526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Default="00467D87" w:rsidP="00467D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467D87" w:rsidRPr="00467D87" w:rsidRDefault="00467D87" w:rsidP="00467D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67D8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ОПК-2</w:t>
            </w:r>
          </w:p>
        </w:tc>
        <w:tc>
          <w:tcPr>
            <w:tcW w:w="7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467D87" w:rsidRDefault="007C5A24" w:rsidP="00467D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Способность </w:t>
            </w:r>
            <w:r w:rsidR="00467D87" w:rsidRPr="00467D87">
              <w:rPr>
                <w:rFonts w:ascii="Times New Roman" w:hAnsi="Times New Roman" w:cs="Times New Roman"/>
              </w:rPr>
              <w:t xml:space="preserve">распространять знания о здоровом образе жизни, направленные на  повышение санитарной культуры и профилактику заболеваний населения. </w:t>
            </w:r>
          </w:p>
          <w:p w:rsidR="00467D87" w:rsidRPr="00467D87" w:rsidRDefault="00467D87" w:rsidP="00467D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67D87">
              <w:rPr>
                <w:rFonts w:ascii="Times New Roman" w:hAnsi="Times New Roman" w:cs="Times New Roman"/>
                <w:b/>
                <w:u w:val="single"/>
              </w:rPr>
              <w:t>ИД-1 ОПК-2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67D87">
              <w:rPr>
                <w:rFonts w:ascii="Times New Roman" w:hAnsi="Times New Roman" w:cs="Times New Roman"/>
              </w:rPr>
              <w:t xml:space="preserve">умеет анализировать информированность населения о здоровом образе жизни и медицинской грамотности. </w:t>
            </w:r>
          </w:p>
          <w:p w:rsidR="00467D87" w:rsidRPr="00467D87" w:rsidRDefault="00467D87" w:rsidP="00467D87">
            <w:pPr>
              <w:pStyle w:val="af1"/>
              <w:widowControl/>
              <w:jc w:val="both"/>
              <w:rPr>
                <w:rFonts w:cs="Times New Roman"/>
                <w:lang w:val="ru-RU"/>
              </w:rPr>
            </w:pPr>
            <w:r w:rsidRPr="00467D87">
              <w:rPr>
                <w:rFonts w:cs="Times New Roman"/>
                <w:b/>
                <w:u w:val="single"/>
                <w:lang w:val="ru-RU"/>
              </w:rPr>
              <w:t>ИД-2 ОПК-2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 w:rsidRPr="00467D87">
              <w:rPr>
                <w:rFonts w:cs="Times New Roman"/>
                <w:lang w:val="ru-RU"/>
              </w:rPr>
              <w:t xml:space="preserve">умеет разрабатывать план  организационно-методических мероприятий, направленных на повышение информированности населения о здоровом образе жизни, его грамотности в вопросах профилактики болезней. </w:t>
            </w:r>
          </w:p>
          <w:p w:rsidR="00467D87" w:rsidRPr="00467D87" w:rsidRDefault="00467D87" w:rsidP="00467D87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iCs/>
                <w:color w:val="auto"/>
                <w:u w:val="single"/>
              </w:rPr>
            </w:pPr>
            <w:r w:rsidRPr="00467D87">
              <w:rPr>
                <w:rFonts w:ascii="Times New Roman" w:hAnsi="Times New Roman" w:cs="Times New Roman"/>
                <w:b/>
                <w:u w:val="single"/>
              </w:rPr>
              <w:t>ИД-3 ОПК-2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67D87">
              <w:rPr>
                <w:rFonts w:ascii="Times New Roman" w:hAnsi="Times New Roman" w:cs="Times New Roman"/>
              </w:rPr>
              <w:t>умеет подготовить устное выступление или печатный текст, пропагандирующие здоровый образ жизни и повышающие грамотность населения в вопросах профилактики болезней.</w:t>
            </w:r>
          </w:p>
        </w:tc>
      </w:tr>
      <w:tr w:rsidR="00467D87" w:rsidRPr="00C53FAB" w:rsidTr="000526F5">
        <w:trPr>
          <w:jc w:val="center"/>
        </w:trPr>
        <w:tc>
          <w:tcPr>
            <w:tcW w:w="661" w:type="dxa"/>
            <w:gridSpan w:val="2"/>
            <w:vAlign w:val="center"/>
          </w:tcPr>
          <w:p w:rsidR="00467D87" w:rsidRPr="00B72A48" w:rsidRDefault="00467D87" w:rsidP="000526F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Default="00467D87" w:rsidP="000526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D87" w:rsidRPr="00467D87" w:rsidRDefault="00467D87" w:rsidP="000526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87">
              <w:rPr>
                <w:rFonts w:ascii="Times New Roman" w:hAnsi="Times New Roman" w:cs="Times New Roman"/>
                <w:b/>
                <w:sz w:val="24"/>
                <w:szCs w:val="24"/>
              </w:rPr>
              <w:t>ОПК-3</w:t>
            </w:r>
          </w:p>
        </w:tc>
        <w:tc>
          <w:tcPr>
            <w:tcW w:w="7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467D87" w:rsidRDefault="007C5A24" w:rsidP="000526F5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</w:t>
            </w:r>
            <w:r w:rsidR="00467D87" w:rsidRPr="00467D87">
              <w:rPr>
                <w:rFonts w:ascii="Times New Roman" w:hAnsi="Times New Roman" w:cs="Times New Roman"/>
              </w:rPr>
              <w:t xml:space="preserve"> решать профессиональные задачи врача по общей гигиене, эпидемиологии с использованием основных физико-химических, математических и иных </w:t>
            </w:r>
            <w:proofErr w:type="gramStart"/>
            <w:r w:rsidR="00467D87" w:rsidRPr="00467D87">
              <w:rPr>
                <w:rFonts w:ascii="Times New Roman" w:hAnsi="Times New Roman" w:cs="Times New Roman"/>
              </w:rPr>
              <w:t>естественно-научных</w:t>
            </w:r>
            <w:proofErr w:type="gramEnd"/>
            <w:r w:rsidR="00467D87" w:rsidRPr="00467D87">
              <w:rPr>
                <w:rFonts w:ascii="Times New Roman" w:hAnsi="Times New Roman" w:cs="Times New Roman"/>
              </w:rPr>
              <w:t xml:space="preserve"> понятий и методов.</w:t>
            </w:r>
          </w:p>
          <w:p w:rsidR="00467D87" w:rsidRPr="00467D87" w:rsidRDefault="00467D87" w:rsidP="00467D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67D87">
              <w:rPr>
                <w:rFonts w:ascii="Times New Roman" w:hAnsi="Times New Roman" w:cs="Times New Roman"/>
                <w:b/>
                <w:u w:val="single"/>
              </w:rPr>
              <w:t>ИД-1 ОПК-3</w:t>
            </w:r>
            <w:r w:rsidRPr="00467D87">
              <w:rPr>
                <w:rFonts w:ascii="Times New Roman" w:hAnsi="Times New Roman" w:cs="Times New Roman"/>
                <w:b/>
              </w:rPr>
              <w:t xml:space="preserve"> </w:t>
            </w:r>
            <w:r w:rsidRPr="00467D87">
              <w:rPr>
                <w:rFonts w:ascii="Times New Roman" w:hAnsi="Times New Roman" w:cs="Times New Roman"/>
              </w:rPr>
              <w:t xml:space="preserve">владеет алгоритмом основных физико-химических, математических и иных естественнонаучных методов исследований. </w:t>
            </w:r>
          </w:p>
          <w:p w:rsidR="00467D87" w:rsidRPr="00467D87" w:rsidRDefault="00467D87" w:rsidP="00467D87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67D87">
              <w:rPr>
                <w:rFonts w:ascii="Times New Roman" w:hAnsi="Times New Roman" w:cs="Times New Roman"/>
                <w:b/>
                <w:u w:val="single"/>
              </w:rPr>
              <w:t>ИД-2 ОПК-3</w:t>
            </w:r>
            <w:r w:rsidRPr="00467D87">
              <w:rPr>
                <w:rFonts w:ascii="Times New Roman" w:hAnsi="Times New Roman" w:cs="Times New Roman"/>
                <w:b/>
              </w:rPr>
              <w:t xml:space="preserve"> </w:t>
            </w:r>
            <w:r w:rsidRPr="00467D87">
              <w:rPr>
                <w:rFonts w:ascii="Times New Roman" w:hAnsi="Times New Roman" w:cs="Times New Roman"/>
              </w:rPr>
              <w:t>умеет интерпретировать результаты физико-химических, математических и иных естественнонаучных исследований при решении профессиональных задач.</w:t>
            </w:r>
          </w:p>
        </w:tc>
      </w:tr>
      <w:tr w:rsidR="00467D87" w:rsidRPr="00C53FAB" w:rsidTr="000526F5">
        <w:trPr>
          <w:jc w:val="center"/>
        </w:trPr>
        <w:tc>
          <w:tcPr>
            <w:tcW w:w="661" w:type="dxa"/>
            <w:gridSpan w:val="2"/>
            <w:vAlign w:val="center"/>
          </w:tcPr>
          <w:p w:rsidR="00467D87" w:rsidRPr="00B72A48" w:rsidRDefault="00467D87" w:rsidP="000526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5A24" w:rsidRDefault="007C5A24" w:rsidP="007C5A24">
            <w:pPr>
              <w:widowControl w:val="0"/>
              <w:jc w:val="center"/>
              <w:rPr>
                <w:b/>
                <w:iCs/>
                <w:szCs w:val="24"/>
                <w:lang w:val="ru-RU"/>
              </w:rPr>
            </w:pPr>
          </w:p>
          <w:p w:rsidR="00467D87" w:rsidRPr="007C5A24" w:rsidRDefault="00467D87" w:rsidP="007C5A24">
            <w:pPr>
              <w:widowControl w:val="0"/>
              <w:jc w:val="center"/>
              <w:rPr>
                <w:b/>
                <w:iCs/>
                <w:szCs w:val="24"/>
                <w:lang w:val="ru-RU"/>
              </w:rPr>
            </w:pPr>
            <w:r w:rsidRPr="007C5A24">
              <w:rPr>
                <w:b/>
                <w:iCs/>
                <w:szCs w:val="24"/>
                <w:lang w:val="ru-RU"/>
              </w:rPr>
              <w:t>ПК-2</w:t>
            </w:r>
          </w:p>
        </w:tc>
        <w:tc>
          <w:tcPr>
            <w:tcW w:w="7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7C5A24" w:rsidRDefault="00467D87" w:rsidP="000526F5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C5A24">
              <w:rPr>
                <w:rFonts w:ascii="Times New Roman" w:hAnsi="Times New Roman" w:cs="Times New Roman"/>
                <w:iCs/>
              </w:rPr>
              <w:t>Способность и готовность к</w:t>
            </w:r>
            <w:r w:rsidRPr="007C5A24">
              <w:rPr>
                <w:rFonts w:ascii="Times New Roman" w:hAnsi="Times New Roman" w:cs="Times New Roman"/>
              </w:rPr>
              <w:t xml:space="preserve"> выявлению причинно-следственных связей в системе «факторы среды обитания человека - здоровье населения».</w:t>
            </w:r>
          </w:p>
          <w:p w:rsidR="00467D87" w:rsidRPr="007C5A24" w:rsidRDefault="00467D87" w:rsidP="000526F5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C5A24"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ИД-1 </w:t>
            </w:r>
            <w:r w:rsidRPr="007C5A24">
              <w:rPr>
                <w:rFonts w:ascii="Times New Roman" w:hAnsi="Times New Roman" w:cs="Times New Roman"/>
                <w:b/>
                <w:color w:val="auto"/>
                <w:u w:val="single"/>
              </w:rPr>
              <w:t>ПК-2</w:t>
            </w:r>
            <w:r w:rsidRPr="007C5A24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  <w:r w:rsidRPr="007C5A24">
              <w:rPr>
                <w:rFonts w:ascii="Times New Roman" w:hAnsi="Times New Roman" w:cs="Times New Roman"/>
                <w:iCs/>
                <w:color w:val="auto"/>
              </w:rPr>
              <w:t>умеет</w:t>
            </w:r>
            <w:r w:rsidRPr="007C5A24">
              <w:rPr>
                <w:rFonts w:ascii="Times New Roman" w:hAnsi="Times New Roman" w:cs="Times New Roman"/>
                <w:bCs/>
                <w:color w:val="auto"/>
              </w:rPr>
              <w:t xml:space="preserve"> осуществлять ретроспективной анализ базы данных социально-гигиенического мониторинга, п</w:t>
            </w:r>
            <w:r w:rsidRPr="007C5A24">
              <w:rPr>
                <w:rFonts w:ascii="Times New Roman" w:hAnsi="Times New Roman" w:cs="Times New Roman"/>
                <w:iCs/>
                <w:color w:val="auto"/>
              </w:rPr>
              <w:t>роводить о</w:t>
            </w:r>
            <w:r w:rsidRPr="007C5A24">
              <w:rPr>
                <w:rFonts w:ascii="Times New Roman" w:hAnsi="Times New Roman" w:cs="Times New Roman"/>
                <w:bCs/>
                <w:color w:val="auto"/>
              </w:rPr>
              <w:t>ценку его результатов и их достоверности.</w:t>
            </w:r>
          </w:p>
          <w:p w:rsidR="00467D87" w:rsidRPr="007C5A24" w:rsidRDefault="00467D87" w:rsidP="000526F5">
            <w:pPr>
              <w:pStyle w:val="Default"/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7C5A24"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ИД-2 </w:t>
            </w:r>
            <w:r w:rsidRPr="007C5A24">
              <w:rPr>
                <w:rFonts w:ascii="Times New Roman" w:hAnsi="Times New Roman" w:cs="Times New Roman"/>
                <w:b/>
                <w:color w:val="auto"/>
                <w:u w:val="single"/>
              </w:rPr>
              <w:t>ПК-2</w:t>
            </w:r>
            <w:r w:rsidR="007C5A24" w:rsidRPr="007C5A24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  <w:r w:rsidRPr="007C5A24">
              <w:rPr>
                <w:rFonts w:ascii="Times New Roman" w:hAnsi="Times New Roman" w:cs="Times New Roman"/>
                <w:iCs/>
                <w:color w:val="auto"/>
              </w:rPr>
              <w:t>умеет в</w:t>
            </w:r>
            <w:r w:rsidRPr="007C5A24">
              <w:rPr>
                <w:rFonts w:ascii="Times New Roman" w:hAnsi="Times New Roman" w:cs="Times New Roman"/>
                <w:color w:val="auto"/>
              </w:rPr>
              <w:t>ыполнять расчет риска здоровью населения при воздействии факторов среды обитания.</w:t>
            </w:r>
          </w:p>
        </w:tc>
      </w:tr>
      <w:tr w:rsidR="007C5A24" w:rsidRPr="00C53FAB" w:rsidTr="000526F5">
        <w:trPr>
          <w:jc w:val="center"/>
        </w:trPr>
        <w:tc>
          <w:tcPr>
            <w:tcW w:w="661" w:type="dxa"/>
            <w:gridSpan w:val="2"/>
            <w:vAlign w:val="center"/>
          </w:tcPr>
          <w:p w:rsidR="007C5A24" w:rsidRDefault="007C5A24" w:rsidP="000526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5A24" w:rsidRDefault="007C5A24" w:rsidP="007C5A24">
            <w:pPr>
              <w:widowControl w:val="0"/>
              <w:jc w:val="center"/>
              <w:rPr>
                <w:b/>
                <w:iCs/>
                <w:szCs w:val="24"/>
                <w:lang w:val="ru-RU"/>
              </w:rPr>
            </w:pPr>
          </w:p>
          <w:p w:rsidR="007C5A24" w:rsidRPr="007C5A24" w:rsidRDefault="007C5A24" w:rsidP="007C5A24">
            <w:pPr>
              <w:widowControl w:val="0"/>
              <w:jc w:val="center"/>
              <w:rPr>
                <w:b/>
                <w:iCs/>
                <w:szCs w:val="24"/>
                <w:lang w:val="ru-RU"/>
              </w:rPr>
            </w:pPr>
            <w:r>
              <w:rPr>
                <w:b/>
                <w:iCs/>
                <w:szCs w:val="24"/>
                <w:lang w:val="ru-RU"/>
              </w:rPr>
              <w:t>ПК-3</w:t>
            </w:r>
          </w:p>
        </w:tc>
        <w:tc>
          <w:tcPr>
            <w:tcW w:w="7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5A24" w:rsidRPr="007C5A24" w:rsidRDefault="007C5A24" w:rsidP="000526F5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C5A24">
              <w:rPr>
                <w:rFonts w:ascii="Times New Roman" w:hAnsi="Times New Roman" w:cs="Times New Roman"/>
                <w:iCs/>
              </w:rPr>
              <w:t>Способность и готовность к</w:t>
            </w:r>
            <w:r w:rsidRPr="007C5A24">
              <w:rPr>
                <w:rFonts w:ascii="Times New Roman" w:hAnsi="Times New Roman" w:cs="Times New Roman"/>
              </w:rPr>
              <w:t xml:space="preserve"> проведению санитарно-эпидемиологических исследований, испытаний и иных видов оценок.</w:t>
            </w:r>
          </w:p>
          <w:p w:rsidR="007C5A24" w:rsidRPr="007C5A24" w:rsidRDefault="007C5A24" w:rsidP="000526F5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7C5A24"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ИД-1 </w:t>
            </w:r>
            <w:r w:rsidRPr="007C5A24">
              <w:rPr>
                <w:rFonts w:ascii="Times New Roman" w:hAnsi="Times New Roman" w:cs="Times New Roman"/>
                <w:b/>
                <w:color w:val="auto"/>
                <w:u w:val="single"/>
              </w:rPr>
              <w:t>ПК-3</w:t>
            </w:r>
            <w:r w:rsidRPr="007C5A24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  <w:r w:rsidRPr="007C5A24">
              <w:rPr>
                <w:rFonts w:ascii="Times New Roman" w:hAnsi="Times New Roman" w:cs="Times New Roman"/>
                <w:iCs/>
                <w:color w:val="auto"/>
              </w:rPr>
              <w:t>владеет алгоритмом проведения санитарно-гигиенических лабораторных и инструментальных исследований.</w:t>
            </w:r>
          </w:p>
          <w:p w:rsidR="007C5A24" w:rsidRPr="007C5A24" w:rsidRDefault="007C5A24" w:rsidP="000526F5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  <w:iCs/>
              </w:rPr>
            </w:pPr>
            <w:r w:rsidRPr="007C5A24">
              <w:rPr>
                <w:rFonts w:ascii="Times New Roman" w:hAnsi="Times New Roman" w:cs="Times New Roman"/>
                <w:b/>
                <w:iCs/>
                <w:color w:val="auto"/>
                <w:u w:val="single"/>
              </w:rPr>
              <w:t xml:space="preserve">ИД-2 </w:t>
            </w:r>
            <w:r w:rsidRPr="007C5A24">
              <w:rPr>
                <w:rFonts w:ascii="Times New Roman" w:hAnsi="Times New Roman" w:cs="Times New Roman"/>
                <w:b/>
                <w:color w:val="auto"/>
                <w:u w:val="single"/>
              </w:rPr>
              <w:t>ПК-3</w:t>
            </w:r>
            <w:r w:rsidRPr="007C5A24">
              <w:rPr>
                <w:rFonts w:ascii="Times New Roman" w:hAnsi="Times New Roman" w:cs="Times New Roman"/>
                <w:b/>
                <w:iCs/>
                <w:color w:val="auto"/>
              </w:rPr>
              <w:t xml:space="preserve"> </w:t>
            </w:r>
            <w:r w:rsidRPr="007C5A24">
              <w:rPr>
                <w:rFonts w:ascii="Times New Roman" w:hAnsi="Times New Roman" w:cs="Times New Roman"/>
                <w:iCs/>
                <w:color w:val="auto"/>
              </w:rPr>
              <w:t>уметь проводить о</w:t>
            </w:r>
            <w:r w:rsidRPr="007C5A2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ценку результатов </w:t>
            </w:r>
            <w:r w:rsidRPr="007C5A24">
              <w:rPr>
                <w:rFonts w:ascii="Times New Roman" w:hAnsi="Times New Roman" w:cs="Times New Roman"/>
                <w:iCs/>
                <w:color w:val="auto"/>
              </w:rPr>
              <w:t>санитарно-гигиенических лабораторных и инструментальных исследований.</w:t>
            </w:r>
          </w:p>
        </w:tc>
      </w:tr>
      <w:tr w:rsidR="00467D87" w:rsidRPr="00026870" w:rsidTr="000526F5">
        <w:trPr>
          <w:jc w:val="center"/>
        </w:trPr>
        <w:tc>
          <w:tcPr>
            <w:tcW w:w="9440" w:type="dxa"/>
            <w:gridSpan w:val="6"/>
            <w:vAlign w:val="center"/>
          </w:tcPr>
          <w:p w:rsidR="007C5A24" w:rsidRDefault="007C5A24" w:rsidP="000526F5">
            <w:pPr>
              <w:tabs>
                <w:tab w:val="left" w:pos="307"/>
              </w:tabs>
              <w:spacing w:line="240" w:lineRule="exact"/>
              <w:jc w:val="center"/>
              <w:rPr>
                <w:b/>
                <w:i/>
                <w:szCs w:val="24"/>
                <w:lang w:val="ru-RU"/>
              </w:rPr>
            </w:pPr>
          </w:p>
          <w:p w:rsidR="007C5A24" w:rsidRDefault="007C5A24" w:rsidP="000526F5">
            <w:pPr>
              <w:tabs>
                <w:tab w:val="left" w:pos="307"/>
              </w:tabs>
              <w:spacing w:line="240" w:lineRule="exact"/>
              <w:jc w:val="center"/>
              <w:rPr>
                <w:b/>
                <w:i/>
                <w:szCs w:val="24"/>
                <w:lang w:val="ru-RU"/>
              </w:rPr>
            </w:pPr>
          </w:p>
          <w:p w:rsidR="00467D87" w:rsidRDefault="007C5A24" w:rsidP="000526F5">
            <w:pPr>
              <w:tabs>
                <w:tab w:val="left" w:pos="307"/>
              </w:tabs>
              <w:spacing w:line="240" w:lineRule="exact"/>
              <w:jc w:val="center"/>
              <w:rPr>
                <w:b/>
                <w:szCs w:val="24"/>
                <w:lang w:val="ru-RU"/>
              </w:rPr>
            </w:pPr>
            <w:r w:rsidRPr="00BC54D7">
              <w:rPr>
                <w:b/>
                <w:i/>
                <w:szCs w:val="24"/>
                <w:lang w:val="ru-RU"/>
              </w:rPr>
              <w:lastRenderedPageBreak/>
              <w:t xml:space="preserve">Выберите один </w:t>
            </w:r>
            <w:r>
              <w:rPr>
                <w:b/>
                <w:i/>
                <w:szCs w:val="24"/>
                <w:lang w:val="ru-RU"/>
              </w:rPr>
              <w:t>правильный ответ</w:t>
            </w:r>
          </w:p>
        </w:tc>
      </w:tr>
      <w:tr w:rsidR="00467D87" w:rsidRPr="00026870" w:rsidTr="000526F5">
        <w:trPr>
          <w:jc w:val="center"/>
        </w:trPr>
        <w:tc>
          <w:tcPr>
            <w:tcW w:w="9440" w:type="dxa"/>
            <w:gridSpan w:val="6"/>
            <w:vAlign w:val="center"/>
          </w:tcPr>
          <w:p w:rsidR="00467D87" w:rsidRPr="00BC54D7" w:rsidRDefault="00467D87" w:rsidP="007C5A24">
            <w:pPr>
              <w:tabs>
                <w:tab w:val="left" w:pos="307"/>
              </w:tabs>
              <w:spacing w:line="240" w:lineRule="exact"/>
              <w:jc w:val="center"/>
              <w:rPr>
                <w:b/>
                <w:i/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001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>В ПИТАНИИ ЗАПРЕЩЕНО ИСПОЛЬЗОВАТЬ МОЛОКО, ПОЛУЧЕННОЕ ОТ БОЛЬНЫХ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E46B36">
              <w:rPr>
                <w:rFonts w:ascii="Times New Roman" w:hAnsi="Times New Roman" w:cs="Times New Roman"/>
                <w:b/>
                <w:color w:val="auto"/>
              </w:rPr>
              <w:t>ЖИВОТНЫХ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91"/>
              </w:tabs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туберкулезом с клиническими проявлениями,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  <w:lang w:val="ru-RU"/>
              </w:rPr>
              <w:t>маститом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ящуром, с положительной реакцией на туберкулиновую пробу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86"/>
              </w:tabs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ящуром,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бруцеллезом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 положительной реакцией на туберкулиновую пробу, бруцеллезом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002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>ПРИ ВЫБОРЕ МЯСОПРОДУКТОВ ЕЖЕСУТОЧНОГО РАЦИОНА ВЗРОСЛОГО ЗДОРОВОГО ЧЕЛОВЕКА НЕОБХОДИМО ОТДАВАТЬ ПРЕДПОЧТЕНИЕ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46B36">
              <w:rPr>
                <w:rFonts w:ascii="Times New Roman" w:hAnsi="Times New Roman" w:cs="Times New Roman"/>
                <w:color w:val="auto"/>
              </w:rPr>
              <w:t>нежирным</w:t>
            </w:r>
            <w:proofErr w:type="gramEnd"/>
            <w:r w:rsidRPr="00E46B36">
              <w:rPr>
                <w:rFonts w:ascii="Times New Roman" w:hAnsi="Times New Roman" w:cs="Times New Roman"/>
                <w:color w:val="auto"/>
              </w:rPr>
              <w:t xml:space="preserve"> мясу и птице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колбасным изделиям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замороженным полуфабрикатам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консервам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003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536"/>
              </w:tabs>
              <w:ind w:right="113"/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ЗАБОЛЕВАНИЯ, КОТОРЫЕ МОГУТ ВОЗНИКНУТЬ У ЧЕЛОВЕКА ПРИ УПОТРЕБЛЕНИИ МЯСА ОТ БОЛЬНЫХ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E46B36">
              <w:rPr>
                <w:b/>
                <w:szCs w:val="24"/>
                <w:lang w:val="ru-RU"/>
              </w:rPr>
              <w:t>ЖИВОТНЫХ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41"/>
              </w:tabs>
              <w:jc w:val="both"/>
              <w:rPr>
                <w:szCs w:val="24"/>
              </w:rPr>
            </w:pPr>
            <w:r w:rsidRPr="00E46B36">
              <w:rPr>
                <w:szCs w:val="24"/>
              </w:rPr>
              <w:t xml:space="preserve">бруцеллез, трихинеллез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мастит,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46B36">
              <w:rPr>
                <w:rFonts w:ascii="Times New Roman" w:hAnsi="Times New Roman" w:cs="Times New Roman"/>
                <w:color w:val="auto"/>
              </w:rPr>
              <w:t>описторхоз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дифиллоботриоз, описторхоз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описторхоз,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эхинококкоз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004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>МЯСО, ПОРАЖЕННОЕ ФИННАМИ СВИНОГО ЦЕПНЯ, МОЖЕТ БЫТЬ ИСПОЛЬЗОВАНО В ПИТАНИИ,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E46B36">
              <w:rPr>
                <w:rFonts w:ascii="Times New Roman" w:hAnsi="Times New Roman" w:cs="Times New Roman"/>
                <w:b/>
                <w:color w:val="auto"/>
              </w:rPr>
              <w:t>ЕСЛИ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7"/>
              <w:widowControl w:val="0"/>
              <w:tabs>
                <w:tab w:val="left" w:pos="391"/>
              </w:tabs>
              <w:autoSpaceDE w:val="0"/>
              <w:autoSpaceDN w:val="0"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36">
              <w:rPr>
                <w:rFonts w:ascii="Times New Roman" w:hAnsi="Times New Roman" w:cs="Times New Roman"/>
                <w:sz w:val="24"/>
                <w:szCs w:val="24"/>
              </w:rPr>
              <w:t>число финн на площади 40 см</w:t>
            </w:r>
            <w:r w:rsidRPr="007C5A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46B36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3, применяется предварительная жесткая тепловая обработка при 100</w:t>
            </w:r>
            <w:proofErr w:type="gramStart"/>
            <w:r w:rsidRPr="00E46B36">
              <w:rPr>
                <w:rFonts w:ascii="Times New Roman" w:hAnsi="Times New Roman" w:cs="Times New Roman"/>
                <w:sz w:val="24"/>
                <w:szCs w:val="24"/>
              </w:rPr>
              <w:t>° С</w:t>
            </w:r>
            <w:proofErr w:type="gramEnd"/>
            <w:r w:rsidRPr="00E46B36">
              <w:rPr>
                <w:rFonts w:ascii="Times New Roman" w:hAnsi="Times New Roman" w:cs="Times New Roman"/>
                <w:sz w:val="24"/>
                <w:szCs w:val="24"/>
              </w:rPr>
              <w:t xml:space="preserve"> или замораживание до-18°С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число финн на площади 40 см</w:t>
            </w:r>
            <w:r w:rsidRPr="007C5A24">
              <w:rPr>
                <w:rFonts w:ascii="Times New Roman" w:hAnsi="Times New Roman" w:cs="Times New Roman"/>
                <w:color w:val="auto"/>
                <w:vertAlign w:val="superscript"/>
              </w:rPr>
              <w:t xml:space="preserve">2 </w:t>
            </w:r>
            <w:r w:rsidRPr="00E46B36">
              <w:rPr>
                <w:rFonts w:ascii="Times New Roman" w:hAnsi="Times New Roman" w:cs="Times New Roman"/>
                <w:color w:val="auto"/>
              </w:rPr>
              <w:t>не более 5, применяется предварител</w:t>
            </w:r>
            <w:r w:rsidR="00C53FAB">
              <w:rPr>
                <w:rFonts w:ascii="Times New Roman" w:hAnsi="Times New Roman" w:cs="Times New Roman"/>
                <w:color w:val="auto"/>
              </w:rPr>
              <w:t>ьная тепловая обработка при 100</w:t>
            </w:r>
            <w:proofErr w:type="gramStart"/>
            <w:r w:rsidRPr="00E46B36">
              <w:rPr>
                <w:rFonts w:ascii="Times New Roman" w:hAnsi="Times New Roman" w:cs="Times New Roman"/>
                <w:color w:val="auto"/>
              </w:rPr>
              <w:t>°</w:t>
            </w:r>
            <w:r w:rsidR="00C53FA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46B36">
              <w:rPr>
                <w:rFonts w:ascii="Times New Roman" w:hAnsi="Times New Roman" w:cs="Times New Roman"/>
                <w:color w:val="auto"/>
              </w:rPr>
              <w:t>С</w:t>
            </w:r>
            <w:proofErr w:type="gramEnd"/>
            <w:r w:rsidRPr="00E46B36">
              <w:rPr>
                <w:rFonts w:ascii="Times New Roman" w:hAnsi="Times New Roman" w:cs="Times New Roman"/>
                <w:color w:val="auto"/>
              </w:rPr>
              <w:t xml:space="preserve"> или замораживание до -10°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86"/>
              </w:tabs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число финн на площади 50 см</w:t>
            </w:r>
            <w:r w:rsidRPr="007C5A24">
              <w:rPr>
                <w:szCs w:val="24"/>
                <w:vertAlign w:val="superscript"/>
                <w:lang w:val="ru-RU"/>
              </w:rPr>
              <w:t>2</w:t>
            </w:r>
            <w:r w:rsidRPr="00E46B36">
              <w:rPr>
                <w:szCs w:val="24"/>
                <w:lang w:val="ru-RU"/>
              </w:rPr>
              <w:t xml:space="preserve"> не более 8, применяется предварительная тепловая обработка при 80</w:t>
            </w:r>
            <w:proofErr w:type="gramStart"/>
            <w:r w:rsidRPr="00E46B36">
              <w:rPr>
                <w:szCs w:val="24"/>
                <w:lang w:val="ru-RU"/>
              </w:rPr>
              <w:t>°</w:t>
            </w:r>
            <w:r w:rsidR="00C53FAB"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  <w:lang w:val="ru-RU"/>
              </w:rPr>
              <w:t>С</w:t>
            </w:r>
            <w:proofErr w:type="gramEnd"/>
            <w:r w:rsidRPr="00E46B36">
              <w:rPr>
                <w:szCs w:val="24"/>
                <w:lang w:val="ru-RU"/>
              </w:rPr>
              <w:t xml:space="preserve"> или замораживание до-10°С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5"/>
              <w:ind w:firstLine="50"/>
              <w:jc w:val="both"/>
              <w:rPr>
                <w:sz w:val="24"/>
                <w:lang w:val="ru-RU"/>
              </w:rPr>
            </w:pPr>
            <w:r w:rsidRPr="00E46B36">
              <w:rPr>
                <w:sz w:val="24"/>
                <w:lang w:val="ru-RU"/>
              </w:rPr>
              <w:t>число финн на площади 40 см</w:t>
            </w:r>
            <w:r w:rsidRPr="007C5A24">
              <w:rPr>
                <w:sz w:val="24"/>
                <w:vertAlign w:val="superscript"/>
                <w:lang w:val="ru-RU"/>
              </w:rPr>
              <w:t>2</w:t>
            </w:r>
            <w:r w:rsidRPr="00E46B36">
              <w:rPr>
                <w:sz w:val="24"/>
                <w:lang w:val="ru-RU"/>
              </w:rPr>
              <w:t xml:space="preserve"> не более 1, применяется предварительная же</w:t>
            </w:r>
            <w:r w:rsidR="00C53FAB">
              <w:rPr>
                <w:sz w:val="24"/>
                <w:lang w:val="ru-RU"/>
              </w:rPr>
              <w:t>сткая тепловая обработка при 90</w:t>
            </w:r>
            <w:proofErr w:type="gramStart"/>
            <w:r w:rsidRPr="00E46B36">
              <w:rPr>
                <w:sz w:val="24"/>
                <w:lang w:val="ru-RU"/>
              </w:rPr>
              <w:t>°</w:t>
            </w:r>
            <w:r w:rsidR="00C53FAB">
              <w:rPr>
                <w:sz w:val="24"/>
                <w:lang w:val="ru-RU"/>
              </w:rPr>
              <w:t xml:space="preserve"> </w:t>
            </w:r>
            <w:r w:rsidRPr="00E46B36">
              <w:rPr>
                <w:sz w:val="24"/>
                <w:lang w:val="ru-RU"/>
              </w:rPr>
              <w:t>С</w:t>
            </w:r>
            <w:proofErr w:type="gramEnd"/>
            <w:r w:rsidRPr="00E46B36">
              <w:rPr>
                <w:sz w:val="24"/>
                <w:lang w:val="ru-RU"/>
              </w:rPr>
              <w:t xml:space="preserve"> или замораживание до -8°С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005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>МЯСО ЖИВОТНЫХ ПРИЗНАЕТСЯ НЕПРИГОДНЫМ ДЛЯ ЦЕЛЕЙ ПИТАНИЯ И ПОДЛЕЖИТ ТЕХНИЧЕСКОЙ УТИЛИЗАЦИИ ИЛИ УНИЧТОЖЕНИЮ ПРИ ОБНАРУЖЕНИИ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одной личинки трихинеллы, более трех финн свиного цепня на площади 40 см</w:t>
            </w:r>
            <w:proofErr w:type="gramStart"/>
            <w:r w:rsidRPr="00E46B36">
              <w:rPr>
                <w:rFonts w:ascii="Times New Roman" w:hAnsi="Times New Roman" w:cs="Times New Roman"/>
                <w:color w:val="auto"/>
              </w:rPr>
              <w:t>2</w:t>
            </w:r>
            <w:proofErr w:type="gramEnd"/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одной финны свиного цепня на площади 40 см</w:t>
            </w:r>
            <w:proofErr w:type="gramStart"/>
            <w:r w:rsidRPr="007C5A24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proofErr w:type="gramEnd"/>
            <w:r w:rsidRPr="00E46B36">
              <w:rPr>
                <w:rFonts w:ascii="Times New Roman" w:hAnsi="Times New Roman" w:cs="Times New Roman"/>
                <w:color w:val="auto"/>
              </w:rPr>
              <w:t>,эхинококка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двух финн свиного цепня на площади 40 см</w:t>
            </w:r>
            <w:proofErr w:type="gramStart"/>
            <w:r w:rsidRPr="007C5A24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proofErr w:type="gramEnd"/>
            <w:r w:rsidRPr="00E46B36">
              <w:rPr>
                <w:rFonts w:ascii="Times New Roman" w:hAnsi="Times New Roman" w:cs="Times New Roman"/>
                <w:color w:val="auto"/>
              </w:rPr>
              <w:t>, одной личинки описторхиса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одной финны свиного цепня на площади 40 см</w:t>
            </w:r>
            <w:proofErr w:type="gramStart"/>
            <w:r w:rsidRPr="007C5A24">
              <w:rPr>
                <w:szCs w:val="24"/>
                <w:vertAlign w:val="superscript"/>
                <w:lang w:val="ru-RU"/>
              </w:rPr>
              <w:t>2</w:t>
            </w:r>
            <w:proofErr w:type="gramEnd"/>
            <w:r w:rsidRPr="00E46B36">
              <w:rPr>
                <w:szCs w:val="24"/>
                <w:lang w:val="ru-RU"/>
              </w:rPr>
              <w:t>,альвеококка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006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>РЫБА МОЖЕТ СТАТЬ ПРИЧИНОЙ ВОЗНИКНОВЕНИЯ У ЧЕЛОВЕКА СЛЕДУЮЩИХ ГЕЛЬМИНТОЗОВ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дифиллоботриоза, описторхоза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lang w:val="en-US"/>
              </w:rPr>
              <w:t>тениидоза, описторхоза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дифиллоботриоза, трихинеллеза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тениидоза,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46B36">
              <w:rPr>
                <w:rFonts w:ascii="Times New Roman" w:hAnsi="Times New Roman" w:cs="Times New Roman"/>
                <w:color w:val="auto"/>
              </w:rPr>
              <w:t>дифиллоботриоза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007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>ЛЕЧЕБНО-ПРОФИЛАКТИЧЕСКИМ НАЗЫВАЕТСЯ ПИТАНИЕ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E46B36">
              <w:rPr>
                <w:rFonts w:ascii="Times New Roman" w:hAnsi="Times New Roman" w:cs="Times New Roman"/>
                <w:b/>
                <w:color w:val="auto"/>
              </w:rPr>
              <w:t>ЛИЦ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 xml:space="preserve">работающих в условиях неблагоприятного (особо вредного) воздействия производственной среды, </w:t>
            </w:r>
            <w:proofErr w:type="gramStart"/>
            <w:r w:rsidRPr="00E46B36">
              <w:rPr>
                <w:rFonts w:ascii="Times New Roman" w:hAnsi="Times New Roman" w:cs="Times New Roman"/>
                <w:color w:val="auto"/>
              </w:rPr>
              <w:t>направленное</w:t>
            </w:r>
            <w:proofErr w:type="gramEnd"/>
            <w:r w:rsidRPr="00E46B36">
              <w:rPr>
                <w:rFonts w:ascii="Times New Roman" w:hAnsi="Times New Roman" w:cs="Times New Roman"/>
                <w:color w:val="auto"/>
              </w:rPr>
              <w:t xml:space="preserve"> в первую очередь на профилактику профессиональных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46B36">
              <w:rPr>
                <w:rFonts w:ascii="Times New Roman" w:hAnsi="Times New Roman" w:cs="Times New Roman"/>
                <w:color w:val="auto"/>
              </w:rPr>
              <w:t>заболеваний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46B36">
              <w:rPr>
                <w:rFonts w:ascii="Times New Roman" w:hAnsi="Times New Roman" w:cs="Times New Roman"/>
                <w:color w:val="auto"/>
              </w:rPr>
              <w:t>находящихся на стационарном лечении в лечебно-профилактических учреждениях</w:t>
            </w:r>
            <w:proofErr w:type="gramEnd"/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 xml:space="preserve">проживающих в неблагоприятных экологических условиях, </w:t>
            </w:r>
            <w:proofErr w:type="gramStart"/>
            <w:r w:rsidRPr="00E46B36">
              <w:rPr>
                <w:rFonts w:ascii="Times New Roman" w:hAnsi="Times New Roman" w:cs="Times New Roman"/>
                <w:color w:val="auto"/>
              </w:rPr>
              <w:t>направленное</w:t>
            </w:r>
            <w:proofErr w:type="gramEnd"/>
            <w:r w:rsidRPr="00E46B36">
              <w:rPr>
                <w:rFonts w:ascii="Times New Roman" w:hAnsi="Times New Roman" w:cs="Times New Roman"/>
                <w:color w:val="auto"/>
              </w:rPr>
              <w:t xml:space="preserve"> на профилактику экологически обусловленных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46B36">
              <w:rPr>
                <w:rFonts w:ascii="Times New Roman" w:hAnsi="Times New Roman" w:cs="Times New Roman"/>
                <w:color w:val="auto"/>
              </w:rPr>
              <w:t>заболеваний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находящихся в зоне стихийных бедствий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008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>ВИДЫ ЛЕЧЕБНО-ПРОФИЛАКТИЧЕСКОГО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E46B36">
              <w:rPr>
                <w:rFonts w:ascii="Times New Roman" w:hAnsi="Times New Roman" w:cs="Times New Roman"/>
                <w:b/>
                <w:color w:val="auto"/>
              </w:rPr>
              <w:t>ПИТАНИЯ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рационы, витаминные препараты, молоко или кисломолочные продукты,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46B36">
              <w:rPr>
                <w:rFonts w:ascii="Times New Roman" w:hAnsi="Times New Roman" w:cs="Times New Roman"/>
                <w:color w:val="auto"/>
              </w:rPr>
              <w:t>пектин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профилактические завтраки, обеды,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46B36">
              <w:rPr>
                <w:rFonts w:ascii="Times New Roman" w:hAnsi="Times New Roman" w:cs="Times New Roman"/>
                <w:color w:val="auto"/>
              </w:rPr>
              <w:t>ужины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86"/>
              </w:tabs>
              <w:spacing w:before="1"/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блюда, напитки, специализированные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продукты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витаминные препараты, горячие обеды, сухие пайки, пектин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009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РАЦИОНЫ ЛЕЧЕБНО-ПРОФИЛАКТИЧЕСКОГО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E46B36">
              <w:rPr>
                <w:b/>
                <w:szCs w:val="24"/>
              </w:rPr>
              <w:t>ПИТАНИЯ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варианты № 1,2, 2а, 3, 4, 4а, 46, 5: выдаются, как правило, перед началом смены; должны содержать не менее 50% суточной потребности в нутриентах 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46B36">
              <w:rPr>
                <w:rFonts w:ascii="Times New Roman" w:hAnsi="Times New Roman" w:cs="Times New Roman"/>
                <w:color w:val="auto"/>
              </w:rPr>
              <w:t>энергии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варианты № 1,2, 3, 4, 5, 6: выдаются в обеденный перерыв; должны содержать не менее 30% суточной потребности в нутриентах и энергии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варианты № 1, 1а, 16, 2а, За, 4а, 46, 5, 6, 7а, выдаются в конце рабочей смены и содержат не менее 15% суточной потребности в нутриентах 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46B36">
              <w:rPr>
                <w:rFonts w:ascii="Times New Roman" w:hAnsi="Times New Roman" w:cs="Times New Roman"/>
                <w:color w:val="auto"/>
              </w:rPr>
              <w:t>энергии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варианты №1, 2, 3, 4, выдаются ежедневно и содержат не менее 80% суточной потребности в нутриентах и энергии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010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>ПИЩЕВЫМИ ОТРАВЛЕНИЯМИ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E46B36">
              <w:rPr>
                <w:rFonts w:ascii="Times New Roman" w:hAnsi="Times New Roman" w:cs="Times New Roman"/>
                <w:b/>
                <w:color w:val="auto"/>
              </w:rPr>
              <w:t>НАЗЫВАЮТСЯ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острые (реже хронические) заболевания, возникающие в результате употребления пищи, значительно обсемененной условно-патогенными видами микроорганизмов или содержащей токсичные для организма вещества микробной и немикробной природы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острые заболевания, возникающие в результате употребления пищи с истекшим сроком годности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86"/>
              </w:tabs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острые заболевания, возникающие в результате употребления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  <w:lang w:val="ru-RU"/>
              </w:rPr>
              <w:t>недоброкачественной пищи или токсичных для организма непищевых веществ (компонентов) различной природы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хронические заболевания, возникающие в результате длительного употребления пищи, содержащей патогенные микроорганизмы или токсичные вещества микробной и</w:t>
            </w:r>
          </w:p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немикробной природы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011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>К ПИЩЕВЫМ ОТРАВЛЕНИЯМ НЕ ОТНОСЯТСЯ ЗАБОЛЕВАНИЯ, СВЯЗАННЫЕ С АЛИМЕНТАРНЫМ ПОСТУПЛЕНИЕМ В</w:t>
            </w:r>
            <w:r w:rsidR="00C53FA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E46B36">
              <w:rPr>
                <w:rFonts w:ascii="Times New Roman" w:hAnsi="Times New Roman" w:cs="Times New Roman"/>
                <w:b/>
                <w:color w:val="auto"/>
              </w:rPr>
              <w:t>ОРГАНИЗМ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pacing w:val="-3"/>
              </w:rPr>
              <w:t>алкоголя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фазина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пестицида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соланина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012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>ПИЩЕВЫЕ ТОКСИКОЗЫ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E46B36">
              <w:rPr>
                <w:rFonts w:ascii="Times New Roman" w:hAnsi="Times New Roman" w:cs="Times New Roman"/>
                <w:b/>
                <w:color w:val="auto"/>
              </w:rPr>
              <w:t>ВЫЗЫВАЮТ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стафилококки, клостридии, B.cereus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pageBreakBefore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протей, энтерококки</w:t>
            </w:r>
            <w:proofErr w:type="gramStart"/>
            <w:r w:rsidRPr="00E46B36">
              <w:rPr>
                <w:rFonts w:ascii="Times New Roman" w:hAnsi="Times New Roman" w:cs="Times New Roman"/>
                <w:color w:val="auto"/>
              </w:rPr>
              <w:t>,л</w:t>
            </w:r>
            <w:proofErr w:type="gramEnd"/>
            <w:r w:rsidRPr="00E46B36">
              <w:rPr>
                <w:rFonts w:ascii="Times New Roman" w:hAnsi="Times New Roman" w:cs="Times New Roman"/>
                <w:color w:val="auto"/>
              </w:rPr>
              <w:t>истерии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стрептококки, сальмонеллы, кишечные палочки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листерии, сальмонеллы, протей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013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>ПОДАВЛЯЮЩЕЕ ЧИСЛО СЛУЧАЕВ БОТУЛИЗМА СВЯЗАНО С УПОТРЕБЛЕНИЕМ В ПИЩУ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консервированных и копченых продуктов домашнего приготовления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салатов домашнего приготовления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колбасных изделий заводского приготовления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фаст-фуда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014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ОСНОВНОЙ ПРИЧИНОЙ ЗНАЧИТЕЛЬНОГО НАКОПЛЕНИЯ </w:t>
            </w:r>
            <w:r w:rsidR="007C5A24">
              <w:rPr>
                <w:b/>
                <w:szCs w:val="24"/>
                <w:lang w:val="ru-RU"/>
              </w:rPr>
              <w:t xml:space="preserve">    </w:t>
            </w:r>
            <w:r w:rsidRPr="00E46B36">
              <w:rPr>
                <w:b/>
                <w:szCs w:val="24"/>
                <w:lang w:val="ru-RU"/>
              </w:rPr>
              <w:t>(ЗА СЧЕТ ИНТЕНСИВНОГО РАЗМНОЖЕНИЯ) БАКТЕРИЙ В ПИЩЕВЫХ ПРОДУКТАХ ЯВЛЯЕТСЯ</w:t>
            </w:r>
            <w:r w:rsidR="007C5A24">
              <w:rPr>
                <w:b/>
                <w:szCs w:val="24"/>
                <w:lang w:val="ru-RU"/>
              </w:rPr>
              <w:t xml:space="preserve"> </w:t>
            </w:r>
            <w:r w:rsidRPr="00E46B36">
              <w:rPr>
                <w:b/>
                <w:szCs w:val="24"/>
                <w:lang w:val="ru-RU"/>
              </w:rPr>
              <w:t>НЕСОБЛЮДЕНИЕ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температурного режима и сроков хранения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микробиологических нормативов продовольственного сырья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товарного соседства при хранении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  <w:lang w:val="ru-RU"/>
              </w:rPr>
              <w:t>продуктов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личной гигиены персоналом пищевого объекта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015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ОКОНЧАТЕЛЬНЫЙ ДИАГНОЗ «ПИЩЕВОЕ ОТРАВЛЕНИЕ» УСТАНАВЛИВАЮТ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E46B36">
              <w:rPr>
                <w:b/>
                <w:szCs w:val="24"/>
                <w:lang w:val="ru-RU"/>
              </w:rPr>
              <w:t>ПОСЛЕ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получения данных лабораторных исследований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анализа эпидемиологической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обстановки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сбора пищевого анамнеза и выявления «подозреваемого» продукта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анализа первичных симптомов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заболевания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016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МИКОТОКСИНЫ - ЭТО ОРГАНИЧЕСКИЕ ПРИРОДНЫЕ СОЕДИНЕНИЯ, ЯВЛЯЮЩИЕСЯ ВТОРИЧНЫМИ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E46B36">
              <w:rPr>
                <w:b/>
                <w:szCs w:val="24"/>
                <w:lang w:val="ru-RU"/>
              </w:rPr>
              <w:t>МЕТАБОЛИТАМИ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почвенных микроскопических грибов, паразитирующих на различных растениях, и обладающие высокой устойчивостью к основным режимам обработки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  <w:lang w:val="ru-RU"/>
              </w:rPr>
              <w:t>пищи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почвенных микроскопических грибов и накапливающиеся в готовой пище при нарушенных условиях ее хранения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высших ядовитых грибов и накапливающиеся в готовой пище при нарушенных сроках ее хранения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высших ядовитых грибов и обладающие устойчивостью к основным режимам обработки пищи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017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ПИЩЕВАЯ ТЕХНОЛОГИЯ, СНИЖАЮЩАЯ КОНЦЕНТРАЦИЮ ФУЗАРИОТОКСИНОВ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переработка зерна на муку, крупу, крахмал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э</w:t>
            </w:r>
            <w:r w:rsidRPr="00E46B36">
              <w:rPr>
                <w:szCs w:val="24"/>
              </w:rPr>
              <w:t>кструзионное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производство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пивное производство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в</w:t>
            </w:r>
            <w:r w:rsidRPr="00E46B36">
              <w:rPr>
                <w:szCs w:val="24"/>
              </w:rPr>
              <w:t>ыпечка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хлеба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018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ОСНОВНОЕ ТОКСИЧЕСКОЕ СОЕДИНЕНИЕ БЛЕДНОЙ ПОГАНКИ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аманитин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мусциол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амигдалин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соланин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019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РЕКОМЕНДУЕМЫЕ ИНТЕРВАЛЫ МЕЖДУ ПРИЕМАМИ ПИЩИ У ВЗРОСЛОГО ЗДОРОВОГО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E46B36">
              <w:rPr>
                <w:b/>
                <w:szCs w:val="24"/>
                <w:lang w:val="ru-RU"/>
              </w:rPr>
              <w:t>ЧЕЛОВЕКА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3-4</w:t>
            </w:r>
            <w:r w:rsidR="007C5A24"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часа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2-3</w:t>
            </w:r>
            <w:r w:rsidR="007C5A24"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часа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 xml:space="preserve">4-5 </w:t>
            </w:r>
            <w:r w:rsidRPr="00E46B36">
              <w:rPr>
                <w:spacing w:val="-3"/>
                <w:szCs w:val="24"/>
              </w:rPr>
              <w:t>часов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7C5A24" w:rsidP="000526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67D87" w:rsidRPr="00E46B36">
              <w:rPr>
                <w:szCs w:val="24"/>
              </w:rPr>
              <w:t>-2</w:t>
            </w:r>
            <w:r>
              <w:rPr>
                <w:szCs w:val="24"/>
                <w:lang w:val="ru-RU"/>
              </w:rPr>
              <w:t xml:space="preserve"> </w:t>
            </w:r>
            <w:r w:rsidR="00467D87" w:rsidRPr="00E46B36">
              <w:rPr>
                <w:szCs w:val="24"/>
              </w:rPr>
              <w:t>часа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020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ДОЛЯ ПРОСТЫХ УГЛЕВОДОВ В ЭНЕРГОЦЕННОСТИ РАЦИОНАНЕ ДОЛЖНА ПРЕВЫШАТЬ%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10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20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30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40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021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ДОЛЯ ЖИВОТНОГО ЖИРА ОТ ОБЩЕГО НЕ ДОЛЖНА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E46B36">
              <w:rPr>
                <w:b/>
                <w:szCs w:val="24"/>
                <w:lang w:val="ru-RU"/>
              </w:rPr>
              <w:t>ПРЕВЫШАТЬ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2/3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3/4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1/2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1/4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022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ДОЛЯ ЖИВОТНЫХ БЕЛКОВ В ПИТАНИИ ВЗРОСЛОГО ЗДОРОВОГО ЧЕЛОВЕКА ДОЛЖНА СОСТАВЛЯТЬ ОТ ОБЩЕГО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E46B36">
              <w:rPr>
                <w:b/>
                <w:szCs w:val="24"/>
                <w:lang w:val="ru-RU"/>
              </w:rPr>
              <w:t>БЕЛКА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50%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30%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70%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10%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023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</w:rPr>
            </w:pPr>
            <w:r w:rsidRPr="00E46B36">
              <w:rPr>
                <w:b/>
                <w:szCs w:val="24"/>
              </w:rPr>
              <w:t>ФИЗИОЛОГИЧЕСКАЯ ПОТРЕБНОСТЬ В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E46B36">
              <w:rPr>
                <w:b/>
                <w:szCs w:val="24"/>
              </w:rPr>
              <w:t>ЙОДЕ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 xml:space="preserve">150 </w:t>
            </w:r>
            <w:r w:rsidRPr="00E46B36">
              <w:rPr>
                <w:spacing w:val="-6"/>
                <w:szCs w:val="24"/>
              </w:rPr>
              <w:t>мкг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200</w:t>
            </w:r>
            <w:r w:rsidR="007C5A24"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мкг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 xml:space="preserve">100 </w:t>
            </w:r>
            <w:r w:rsidRPr="00E46B36">
              <w:rPr>
                <w:spacing w:val="-6"/>
                <w:szCs w:val="24"/>
              </w:rPr>
              <w:t>мкг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50</w:t>
            </w:r>
            <w:r w:rsidR="007C5A24"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мкг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024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ОПТИМАЛЬНОЕ СООТНОШЕНИЕ КАЛИЯ И НАТРИЯ В РАЦИОНЕ СОСТАВЛЯЕТ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1:1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proofErr w:type="gramStart"/>
            <w:r w:rsidRPr="00E46B36">
              <w:rPr>
                <w:szCs w:val="24"/>
                <w:lang w:val="ru-RU"/>
              </w:rPr>
              <w:t>Б</w:t>
            </w:r>
            <w:proofErr w:type="gramEnd"/>
            <w:r w:rsidRPr="00E46B36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0,5:1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2:1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1:2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025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ЕЖЕДНЕВНОЕ ПОСТУПЛЕНИЕ НАТРИЯ НЕ ДОЛЖНО ПРЕВЫШАТЬ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 xml:space="preserve">2400 </w:t>
            </w:r>
            <w:r w:rsidRPr="00E46B36">
              <w:rPr>
                <w:spacing w:val="-7"/>
                <w:szCs w:val="24"/>
              </w:rPr>
              <w:t>мг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2000мг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 xml:space="preserve">3000 </w:t>
            </w:r>
            <w:r w:rsidRPr="00E46B36">
              <w:rPr>
                <w:spacing w:val="-7"/>
                <w:szCs w:val="24"/>
              </w:rPr>
              <w:t>мг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1300</w:t>
            </w:r>
            <w:r w:rsidR="007C5A24"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мг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026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ПОТРЕБНОСТЬ В КАЛИИ ДЛЯ ВЗРОСЛОГО ЧЕЛОВЕКА СОСТАВЛЯЕТ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 xml:space="preserve">2500 </w:t>
            </w:r>
            <w:r w:rsidRPr="00E46B36">
              <w:rPr>
                <w:spacing w:val="-7"/>
                <w:szCs w:val="24"/>
              </w:rPr>
              <w:t>мг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1000</w:t>
            </w:r>
            <w:r w:rsidR="007C5A24"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мг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 xml:space="preserve">2000 </w:t>
            </w:r>
            <w:r w:rsidRPr="00E46B36">
              <w:rPr>
                <w:spacing w:val="-7"/>
                <w:szCs w:val="24"/>
              </w:rPr>
              <w:t>мг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1500</w:t>
            </w:r>
            <w:r w:rsidR="007C5A24"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мг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027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ОПТИМАЛЬНОЕ СООТНОШЕНИЕ КАЛЬЦИЙ: ФОСФОР В РАЦИОНЕ ВЗРОСЛОГО ЧЕЛОВЕКА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E46B36">
              <w:rPr>
                <w:b/>
                <w:szCs w:val="24"/>
                <w:lang w:val="ru-RU"/>
              </w:rPr>
              <w:t>СОСТАВЛЯЕТ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1:1-1,5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1:0,5-1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1:2-2,5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1:3-3,5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028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ПОТРЕБНОСТЬ В ФОСФОРЕ ДЛЯ ВЗРОСЛОГО ЧЕЛОВЕКА СОСТАВЛЯЕТ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7C5A24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800 м</w:t>
            </w:r>
            <w:r w:rsidR="007C5A24">
              <w:rPr>
                <w:szCs w:val="24"/>
                <w:lang w:val="ru-RU"/>
              </w:rPr>
              <w:t>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1400</w:t>
            </w:r>
            <w:r w:rsidR="007C5A24">
              <w:rPr>
                <w:szCs w:val="24"/>
                <w:lang w:val="ru-RU"/>
              </w:rPr>
              <w:t xml:space="preserve"> </w:t>
            </w:r>
            <w:r w:rsidRPr="00E46B36">
              <w:rPr>
                <w:spacing w:val="-7"/>
                <w:szCs w:val="24"/>
              </w:rPr>
              <w:t>мг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 xml:space="preserve">1000 </w:t>
            </w:r>
            <w:r w:rsidRPr="00E46B36">
              <w:rPr>
                <w:spacing w:val="-7"/>
                <w:szCs w:val="24"/>
              </w:rPr>
              <w:t>мг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1200</w:t>
            </w:r>
            <w:r w:rsidR="007C5A24"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мг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028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ПОТРЕБНОСТЬ В КАЛЬЦИИ ДЛЯ ВЗРОСЛОГО ЧЕЛОВЕКА СОСТАВЛЯЕТ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 xml:space="preserve">1000 </w:t>
            </w:r>
            <w:r w:rsidRPr="00E46B36">
              <w:rPr>
                <w:spacing w:val="-7"/>
                <w:szCs w:val="24"/>
              </w:rPr>
              <w:t>мг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800</w:t>
            </w:r>
            <w:r w:rsidR="007C5A24"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мг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 xml:space="preserve">1200 </w:t>
            </w:r>
            <w:r w:rsidRPr="00E46B36">
              <w:rPr>
                <w:spacing w:val="-7"/>
                <w:szCs w:val="24"/>
              </w:rPr>
              <w:t>мг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1400</w:t>
            </w:r>
            <w:r w:rsidR="007C5A24"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мг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030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БОЛЬШЕ ВСЕГО ВИТАМИНА </w:t>
            </w:r>
            <w:proofErr w:type="gramStart"/>
            <w:r w:rsidRPr="00E46B36">
              <w:rPr>
                <w:b/>
                <w:szCs w:val="24"/>
                <w:lang w:val="ru-RU"/>
              </w:rPr>
              <w:t>С</w:t>
            </w:r>
            <w:proofErr w:type="gramEnd"/>
            <w:r w:rsidRPr="00E46B36">
              <w:rPr>
                <w:b/>
                <w:szCs w:val="24"/>
                <w:lang w:val="ru-RU"/>
              </w:rPr>
              <w:t xml:space="preserve"> СОДЕРЖИТСЯ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E46B36">
              <w:rPr>
                <w:b/>
                <w:szCs w:val="24"/>
                <w:lang w:val="ru-RU"/>
              </w:rPr>
              <w:t>В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цветной капусте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яблоке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апельсине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томате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031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МАКСИМАЛЬНО ДОПУСТИМОЕ СУТОЧНОЕ ПОСТУПЛЕНИЕ АСКОРБИНОВОЙ КИСЛОТЫ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E46B36">
              <w:rPr>
                <w:b/>
                <w:szCs w:val="24"/>
                <w:lang w:val="ru-RU"/>
              </w:rPr>
              <w:t>СОСТАВЛЯЕТ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900 мг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2000</w:t>
            </w:r>
            <w:r w:rsidR="007C5A24">
              <w:rPr>
                <w:szCs w:val="24"/>
                <w:lang w:val="ru-RU"/>
              </w:rPr>
              <w:t xml:space="preserve"> </w:t>
            </w:r>
            <w:r w:rsidRPr="00E46B36">
              <w:rPr>
                <w:spacing w:val="-7"/>
                <w:szCs w:val="24"/>
              </w:rPr>
              <w:t>мг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 xml:space="preserve">300 </w:t>
            </w:r>
            <w:r w:rsidRPr="00E46B36">
              <w:rPr>
                <w:spacing w:val="-8"/>
                <w:szCs w:val="24"/>
              </w:rPr>
              <w:t>мг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90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мг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032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КРОВОТОЧИВОСТЬ ДЕСЕН ПРИ ЧИСТКЕ ЗУБОВ ВОЗНИКАЕТ В РЕЗУЛЬТАТЕ ДЕФИЦИТА В РАЦИОНЕ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E46B36">
              <w:rPr>
                <w:b/>
                <w:szCs w:val="24"/>
                <w:lang w:val="ru-RU"/>
              </w:rPr>
              <w:t>ВИТАМИНОВ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С и биофлавоноидов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РР и 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С и</w:t>
            </w:r>
            <w:r w:rsidR="007C5A24"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А и биофлавоноидов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033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НО</w:t>
            </w:r>
            <w:r>
              <w:rPr>
                <w:b/>
                <w:szCs w:val="24"/>
                <w:lang w:val="ru-RU"/>
              </w:rPr>
              <w:t xml:space="preserve">РМА ФИЗИОЛОГИЧЕСКОЙ ПОТРЕБНОСТИ </w:t>
            </w:r>
            <w:r w:rsidRPr="00E46B36">
              <w:rPr>
                <w:b/>
                <w:szCs w:val="24"/>
                <w:lang w:val="ru-RU"/>
              </w:rPr>
              <w:t>АСКОРБИНОВОЙ КИСЛОТЫ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E46B36">
              <w:rPr>
                <w:b/>
                <w:szCs w:val="24"/>
                <w:lang w:val="ru-RU"/>
              </w:rPr>
              <w:t>СОСТАВЛЯЕТ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 xml:space="preserve">90 </w:t>
            </w:r>
            <w:r w:rsidRPr="00E46B36">
              <w:rPr>
                <w:spacing w:val="-8"/>
                <w:szCs w:val="24"/>
              </w:rPr>
              <w:t>мг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70</w:t>
            </w:r>
            <w:r w:rsidR="007C5A24"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мг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 xml:space="preserve">60 </w:t>
            </w:r>
            <w:r w:rsidRPr="00E46B36">
              <w:rPr>
                <w:spacing w:val="-8"/>
                <w:szCs w:val="24"/>
              </w:rPr>
              <w:t>мг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80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мг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034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ОПТИМАЛЬНЫЙ УРОВЕНЬ УГЛЕВОДОВ В ПИТАНИИ ИЗ РАСЧЕТА НА КАЖДУЮ 1000 ККАЛ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E46B36">
              <w:rPr>
                <w:b/>
                <w:szCs w:val="24"/>
                <w:lang w:val="ru-RU"/>
              </w:rPr>
              <w:t>СОСТАВЛЯЕТ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 xml:space="preserve">150 </w:t>
            </w:r>
            <w:r w:rsidRPr="00E46B36">
              <w:rPr>
                <w:spacing w:val="-15"/>
                <w:szCs w:val="24"/>
              </w:rPr>
              <w:t>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100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 xml:space="preserve">200 </w:t>
            </w:r>
            <w:r w:rsidRPr="00E46B36">
              <w:rPr>
                <w:spacing w:val="-15"/>
                <w:szCs w:val="24"/>
              </w:rPr>
              <w:t>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50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г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035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ГЛИКОГЕН ПОСТУПАЕТ В ОРГАНИЗМ</w:t>
            </w:r>
            <w:r>
              <w:rPr>
                <w:b/>
                <w:szCs w:val="24"/>
                <w:lang w:val="ru-RU"/>
              </w:rPr>
              <w:t xml:space="preserve"> </w:t>
            </w:r>
            <w:proofErr w:type="gramStart"/>
            <w:r w:rsidRPr="00E46B36">
              <w:rPr>
                <w:b/>
                <w:szCs w:val="24"/>
                <w:lang w:val="ru-RU"/>
              </w:rPr>
              <w:t>С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мясом,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рыбой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молоком, яйцами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овощами,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фруктами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зерновыми, бобовыми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036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У ЗДОРОВОГО ЧЕЛОВЕКА ЖИРЫ УСВАИВАЮТСЯ</w:t>
            </w:r>
            <w:r>
              <w:rPr>
                <w:b/>
                <w:szCs w:val="24"/>
                <w:lang w:val="ru-RU"/>
              </w:rPr>
              <w:t xml:space="preserve"> </w:t>
            </w:r>
            <w:proofErr w:type="gramStart"/>
            <w:r w:rsidRPr="00E46B36">
              <w:rPr>
                <w:b/>
                <w:szCs w:val="24"/>
                <w:lang w:val="ru-RU"/>
              </w:rPr>
              <w:t>НА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95%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75%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85%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65%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037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МЕДЛЕННЕЕ ДРУГИХ ПЕРЕВАРИВАЮТСЯ БЕЛКИ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бобовых и грибов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рыбные и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мясные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зерновые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pacing w:val="-3"/>
                <w:szCs w:val="24"/>
              </w:rPr>
              <w:t>молочные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038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К КИСЛОМОЛОЧНЫМ ПРОДУКТАМ НЕ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E46B36">
              <w:rPr>
                <w:b/>
                <w:szCs w:val="24"/>
                <w:lang w:val="ru-RU"/>
              </w:rPr>
              <w:t>ОТНОСИТСЯ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молоко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pacing w:val="-3"/>
                <w:szCs w:val="24"/>
              </w:rPr>
              <w:t>сметана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йогурт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ряженка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039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КАЛЬЦИЙ ИЗ МОЛОКА УСВАИВАЕТСЯ </w:t>
            </w:r>
            <w:proofErr w:type="gramStart"/>
            <w:r w:rsidRPr="00E46B36">
              <w:rPr>
                <w:b/>
                <w:szCs w:val="24"/>
                <w:lang w:val="ru-RU"/>
              </w:rPr>
              <w:t>НА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98%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68%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88%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58%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040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ОСОБЕННОСТЬ МОЛОЧНОГО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E46B36">
              <w:rPr>
                <w:b/>
                <w:szCs w:val="24"/>
              </w:rPr>
              <w:t>ЖИРА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частично эмульгированное сост</w:t>
            </w:r>
            <w:r w:rsidR="007C5A24">
              <w:rPr>
                <w:szCs w:val="24"/>
                <w:lang w:val="ru-RU"/>
              </w:rPr>
              <w:t>о</w:t>
            </w:r>
            <w:r w:rsidRPr="00E46B36">
              <w:rPr>
                <w:szCs w:val="24"/>
              </w:rPr>
              <w:t>яние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наличие омега-3 жирных</w:t>
            </w:r>
            <w:r w:rsidR="007C5A24"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кислот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отсутствиехолестерина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отсутствие короткоцепочечных жирных кислот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041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ОСНОВНЫМ БЕЛКОМ МОЛОКА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E46B36">
              <w:rPr>
                <w:b/>
                <w:szCs w:val="24"/>
              </w:rPr>
              <w:t>ЯВЛЯЕТСЯ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pacing w:val="-3"/>
                <w:szCs w:val="24"/>
              </w:rPr>
              <w:t>казеин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оведин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pacing w:val="-3"/>
                <w:szCs w:val="24"/>
              </w:rPr>
              <w:t>альбумин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глобулин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042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ГЕЛЬМИНТОЗ ЧЕЛОВЕКА, СВЯЗАННЫЙ С УПОТРЕБЛЕНИЕМ ЗАРАЖЕННОГО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E46B36">
              <w:rPr>
                <w:b/>
                <w:szCs w:val="24"/>
                <w:lang w:val="ru-RU"/>
              </w:rPr>
              <w:t>МЯСА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трихинеллез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дифиллоботриоз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pacing w:val="-3"/>
                <w:szCs w:val="24"/>
              </w:rPr>
              <w:t>эхинококкоз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описторхоз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043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РАСТИТЕЛЬНЫЕ МАСЛА РАССМАТРИВАЮТСЯ В КАЧЕСТВЕ ИСТОЧНИКОВ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E46B36">
              <w:rPr>
                <w:b/>
                <w:szCs w:val="24"/>
                <w:lang w:val="ru-RU"/>
              </w:rPr>
              <w:t>ВИТАМИНА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Д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044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МОЛОКО, ПОЛУЧЕННОЕ ОТ ЖИВОТНОГО БОЛЬНОГО МАСТИТОМ, ДЛЯ ЦЕЛЕЙ ПИТАНИЯ НЕ ДОПУСКАЕТСЯ ИЗ-ЗА ВЫСОКОЙ ОПАСНОСТИ РАСПРОСТРАНЕНИЯ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стафилококковой и стрептококковой инфекций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дизентерии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pacing w:val="-3"/>
                <w:szCs w:val="24"/>
              </w:rPr>
              <w:t>сальмонеллеза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туберкулеза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045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ОСНОВНЫМИ КРИТЕРИЯМИ КАЧЕСТВА ПИЩЕВЫХ ПРОДУКТОВ ЯВЛЯЮТСЯ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пищевая ценность, безопасность, органолептические свойства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наличие сопроводительных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документов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устойчивость при хранении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отсутствие пищевых добавок в составе продукта, низкая стоимость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046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К ПИЩЕВЫМ ОТРАВЛЕНИЯМ НЕ ОТНОСЯТСЯ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pacing w:val="-3"/>
                <w:szCs w:val="24"/>
              </w:rPr>
              <w:t>сальмонеллезы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микотоксикозы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стафилококковые интоксикации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токсикоинфекции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047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ДИАГНОЗ ПИЩЕВОГО ОТРАВЛЕНИЯ СТАВИТСЯ НА ОСНОВАНИИ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данных эпидемиологического анамнеза, клинических проявлений, результатов лабораторных исследований пищевых продуктов и биоматериала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  <w:lang w:val="ru-RU"/>
              </w:rPr>
              <w:t>больного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результатов лабораторных исследований пищевых продуктов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идентификации данных бактериологического исследования выделений больного и пищевых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  <w:lang w:val="ru-RU"/>
              </w:rPr>
              <w:t>продуктов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данных эпидемиологического анамнеза и бактериологического исследования выделений больного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048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В ОСНОВНОМ СЛУЧАИ БОТУЛИЗМА СВЯЗАНЫ С УПОТРЕБЛЕНИЕМ В ПИЩУ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консервированных и копченых продуктов домашнего приготовления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салатов домашнегоприготовления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колбасных изделий заводского приготовления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маринованныховощей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049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К ПИЩЕВЫМ ОТРАВЛЕНИЯМ НЕМИКРОБНОЙ ПРИРОДЫ ОТНОСЯТ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отравления ядовитыми растениями, грибами, химическими соединениями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отравления алкогольными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напитками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отравления медикаментозными препаратами, химическими соединениями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отравления с целью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суицида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050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ОСНОВНЫЕ ПРИЧИНЫ ЗНАЧИТЕЛЬНОГО НАКОПЛЕНИЯ, В СВЯЗИ С ИНТЕНСИВНЫМ РАЗМНОЖЕНИЕМ, БАКТЕРИЙ В ПИЩЕВЫХ ПРОДУКТАХ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несоблюдение температурного режима и сроков хранения, нарушения технологии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микробное загрязнение первичного продовольственного сырья и готовой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  <w:lang w:val="ru-RU"/>
              </w:rPr>
              <w:t>продукции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несоблюдение товарного соседства </w:t>
            </w:r>
            <w:proofErr w:type="gramStart"/>
            <w:r w:rsidRPr="00E46B36">
              <w:rPr>
                <w:szCs w:val="24"/>
                <w:lang w:val="ru-RU"/>
              </w:rPr>
              <w:t>при</w:t>
            </w:r>
            <w:proofErr w:type="gramEnd"/>
            <w:r w:rsidRPr="00E46B36">
              <w:rPr>
                <w:szCs w:val="24"/>
                <w:lang w:val="ru-RU"/>
              </w:rPr>
              <w:t xml:space="preserve"> </w:t>
            </w:r>
            <w:proofErr w:type="gramStart"/>
            <w:r w:rsidRPr="00E46B36">
              <w:rPr>
                <w:szCs w:val="24"/>
                <w:lang w:val="ru-RU"/>
              </w:rPr>
              <w:t>хранение</w:t>
            </w:r>
            <w:proofErr w:type="gramEnd"/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  <w:lang w:val="ru-RU"/>
              </w:rPr>
              <w:t>продукции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нарушение правил личной гигиены персоналом пищевого объекта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051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ИСТИННЫЙ БОМБАЖ КОНСЕРВОВ ВОЗНИКАЕТ </w:t>
            </w:r>
            <w:proofErr w:type="gramStart"/>
            <w:r w:rsidRPr="00E46B36">
              <w:rPr>
                <w:b/>
                <w:szCs w:val="24"/>
                <w:lang w:val="ru-RU"/>
              </w:rPr>
              <w:t>ВСЛЕДСТВИЕ</w:t>
            </w:r>
            <w:proofErr w:type="gramEnd"/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газообразования в результате жизнедеятельности остаточной микрофлоры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  <w:lang w:val="ru-RU"/>
              </w:rPr>
              <w:t>при недостаточной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  <w:lang w:val="ru-RU"/>
              </w:rPr>
              <w:t>стерилизации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чрезмерного наполнения банок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замораживания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нагревания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052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ЛОЖНЫЙ БОМБАЖ КОНСЕРВОВ ВОЗНИКАЕТ </w:t>
            </w:r>
            <w:proofErr w:type="gramStart"/>
            <w:r w:rsidRPr="00E46B36">
              <w:rPr>
                <w:b/>
                <w:szCs w:val="24"/>
                <w:lang w:val="ru-RU"/>
              </w:rPr>
              <w:t>ВСЛЕДСТВИЕ</w:t>
            </w:r>
            <w:proofErr w:type="gramEnd"/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чрезмерного наполнения банок, замораживания или нагревания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газообразования в результате жизнедеятельности остаточной микрофлоры при недостаточной стерилизации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взаимодействия кислот продукта с металлом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деформации банок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053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ПИЩЕВЫЕ ВЕЩЕСТВА, СОГЛАСНО ТЕОРИИ РАЦИОНАЛЬНОГО ПИТАНИЯ, ДЕЛЯТСЯ </w:t>
            </w:r>
            <w:proofErr w:type="gramStart"/>
            <w:r w:rsidRPr="00E46B36">
              <w:rPr>
                <w:b/>
                <w:szCs w:val="24"/>
                <w:lang w:val="ru-RU"/>
              </w:rPr>
              <w:t>НА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незаменимые (эссенциальные) и заменимые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усваиваемые и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неусваиваемые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перевариваемые и неперевариваемые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нормируемые и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</w:rPr>
              <w:t>ненормируемые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054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ПИЩЕВЫМИ ИСТОЧНИКАМИ КАРОТИНА ЯВЛЯЮТСЯ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морковь, абрикосы, томаты, красный перец, облепиха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ржаной хлеб, овсяная крупа, морковь</w:t>
            </w:r>
            <w:proofErr w:type="gramStart"/>
            <w:r w:rsidRPr="00E46B36">
              <w:rPr>
                <w:szCs w:val="24"/>
                <w:lang w:val="ru-RU"/>
              </w:rPr>
              <w:t>,т</w:t>
            </w:r>
            <w:proofErr w:type="gramEnd"/>
            <w:r w:rsidRPr="00E46B36">
              <w:rPr>
                <w:szCs w:val="24"/>
                <w:lang w:val="ru-RU"/>
              </w:rPr>
              <w:t>оматы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молочные продукты: молоко, сливки, сметана, масло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мясо, морковь, лук,яблоки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055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ИСТОЧНИКАМИ ПОЛНОЦЕННОГО БЕЛКА ЯВЛЯЮТСЯ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мясо и мясопродукты, молоко и молочные продукты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злаковые и продукты их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  <w:lang w:val="ru-RU"/>
              </w:rPr>
              <w:t>переработки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овощи и фрукты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кондитерские изделия с белковым кремом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056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ОСНОВНЫМИ ИСТОЧНИКАМИ ВИТАМИНОВ ГРУППЫ </w:t>
            </w:r>
            <w:proofErr w:type="gramStart"/>
            <w:r w:rsidRPr="00E46B36">
              <w:rPr>
                <w:b/>
                <w:szCs w:val="24"/>
                <w:lang w:val="ru-RU"/>
              </w:rPr>
              <w:t>В</w:t>
            </w:r>
            <w:proofErr w:type="gramEnd"/>
            <w:r w:rsidRPr="00E46B36">
              <w:rPr>
                <w:b/>
                <w:szCs w:val="24"/>
                <w:lang w:val="ru-RU"/>
              </w:rPr>
              <w:t xml:space="preserve"> ЯВЛЯЮТСЯ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крупы (гречневая, пшенная, овсяные хлопья), хлеб из обойной и ржаной муки, семена подсолнечника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морская рыба, рыбные продукты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молочныепродукты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яблоки, груши, смородина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057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tabs>
                <w:tab w:val="left" w:pos="536"/>
              </w:tabs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БОЛЬШЕ ВСЕГО ВИТАМИНА </w:t>
            </w:r>
            <w:proofErr w:type="gramStart"/>
            <w:r w:rsidRPr="00E46B36">
              <w:rPr>
                <w:b/>
                <w:szCs w:val="24"/>
                <w:lang w:val="ru-RU"/>
              </w:rPr>
              <w:t>С</w:t>
            </w:r>
            <w:proofErr w:type="gramEnd"/>
            <w:r w:rsidRPr="00E46B36">
              <w:rPr>
                <w:b/>
                <w:szCs w:val="24"/>
                <w:lang w:val="ru-RU"/>
              </w:rPr>
              <w:t xml:space="preserve"> СОДЕРЖИТСЯ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E46B36">
              <w:rPr>
                <w:b/>
                <w:szCs w:val="24"/>
                <w:lang w:val="ru-RU"/>
              </w:rPr>
              <w:t>В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7"/>
              <w:widowControl w:val="0"/>
              <w:tabs>
                <w:tab w:val="left" w:pos="391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36">
              <w:rPr>
                <w:rFonts w:ascii="Times New Roman" w:hAnsi="Times New Roman" w:cs="Times New Roman"/>
                <w:sz w:val="24"/>
                <w:szCs w:val="24"/>
              </w:rPr>
              <w:t>цветной капусте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7"/>
              <w:widowControl w:val="0"/>
              <w:tabs>
                <w:tab w:val="left" w:pos="38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B36">
              <w:rPr>
                <w:rFonts w:ascii="Times New Roman" w:hAnsi="Times New Roman" w:cs="Times New Roman"/>
                <w:sz w:val="24"/>
                <w:szCs w:val="24"/>
              </w:rPr>
              <w:t>яблоке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proofErr w:type="gramStart"/>
            <w:r w:rsidRPr="00E46B36">
              <w:rPr>
                <w:szCs w:val="24"/>
                <w:lang w:val="ru-RU"/>
              </w:rPr>
              <w:t>апельсине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proofErr w:type="gramStart"/>
            <w:r w:rsidRPr="00E46B36">
              <w:rPr>
                <w:szCs w:val="24"/>
                <w:lang w:val="ru-RU"/>
              </w:rPr>
              <w:t>том</w:t>
            </w:r>
            <w:r>
              <w:rPr>
                <w:szCs w:val="24"/>
                <w:lang w:val="ru-RU"/>
              </w:rPr>
              <w:t>а</w:t>
            </w:r>
            <w:r w:rsidRPr="00E46B36">
              <w:rPr>
                <w:szCs w:val="24"/>
                <w:lang w:val="ru-RU"/>
              </w:rPr>
              <w:t>те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058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В ФОРМИРОВАНИИ КОСТНОЙ ТКАНИ ПРИНИМАЕТ УЧАСТИЕ ВИТАМИН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bCs/>
                <w:szCs w:val="24"/>
              </w:rPr>
              <w:t>Д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  <w:proofErr w:type="gramStart"/>
            <w:r w:rsidRPr="007C5A24">
              <w:rPr>
                <w:szCs w:val="24"/>
                <w:vertAlign w:val="subscript"/>
                <w:lang w:val="ru-RU"/>
              </w:rPr>
              <w:t>1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059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БЕРИ-БЕРИ – ЭТО ЗАБОЛЕВАНИЕ, СВЯЗАННОЕ С ДЕФИЦИТОМ ВИТАМИНА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  <w:proofErr w:type="gramStart"/>
            <w:r w:rsidRPr="007C5A24">
              <w:rPr>
                <w:szCs w:val="24"/>
                <w:vertAlign w:val="subscript"/>
                <w:lang w:val="ru-RU"/>
              </w:rPr>
              <w:t>1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  <w:proofErr w:type="gramStart"/>
            <w:r w:rsidRPr="007C5A24">
              <w:rPr>
                <w:szCs w:val="24"/>
                <w:vertAlign w:val="subscript"/>
                <w:lang w:val="ru-RU"/>
              </w:rPr>
              <w:t>2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Д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РР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060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8"/>
              <w:spacing w:before="0" w:beforeAutospacing="0" w:after="0" w:afterAutospacing="0"/>
              <w:jc w:val="both"/>
            </w:pPr>
            <w:r w:rsidRPr="00E46B36">
              <w:rPr>
                <w:b/>
              </w:rPr>
              <w:t>ДИФФЕРЕНЦИАЦИЯ ВЗРОСЛОГО ТРУДОСПОСОБНОГО НАСЕЛЕНИЯ ПО ЭНЕРГОЗАТРАТАМ (МУЖЧИНЫ)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5 групп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4 группы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3 группы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6 групп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061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E46B36">
              <w:rPr>
                <w:b/>
              </w:rPr>
              <w:t>КАКИЕ ПРОДУКТЫ ОТЛИЧАЮТСЯ ВЫСОКИМ СОДЕРЖАНИЕМ КАЛИЯ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E46B36">
              <w:t>сухие фрукты (персики, абрикосы)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хлеб из муки грубого помола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E46B36">
              <w:t>мясо и мясопродукты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рыба и рыбные продукты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062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РАЦИОНАЛЬНОЕ ПИТАНИЕ - ЭТО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 xml:space="preserve">питание здорового человека, направленное на профилактику </w:t>
            </w:r>
            <w:proofErr w:type="gramStart"/>
            <w:r w:rsidRPr="00E46B36">
              <w:rPr>
                <w:rFonts w:ascii="Times New Roman" w:hAnsi="Times New Roman" w:cs="Times New Roman"/>
                <w:color w:val="auto"/>
              </w:rPr>
              <w:t>алиментарных</w:t>
            </w:r>
            <w:proofErr w:type="gramEnd"/>
            <w:r w:rsidRPr="00E46B36">
              <w:rPr>
                <w:rFonts w:ascii="Times New Roman" w:hAnsi="Times New Roman" w:cs="Times New Roman"/>
                <w:color w:val="auto"/>
              </w:rPr>
              <w:t xml:space="preserve">, сердечно- </w:t>
            </w:r>
          </w:p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сосудистых, желудочно-кишечных, аллергических и других заболеваний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 xml:space="preserve">питание больного человека, направленное на профилактику рецидивов 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питание рабочих, находящихся в особо вредных условиях труда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питание жителей экологически неблагополучных районов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063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КОЛИЧЕСТВО НЕЗАМЕНИМЫХ АМИНОКИСЛОТ В ПИТАНИИ ДЕТЕЙ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11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9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8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20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064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ОСНОВНЫЕ ИСТОЧНИКИ ВИТАМИНА </w:t>
            </w:r>
            <w:proofErr w:type="gramStart"/>
            <w:r w:rsidRPr="00E46B36">
              <w:rPr>
                <w:b/>
                <w:szCs w:val="24"/>
                <w:lang w:val="ru-RU"/>
              </w:rPr>
              <w:t>С</w:t>
            </w:r>
            <w:proofErr w:type="gramEnd"/>
            <w:r w:rsidRPr="00E46B36">
              <w:rPr>
                <w:b/>
                <w:szCs w:val="24"/>
                <w:lang w:val="ru-RU"/>
              </w:rPr>
              <w:t xml:space="preserve"> В ПИТАНИИ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8"/>
              <w:spacing w:before="0" w:beforeAutospacing="0" w:after="0" w:afterAutospacing="0"/>
              <w:jc w:val="both"/>
            </w:pPr>
            <w:r w:rsidRPr="00E46B36">
              <w:rPr>
                <w:bCs/>
              </w:rPr>
              <w:t>капуста, сладкий перец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8"/>
              <w:spacing w:before="0" w:beforeAutospacing="0" w:after="0" w:afterAutospacing="0"/>
              <w:jc w:val="both"/>
            </w:pPr>
            <w:r w:rsidRPr="00E46B36">
              <w:rPr>
                <w:bCs/>
              </w:rPr>
              <w:t>цитрусовые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8"/>
              <w:spacing w:before="0" w:beforeAutospacing="0" w:after="0" w:afterAutospacing="0"/>
              <w:jc w:val="both"/>
            </w:pPr>
            <w:r w:rsidRPr="00E46B36">
              <w:t>слива, вишня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8"/>
              <w:spacing w:before="0" w:beforeAutospacing="0" w:after="0" w:afterAutospacing="0"/>
              <w:jc w:val="both"/>
            </w:pPr>
            <w:r w:rsidRPr="00E46B36">
              <w:rPr>
                <w:bCs/>
              </w:rPr>
              <w:t>зелень укропа, петрушка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065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ПЕЛЛАГРА – ЭТО ЗАБОЛЕВАНИЕ, СВЯЗАННОЕ С ДЕФИЦИТОМ ВИТАМИНА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РР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  <w:proofErr w:type="gramStart"/>
            <w:r w:rsidRPr="007C5A24">
              <w:rPr>
                <w:szCs w:val="24"/>
                <w:vertAlign w:val="subscript"/>
                <w:lang w:val="ru-RU"/>
              </w:rPr>
              <w:t>1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Д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066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ДИФФЕРЕНЦИАЦИЯ ВЗРОСЛОГО ТРУДОСПОСОБНОГО НАСЕЛЕНИЯ ПО ЭНЕРГОЗАТРАТАМ (ЖЕНЩИНЫ)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5 групп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4 группы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3 группы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 группы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067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КАКОЙ УГЛЕВОД СОДЕРЖИТСЯ ТОЛЬКО В МОЛОКЕ И МОЛОЧНЫХ ПРОДУКТАХ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лактоза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глюкоза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пектин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клетч</w:t>
            </w:r>
            <w:r w:rsidR="007C5A24">
              <w:rPr>
                <w:szCs w:val="24"/>
                <w:lang w:val="ru-RU"/>
              </w:rPr>
              <w:t>а</w:t>
            </w:r>
            <w:r w:rsidRPr="00E46B36">
              <w:rPr>
                <w:szCs w:val="24"/>
                <w:lang w:val="ru-RU"/>
              </w:rPr>
              <w:t>тка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068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КАКОЕ ЗАБОЛЕВАНИЕ ВОЗНИКАЕТ ПРИ ИЗБЫТОЧНОМ ПОСТУПЛЕНИИ С ПИЩЕЙ ФТОРА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флюороз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алиментарно-токсическая алейкия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Уровская болезнь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стронциевый рахит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069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КОЛИЧЕСТВО НЕЗАМЕНИМЫХ АМИНОКИСЛОТ В ПИТАНИИ ВЗРОСЛОГО ЧЕЛОВЕКА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9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6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10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14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070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ЦИНГА – ЭТО ЗАБОЛЕВАНИЕ, СВЯЗАННОЕ С ДЕФИЦИТОМ ВИТАМИНА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Д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РР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071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К ПИЩЕВЫМ ОТРАВЛЕНИЯМ НЕ ОТНОСЯТСЯ ЗАБОЛЕВАНИЯ, СВЯЗАННЫЕ С АЛИМЕНТАРНЫМ ПОСТУПЛЕНИЕМ В ОРГАНИЗМ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алкоголя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фазина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соланина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пестицидов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072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ПИЩЕВЫЕ ТОКСИКОЗЫ ВЫЗЫВАЮТ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стафилококки, клостридии, B.cereus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 xml:space="preserve">протей, энтерококки, листерии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 xml:space="preserve">стрептококки, сальмонеллы, кишечные палочки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 xml:space="preserve">листерии, сальмонеллы, протей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073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ПОДАВЛЯЮЩЕЕ ЧИСЛО СЛУЧАЕВ БОТУЛИЗМА СВЯЗАНО С УПОТРЕБЛЕНИЕМ В ПИЩУ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 xml:space="preserve">консервированных и копченых продуктов домашнего приготовления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 xml:space="preserve">колбасных изделий заводского приготовления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 xml:space="preserve">салатов домашнего приготовления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 xml:space="preserve">фаст-фуда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074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rFonts w:eastAsiaTheme="minorHAnsi"/>
                <w:b/>
                <w:szCs w:val="24"/>
                <w:lang w:val="ru-RU" w:eastAsia="en-US"/>
              </w:rPr>
            </w:pPr>
            <w:r w:rsidRPr="00E46B36">
              <w:rPr>
                <w:rFonts w:eastAsiaTheme="minorHAnsi"/>
                <w:b/>
                <w:szCs w:val="24"/>
                <w:lang w:eastAsia="en-US"/>
              </w:rPr>
              <w:t>ПРИЗНАКОМ ПИЩЕВОГО ОТРАВЛЕНИЯ ЯВЛЯЕТСЯ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rFonts w:eastAsiaTheme="minorHAnsi"/>
                <w:szCs w:val="24"/>
                <w:lang w:val="ru-RU" w:eastAsia="en-US"/>
              </w:rPr>
              <w:t>употребление в пищу всеми заболевшими одного общего блюда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rFonts w:eastAsiaTheme="minorHAnsi"/>
                <w:szCs w:val="24"/>
                <w:lang w:val="ru-RU" w:eastAsia="en-US"/>
              </w:rPr>
            </w:pPr>
            <w:r w:rsidRPr="00E46B36">
              <w:rPr>
                <w:rFonts w:eastAsiaTheme="minorHAnsi"/>
                <w:szCs w:val="24"/>
                <w:lang w:val="ru-RU" w:eastAsia="en-US"/>
              </w:rPr>
              <w:t>постепенное начало заболевания у всех пострадавших с выраженным продромаль</w:t>
            </w:r>
            <w:r w:rsidRPr="00FD634B">
              <w:rPr>
                <w:rFonts w:eastAsiaTheme="minorHAnsi"/>
                <w:szCs w:val="24"/>
                <w:lang w:val="ru-RU" w:eastAsia="en-US"/>
              </w:rPr>
              <w:t>ным периодом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rFonts w:eastAsiaTheme="minorHAnsi"/>
                <w:szCs w:val="24"/>
                <w:lang w:val="ru-RU" w:eastAsia="en-US"/>
              </w:rPr>
            </w:pPr>
            <w:r w:rsidRPr="00E46B36">
              <w:rPr>
                <w:rFonts w:eastAsiaTheme="minorHAnsi"/>
                <w:szCs w:val="24"/>
                <w:lang w:val="ru-RU" w:eastAsia="en-US"/>
              </w:rPr>
              <w:t>посещение всеми заболевшими одного организованного коллектива (школа, детский сад и т.п.) или рабочего коллектива (завод, организация и пр.)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rFonts w:eastAsiaTheme="minorHAnsi"/>
                <w:szCs w:val="24"/>
                <w:lang w:val="ru-RU" w:eastAsia="en-US"/>
              </w:rPr>
            </w:pPr>
            <w:r w:rsidRPr="00E46B36">
              <w:rPr>
                <w:rFonts w:eastAsiaTheme="minorHAnsi"/>
                <w:szCs w:val="24"/>
                <w:lang w:val="ru-RU" w:eastAsia="en-US"/>
              </w:rPr>
              <w:t>проживание всех заболевших в одном населѐнном пункте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075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rFonts w:eastAsiaTheme="minorHAnsi"/>
                <w:b/>
                <w:szCs w:val="24"/>
                <w:lang w:val="ru-RU" w:eastAsia="en-US"/>
              </w:rPr>
            </w:pPr>
            <w:r w:rsidRPr="00E46B36">
              <w:rPr>
                <w:rFonts w:eastAsiaTheme="minorHAnsi"/>
                <w:b/>
                <w:szCs w:val="24"/>
                <w:lang w:val="ru-RU" w:eastAsia="en-US"/>
              </w:rPr>
              <w:t>К ПИЩЕВЫМ ОТРАВЛЕНИЯМ НЕМИКРОБНОЙ ПРИРОДЫ ОТНОСИТСЯ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rFonts w:eastAsiaTheme="minorHAnsi"/>
                <w:szCs w:val="24"/>
                <w:lang w:eastAsia="en-US"/>
              </w:rPr>
              <w:t>отравление фазином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rFonts w:eastAsiaTheme="minorHAnsi"/>
                <w:szCs w:val="24"/>
                <w:lang w:eastAsia="en-US"/>
              </w:rPr>
              <w:t>стафилококковая токсикоинфекция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rFonts w:eastAsiaTheme="minorHAnsi"/>
                <w:szCs w:val="24"/>
                <w:lang w:val="ru-RU" w:eastAsia="en-US"/>
              </w:rPr>
            </w:pPr>
            <w:r w:rsidRPr="00E46B36">
              <w:rPr>
                <w:rFonts w:eastAsiaTheme="minorHAnsi"/>
                <w:szCs w:val="24"/>
                <w:lang w:eastAsia="en-US"/>
              </w:rPr>
              <w:t>протеозы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rFonts w:eastAsiaTheme="minorHAnsi"/>
                <w:szCs w:val="24"/>
                <w:lang w:val="ru-RU" w:eastAsia="en-US"/>
              </w:rPr>
            </w:pPr>
            <w:r w:rsidRPr="00E46B36">
              <w:rPr>
                <w:rFonts w:eastAsiaTheme="minorHAnsi"/>
                <w:szCs w:val="24"/>
                <w:lang w:eastAsia="en-US"/>
              </w:rPr>
              <w:t>ботулизм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076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РАССЛЕДОВАНИЕ ПИЩЕВЫХ ОТРАВЛЕНИЙ В БЫТУ ПРОВОДИТ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врач-терапевт поликлиники и врач по гигиене питания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врач-диетолог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главврач центра гигиены и эпидемиологии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врач-лаборант поликлиники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077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ВОЗНИКНОВЕНИЕ СТАФИЛОКОККОВОЙ </w:t>
            </w:r>
            <w:r w:rsidRPr="00E46B36">
              <w:rPr>
                <w:b/>
                <w:szCs w:val="24"/>
                <w:lang w:val="ru-RU"/>
              </w:rPr>
              <w:t>ИНТОКСИКАЦИИ НАИБОЛЕЕ ЧАСТО СВЯЗАНО С УПОТРЕБЛЕНИЕМ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тортов и пирожных с заварным кремом, молочных продуктов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сыровяленых и сырокопченых мясных продуктов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яиц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мясных консервов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078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ДЛЯ БОТУЛИЗМА ХАРАКТЕРНЫ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нарушения акта глотания и жевания, двоение в глазах, судороги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обильная рвота, понос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наличие крови и слизи в каловых массах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резкие спастические боли в животе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079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ДЛЯ ПИЩЕВОЙ ТОКСИКОИНФИКЦИИ ХАРАКТЕРНЫ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  <w:r w:rsidRPr="00E46B36">
              <w:rPr>
                <w:szCs w:val="24"/>
              </w:rPr>
              <w:t>незапное начало заболевания, массовость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контагиозность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сезонность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хроническое течение болезни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080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С УПОТРЕБЛЕНИЕМ НЕДОБРОКАЧЕСТВЕННОГО МОЛОКА И МОЛОЧНЫХ ПРОДУКТОВ </w:t>
            </w:r>
            <w:proofErr w:type="gramStart"/>
            <w:r w:rsidRPr="00E46B36">
              <w:rPr>
                <w:b/>
                <w:szCs w:val="24"/>
                <w:lang w:val="ru-RU"/>
              </w:rPr>
              <w:t>СВЯЗАНЫ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стафилококковые интоксикации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ботулизм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афлотоксикоз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микотоксикозы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081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КЛИНИЧЕСКИЕ СИМПТОМЫ С-ГИПЕРВИТАМИНОЗА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возбуждение, бессонница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симптомы общего недомогания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увеличение щитовидной железы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учеличение печени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082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КЛИНИЧЕСКИЕ СИМПТОМЫ А-ГИПЕРВИТАМИНОЗА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десквамация эпителия, гиперкератоз, дерматит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полиурия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увеличение печени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запоры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083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БОЛЕЗНИ ХЛЕБА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наблюдаются при хранении свежевыпеченного хлеба в темных, плохо вентилируемых помещениях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поражают только плохо пропеченный хлеб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хлеб пригоден к употреблению после удаления признаков болезни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наблюдаются при пониженной влажности хлеба в процессе его хранении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084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ОСНОВНЫМИ ИСТОЧНИКАМИ УГЛЕВОДОВ ЯВЛЯЮТСЯ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овощи и фрукты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мясо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морская капуста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рыба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085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ПИЩЕВЫЕ ВЕЩЕСТВА, ПОСТУПАЮЩИЕ В ОРГАНИЗМ ВМЕСТЕ С ЖИРАМИ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полиненасыщенные жирные кислоты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соли кальция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лактоза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пищевые волокна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086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ЗАБОЛЕВАНИЕ, СВЯЗАННОЕ С БЕЛКОВО-ЭНЕРГЕТИЧЕСКОЙ НЕДОСТАТОЧНОСТЬЮ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алиментарный маразм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квашиоркор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рахит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цинга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087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В 1 ГРУППУ ПО СТЕПЕНИ ТЯЖЕСТИ ТРУДА ОТНОСЯТСЯ РАБОТНИКИ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педагоги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работники лёгкого физического труда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врачи хирургического профиля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работники, у которых коэффициент физической активности - КФА равен 1,6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088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ВО 2 ГРУППУ ПО СТЕПЕНИ ТЯЖЕСТИ ТРУДА ОТНОСЯТСЯ РАБОТНИКИ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медицинские сёстры и санитарки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преимущественно умственного труда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педагоги и студенты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у </w:t>
            </w:r>
            <w:proofErr w:type="gramStart"/>
            <w:r w:rsidRPr="00E46B36">
              <w:rPr>
                <w:szCs w:val="24"/>
                <w:lang w:val="ru-RU"/>
              </w:rPr>
              <w:t>которых</w:t>
            </w:r>
            <w:proofErr w:type="gramEnd"/>
            <w:r w:rsidRPr="00E46B36">
              <w:rPr>
                <w:szCs w:val="24"/>
                <w:lang w:val="ru-RU"/>
              </w:rPr>
              <w:t xml:space="preserve"> коэффициент физической активности - КФА равен 1,4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089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В 3 ГРУППУ ПО СТЕПЕНИ ТЯЖЕСТИ ТРУДА ОТНОСЯТСЯ РАБОТНИКИ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врачи хирургического профиля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медицинские сестры и санитарки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у </w:t>
            </w:r>
            <w:proofErr w:type="gramStart"/>
            <w:r w:rsidRPr="00E46B36">
              <w:rPr>
                <w:szCs w:val="24"/>
                <w:lang w:val="ru-RU"/>
              </w:rPr>
              <w:t>которых</w:t>
            </w:r>
            <w:proofErr w:type="gramEnd"/>
            <w:r w:rsidRPr="00E46B36">
              <w:rPr>
                <w:szCs w:val="24"/>
                <w:lang w:val="ru-RU"/>
              </w:rPr>
              <w:t xml:space="preserve"> коэффициент физической активности - КФА равен 1,6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большая часть сельскохозяйственных рабочих (овощеводы, доярки)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090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ФИЗИОЛОГИЧЕСКИЕ НОРМЫ ПИТАНИЯ - ЭТО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научно-обоснованные нормы, полностью покрывающие энерготраты организма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нормы, обеспечивающие качество и безопасность продуктов питания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нормы, обеспечивающие запасы продовольствия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нормы, отражающие оптимальные потребности населения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091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ЛЕЧЕБНО-ПРОФИЛАКТИЧЕСКОЕ ПИТАНИЕ - ЭТО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питание рабочих, находящихся в особо вредных условиях труда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питание больного человека, направленное на профилактику рецидивов болезней или перехода их в хронические формы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питание населения, направленное на профилактику алиментарных заболеваний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питание организованных коллективов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092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ПИЩЕВАЯ ЦЕННОСТЬ ОВОЩЕЙ И ФРУКТОВ ОБУСЛОВЛЕНА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содержанием клетчатки, витаминов и минеральных веществ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высоким содержанием жиров растительного происхождения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низким содержанием фруктозы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содержанием факторов роста организма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093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ЯЙЦА ВОДОПЛАВАЮЩЕЙ ПТИЦЫ ЧАЩЕ ВСЕГО МОГУТ БЫТЬ ПРИЧИНОЙ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сальмонеллеза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ботулизма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брюшного тифа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стафилококковой интоксикации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094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ПИЩЕВАЯ И БИОЛОГИЧЕСКАЯ ЦЕННОСТЬ РЫБЫ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при термической обработке рыба быстро разваривается, имеет нежную консистенцию, не требует усилий при разжевывании и легко усваивается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соединительнотканные белки рыбы представлены эластином, который при нагревании быстро превращается в желатин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 белке рыбы отсутствуют незаменимые аминокислоты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рыба практически не содержит экстрактивных веществ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095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ПИЩЕВАЯ И БИОЛОГИЧЕСКАЯ ЦЕННОСТЬ ЯИЦ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соотношение холестерина и лецитина нейтрализует атерогенные свойства холестерина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соотношение холестерина и лецитина придаёт атерогенные свойства яйцам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по калорийности 100 г цельного яйца превышает калорийность других продуктов животного происхождения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белок и жир яиц находятся в соотношении 1:2 - международный эталон сбалансированности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096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ПИЩЕВАЯ И БИОЛОГИЧЕСКАЯ ЦЕННОСТЬ РАСТИТЕЛЬНЫХ ПРОДУКТОВ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за счёт растительных продуктов создаётся не менее 50% суточной энергетической ценности пищевых рационов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растительные белки обеспечивают не менее 40% суточной потребности в белке, содержат все незаменимые аминокислоты в оптимальной пропорции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растительные жиры не содержат полиненасыщенные жирные кислоты и токоферолы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клетчатка является основным углеводом растений и создаёт основную калорийность растительных продуктов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097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ПИЩЕВАЯ И БИОЛОГИЧЕСКАЯ ЦЕННОСТЬ ХЛЕБА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микроэлементы хлеба – усвояемые железо, медь, марганец сбалансированы, что благоприятно для процессов кроветворения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пшеничный хлеб из муки высшего сорта характеризуется оптимальной аминокислотной сбалансированностью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пшеничный хлеб характеризуется оптимальной полезностью и сбалансированностью витаминов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пищевые вещества хлеба плохо усваиваются (белки на 40%, углеводы на 70%)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098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ПИЩЕВАЯ И БИОЛОГИЧЕСКАЯ ЦЕННОСТЬ МЯСА И МЯСОПРОДУКТОВ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мясо животных и птицы содержит все незаменимые аминокислоты, которые благоприятно сбалансированы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по соотношению аминокислот триптофана и оксипролина определяют полноценность белка мяса, при этом оксипролин характеризует содержание полноценных белков, а триптофан - неполноценных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белки коллаген и эластин обладают наибольшей биологической и пищевой ценностью, так как являются основными источниками экстрактивных веществ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мясо практически не содержит экстрактивных веществ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099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ПИЩЕВАЯ И БИОЛОГИЧЕСКАЯ ЦЕННОСТЬ МОЛОКА И МОЛОКОПРОДУКТОВ: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кальций молока содержится в оптимальном соотношении с фосфором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белок и жир молокопродуктов находятся в соотношении 1:1 - международный эталон сбалансированности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углевод молока - лактоза, расщепляясь на глюкозу и галактозу, вызывает процессы брожения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молокопродукты оказывают нормализующее влияние на уровень сахара в крови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100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МЯСНЫЕ ПРОДУКТЫ МОЖНО РАССМАТРИВАТЬ В КАЧЕСТВЕ ИСТОЧНИКОВ МИНЕРАЛЬНЫХ ВЕЩЕСТВ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железа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йода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калия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селена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101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МИНЕРАЛЬНЫЕ ВЕЩЕСТВА ВЫПОЛНЯЮТ В ОРГАНИЗМЕ ВСЕ ПЕРЕЧИСЛЕННЫЕ ФУНКЦИИ, </w:t>
            </w:r>
            <w:proofErr w:type="gramStart"/>
            <w:r w:rsidRPr="00E46B36">
              <w:rPr>
                <w:b/>
                <w:szCs w:val="24"/>
                <w:lang w:val="ru-RU"/>
              </w:rPr>
              <w:t>КРОМЕ</w:t>
            </w:r>
            <w:proofErr w:type="gramEnd"/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регулируют уровни сахара в крови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придают прочность и твердость костям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поддерживают осмотическое давление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входят в состав гормонов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102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ВИТАМИНЫ В ОРГАНИЗМЕ ВЫПОЛНЯЮТ ВСЕ ПЕРЕЧИСЛЕННЫЕ ФУНКЦИИ, </w:t>
            </w:r>
            <w:proofErr w:type="gramStart"/>
            <w:r w:rsidRPr="00E46B36">
              <w:rPr>
                <w:b/>
                <w:szCs w:val="24"/>
                <w:lang w:val="ru-RU"/>
              </w:rPr>
              <w:t>КРОМЕ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являются источником энергии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proofErr w:type="gramStart"/>
            <w:r w:rsidRPr="00E46B36">
              <w:rPr>
                <w:szCs w:val="24"/>
                <w:lang w:val="ru-RU"/>
              </w:rPr>
              <w:t>активны</w:t>
            </w:r>
            <w:proofErr w:type="gramEnd"/>
            <w:r w:rsidRPr="00E46B36">
              <w:rPr>
                <w:szCs w:val="24"/>
                <w:lang w:val="ru-RU"/>
              </w:rPr>
              <w:t xml:space="preserve"> в очень малых количествах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входят в состав ферментов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способствуют устойчивости организма к инфекционным заболеваниям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103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FE4956" w:rsidP="000526F5">
            <w:pPr>
              <w:jc w:val="both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«</w:t>
            </w:r>
            <w:r>
              <w:rPr>
                <w:b/>
                <w:szCs w:val="24"/>
              </w:rPr>
              <w:t>СУТОЧНАЯ ПРОБА</w:t>
            </w:r>
            <w:r>
              <w:rPr>
                <w:b/>
                <w:szCs w:val="24"/>
                <w:lang w:val="ru-RU"/>
              </w:rPr>
              <w:t>»</w:t>
            </w:r>
            <w:r w:rsidR="00467D87" w:rsidRPr="00E46B36">
              <w:rPr>
                <w:b/>
                <w:szCs w:val="24"/>
              </w:rPr>
              <w:t xml:space="preserve"> - ЭТО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набор готовых блюд, используемых в течение суток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набор продуктов, из которых готовились блюда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органолептические свойства пищи 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вес готовых блюд, используемых в течение суток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104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proofErr w:type="gramStart"/>
            <w:r w:rsidRPr="00E46B36">
              <w:rPr>
                <w:b/>
                <w:szCs w:val="24"/>
                <w:lang w:val="ru-RU"/>
              </w:rPr>
              <w:t>УПОТРЕБЛЕНИЕ</w:t>
            </w:r>
            <w:proofErr w:type="gramEnd"/>
            <w:r w:rsidRPr="00E46B36">
              <w:rPr>
                <w:b/>
                <w:szCs w:val="24"/>
                <w:lang w:val="ru-RU"/>
              </w:rPr>
              <w:t xml:space="preserve"> КАКОГО НЕДОБРОКАЧЕСТВЕННОГО ПРОДУКТА МОЖЕТ ВЫЗВАТЬ АФЛОТОКСИКОЗ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арахиса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грибов ядовитых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хлеба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105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shd w:val="clear" w:color="auto" w:fill="FFFFFF"/>
              </w:rPr>
              <w:t>УКАЖИТЕ РАЗНОВИДНОСТИ ПИЩЕВОГО СТАТУСА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</w:rPr>
              <w:t>оптимальный, избыточным, недостаточным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</w:rPr>
              <w:t>положительным, отрицательным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</w:rPr>
              <w:t>достаточный, недостаточный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</w:rPr>
              <w:t>благоприятным, неблагоприятным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106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shd w:val="clear" w:color="auto" w:fill="FFFFFF"/>
                <w:lang w:val="ru-RU"/>
              </w:rPr>
              <w:t xml:space="preserve">С </w:t>
            </w:r>
            <w:proofErr w:type="gramStart"/>
            <w:r w:rsidRPr="00E46B36">
              <w:rPr>
                <w:b/>
                <w:szCs w:val="24"/>
                <w:shd w:val="clear" w:color="auto" w:fill="FFFFFF"/>
                <w:lang w:val="ru-RU"/>
              </w:rPr>
              <w:t>УЧЕТОМ</w:t>
            </w:r>
            <w:proofErr w:type="gramEnd"/>
            <w:r w:rsidRPr="00E46B36">
              <w:rPr>
                <w:b/>
                <w:szCs w:val="24"/>
                <w:shd w:val="clear" w:color="auto" w:fill="FFFFFF"/>
                <w:lang w:val="ru-RU"/>
              </w:rPr>
              <w:t xml:space="preserve"> КАКИХ ФАКТОРОВ РАЗРАБОТАНЫ ВЕЛИЧИНЫ ПОТРЕБНОСТЕЙ В ПИЩЕВЫХ ВЕЩЕСТВАХ И ЭНЕРГИИ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  <w:lang w:val="ru-RU"/>
              </w:rPr>
              <w:t>пола, возраста и характера трудовой деятельности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</w:rPr>
              <w:t>профессиональной патологии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</w:rPr>
              <w:t>влияния факторов внешней среды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</w:rPr>
              <w:t>интенсивности обменных процессов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107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shd w:val="clear" w:color="auto" w:fill="FFFFFF"/>
                <w:lang w:val="ru-RU"/>
              </w:rPr>
              <w:t>КАКОЕ ТЯЖЕЛОЕ ЗАБОЛЕВАНИЕ РАЗВИВАЕТСЯ В РЕЗУЛЬТАТЕ ДЛИТЕЛЬНОГО ОТРИЦАТЕЛЬНОГО ЭНЕРГЕТИЧЕСКОГО БАЛАНСА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</w:rPr>
              <w:t>маразм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ожирение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гипертоническая болезнь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атеросклероз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108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shd w:val="clear" w:color="auto" w:fill="FFFFFF"/>
              </w:rPr>
              <w:t>УКАЖИТЕ УГЛЕВОД ЖИВОТНОГО ПРОИСХОЖДЕНИЯ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гликоген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мальтоза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галактоза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сахароза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109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shd w:val="clear" w:color="auto" w:fill="FFFFFF"/>
              </w:rPr>
              <w:t>ПИЩЕВЫЕ ВОЛОКНА (ОПРЕДЕЛЕНИЕ)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  <w:lang w:val="ru-RU"/>
              </w:rPr>
              <w:t xml:space="preserve">незаменимые компоненты пищи, устойчивые к перевариванию и </w:t>
            </w:r>
            <w:r w:rsidRPr="00E46B36">
              <w:rPr>
                <w:bCs/>
                <w:szCs w:val="24"/>
                <w:shd w:val="clear" w:color="auto" w:fill="FFFFFF"/>
                <w:lang w:val="ru-RU"/>
              </w:rPr>
              <w:t>у</w:t>
            </w:r>
            <w:r w:rsidRPr="00E46B36">
              <w:rPr>
                <w:szCs w:val="24"/>
                <w:shd w:val="clear" w:color="auto" w:fill="FFFFFF"/>
                <w:lang w:val="ru-RU"/>
              </w:rPr>
              <w:t>своению в тонком кишечнике, но подвергающиеся полной или частичной ферментации в толстом кишечнике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  <w:lang w:val="ru-RU"/>
              </w:rPr>
              <w:t>незаменимые компоненты пищи, относящиеся к группе не крахмальных полисахаридов, устойчивые к перевариванию в тонком кишечнике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  <w:lang w:val="ru-RU"/>
              </w:rPr>
              <w:t>балластные компоненты пищи, относящиеся к группе углеводов и полифенолов, обеспечивающие формирование каловых масс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  <w:lang w:val="ru-RU"/>
              </w:rPr>
              <w:t>незаменимые компоненты пищи устойчивые к перевариванию в тонком кишечнике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110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shd w:val="clear" w:color="auto" w:fill="FFFFFF"/>
                <w:lang w:val="ru-RU"/>
              </w:rPr>
              <w:t>В КАКИХ ПРОДУКТАХ ЖЕЛЕЗО ЛЕГКО УСВАИВАЕТСЯ В ОРГАНИЗМЕ ЧЕЛОВЕКА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A02A1" w:rsidRDefault="00467D87" w:rsidP="000526F5">
            <w:pPr>
              <w:jc w:val="both"/>
              <w:rPr>
                <w:szCs w:val="24"/>
                <w:lang w:val="ru-RU"/>
              </w:rPr>
            </w:pPr>
            <w:r w:rsidRPr="00EA02A1">
              <w:rPr>
                <w:szCs w:val="24"/>
                <w:lang w:val="ru-RU"/>
              </w:rPr>
              <w:t>мясо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A02A1" w:rsidRDefault="00467D87" w:rsidP="000526F5">
            <w:pPr>
              <w:jc w:val="both"/>
              <w:rPr>
                <w:szCs w:val="24"/>
                <w:lang w:val="ru-RU"/>
              </w:rPr>
            </w:pPr>
            <w:r w:rsidRPr="00EA02A1">
              <w:rPr>
                <w:szCs w:val="24"/>
                <w:lang w:val="ru-RU"/>
              </w:rPr>
              <w:t>грибы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A02A1" w:rsidRDefault="00467D87" w:rsidP="000526F5">
            <w:pPr>
              <w:jc w:val="both"/>
              <w:rPr>
                <w:szCs w:val="24"/>
                <w:lang w:val="ru-RU"/>
              </w:rPr>
            </w:pPr>
            <w:r w:rsidRPr="00EA02A1">
              <w:rPr>
                <w:szCs w:val="24"/>
                <w:lang w:val="ru-RU"/>
              </w:rPr>
              <w:t>крупы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A02A1" w:rsidRDefault="00467D87" w:rsidP="000526F5">
            <w:pPr>
              <w:jc w:val="both"/>
              <w:rPr>
                <w:szCs w:val="24"/>
                <w:lang w:val="ru-RU"/>
              </w:rPr>
            </w:pPr>
            <w:r w:rsidRPr="00EA02A1">
              <w:rPr>
                <w:szCs w:val="24"/>
                <w:lang w:val="ru-RU"/>
              </w:rPr>
              <w:t>овощи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111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ГИГИЕНА ТРУДА - РАЗДЕЛ ГИГИЕНЫ, ИЗУЧАЮЩИЙ: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влияние условий труда на функциональное состояние и здоровье человека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распространенность эндемических заболеваний среди рабочих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схемы лечение профессиональных заболеваний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структуру заболеваемости детей и подростков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112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ТЯЖЕСТЬ ТРУДА ХАРАКТЕРИЗУЕТСЯ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массой поднимаемого и перемещаемого груза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интеллектуальными нагрузками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степенью монотонности нагрузок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сенсорными нагрузками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113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НАПРЯЖЁННОСТЬ ТРУДА ХАРАКТЕРИЗУЕТСЯ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интеллектуальными нагрузками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перемещениями в пространстве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величиной статической нагрузки;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массой поднимаемого и перемещаемого груза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114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ОТЛИЧИЕ ПЕРЕУТОМЛЕНИЯ ОТ УТОМЛЕНИЯ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при переутомлении отсутствует восстановление функций за период отдыха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утомление – состояние, в основе которого лежит разлитое торможение или перевозбуждение коры головного мозга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переутомление – физиологический процесс, в основе которого лежит охранительное торможение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переутомление не влияет на уровень общей и профессиональной заболеваемости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115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ДОПУСТИМЫЕ УСЛОВИЯ ТРУДА (2 КЛАСС)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уровень или концентрация вредных производственных факторов не превышают установленных гигиенических норм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изменённое функциональное состояние организма не восстанавливается во время отдыха или к началу следующей смены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вызывают функциональные изменения, восстанавливающиеся при прерывании контакта с вредными факторами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вызывают увеличение производственно-обусловленной заболеваемости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116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ВРЕДНЫЕ УСЛОВИЯ ТРУДА (3 КЛАСС) ВЫЗЫВАЮТ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функциональные изменения, восстанавливающиеся при прерывании контакта с вредными факторами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функциональные изменения, восстанавливающиеся во время отдыха или к началу следующей смены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не вызывают увеличение производственно-обусловленной заболеваемости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не вызывают развитие профзаболеваний даже при продолжительном стаже работы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117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ОПАСНЫЕ УСЛОВИЯ ТРУДА (4 КЛАСС) ВЫЗЫВАЮТ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острые профессиональные поражения, производственные травмы;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увеличение производственно-обусловленной заболеваемости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легкие формы профзаболеваний при продолжительном стаже работы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тяжелые формы профессиональных заболеваний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118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ОПТИМАЛЬНЫЕ УСЛОВИЯ ТРУДА (1 КЛАСС)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Pr="00E46B36">
              <w:rPr>
                <w:b/>
                <w:szCs w:val="24"/>
                <w:lang w:val="ru-RU"/>
              </w:rPr>
              <w:t>- ЭТО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условия, при которых сохраняется здоровье </w:t>
            </w:r>
            <w:proofErr w:type="gramStart"/>
            <w:r w:rsidRPr="00E46B36">
              <w:rPr>
                <w:szCs w:val="24"/>
                <w:lang w:val="ru-RU"/>
              </w:rPr>
              <w:t>работников</w:t>
            </w:r>
            <w:proofErr w:type="gramEnd"/>
            <w:r w:rsidRPr="00E46B36">
              <w:rPr>
                <w:szCs w:val="24"/>
                <w:lang w:val="ru-RU"/>
              </w:rPr>
              <w:t xml:space="preserve"> и создаются предпосылки для поддержания высокого уровня работоспособности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условия, когда производственные факторы не превышают установленных гигиенических норм, а изменённое функциональное состояние организма восстанавливается во время отдыха или к началу следующей смены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рабочие места, на которых производственные фактор</w:t>
            </w:r>
            <w:r>
              <w:rPr>
                <w:szCs w:val="24"/>
                <w:lang w:val="ru-RU"/>
              </w:rPr>
              <w:t>ы превышают гигиенические нормы</w:t>
            </w:r>
            <w:r w:rsidRPr="00E46B36">
              <w:rPr>
                <w:szCs w:val="24"/>
                <w:lang w:val="ru-RU"/>
              </w:rPr>
              <w:t xml:space="preserve"> </w:t>
            </w:r>
          </w:p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Pr="00FD634B">
              <w:rPr>
                <w:szCs w:val="24"/>
                <w:lang w:val="ru-RU"/>
              </w:rPr>
              <w:t>акторы 3-го класса подразделяют на четыре степени вредности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условия, которые характеризуются уровнями производственных факторов, воздействие которых создает угрозу для жизни работающих и высокий риск развития острых профессиональных поражений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119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ПРОФЕССИОНАЛЬНЫЕ ЗАБОЛЕВАНИЯ - ЭТО ЗАБОЛЕВАНИЯ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возникающие исключительно или преимущественно в результате воздействия на организм производственных вредностей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алиментарного происхождения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экологически обусловленная патология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инфекционной природы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120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ВОЗДЕЙСТВИЕ ПРОИЗВОДСТВЕННОЙ ПЫЛИ НА ОРГАНИЗМ ПРИВОДИТ </w:t>
            </w:r>
            <w:proofErr w:type="gramStart"/>
            <w:r w:rsidRPr="00E46B36">
              <w:rPr>
                <w:b/>
                <w:szCs w:val="24"/>
                <w:lang w:val="ru-RU"/>
              </w:rPr>
              <w:t>К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пневмокониозу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тугоухости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вибрационной болезни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лучевым поражениям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121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НАГРЕВАЮЩИЙ ПРОИЗВОДСТВЕННЫЙ МИКРОКЛИМАТ ПРИВОДИТ </w:t>
            </w:r>
            <w:proofErr w:type="gramStart"/>
            <w:r w:rsidRPr="00E46B36">
              <w:rPr>
                <w:b/>
                <w:szCs w:val="24"/>
                <w:lang w:val="ru-RU"/>
              </w:rPr>
              <w:t>К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нарушению водно-солевого обмена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лучевой болезни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тугоухости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тепловому удару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122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СЛЕДСТВИЕМ ОБЩЕГО ВОЗДЕЙСТВИЯ ПРОИЗВОДСТВЕННОГО ШУМА НА ОРГАНИЗМ ЯВЛЯЮТСЯ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тугоухость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пневмокониоз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вибрационная болезнь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лучевые поражения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123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СЛЕДСТВИЕМ ВОЗДЕЙСТВИЯ ПРОИЗВОДСТВЕННОЙ ВИБРАЦИИ НА ОРГАНИЗМ ЯВЛЯЮТСЯ: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вибрационная болезнь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судорожная болезнь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тугоухость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лучевые поражения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124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СЛЕДСТВИЕМ ВОЗДЕЙСТВИЯ НАГРЕВАЮЩЕГО МИКРОКЛИМАТА НА ОРГАНИЗМ ЯВЛЯЮТСЯ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судороги в икроножных мышцах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остеопороз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вибрационная болезнь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флюороз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125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ВИДЫ ПРОИЗВОДСТВЕННОГО ОСВЕЩЕНИЯ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общее и местное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централизованное;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люминисцентное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ультрафиолетовое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126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ВИДЫ ИСКУССТВЕННОЙ ПРОИЗВОДСТВЕННОЙ ВЕНТИЛЯЦИИ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общая и местная;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комбинированная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централизованная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аэрация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127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КОМБИНИРОВАННОЕ ДЕЙСТВИЕ ПРОИЗВОДСТВЕННЫХ ФАКТОРОВ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одновременное действие одинаковых по природе факторов (например, нескольких химических веществ и др.)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одновременное действие различных по природе факторов (например, шума и химических веществ)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одновременное поступление химического вещества сразу несколькими путями (например, из воздуха, с пищевыми продуктами, с водой, через кожу и т.д.)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одновременное поступление химического вещества сразу одним путем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128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КОМПЛЕКСНОЕ ДЕЙСТВИЕ ПРОИЗВОДСТВЕННЫХ ФАКТОРОВ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одновременное поступление химического вещества сразу несколькими путями (например, из воздуха, с пищевыми продуктами, с водой, через кожу и т.д.);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воздействие одного химического вещества сменяется воздействием другого вещества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одновременное действие одинаковых по природе факторов (например, нескольких химических веществ и др.)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одновременное действие различных по природе факторов (например, шума и химических веществ)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129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СОЧЕТАННОЕ ДЕЙСТВИЕ ПРОИЗВОДСТВЕННЫХ ФАКТОРОВ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различных по природе факторов (например, шума и химических веществ)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одновременное поступление химического вещества сразу несколькими путями (например, из воздуха, с пищевыми продуктами, с водой, путем всасывания через кожу и т.д.);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одновременное действие одинаковых по природе факторов (например, нескольких химических веществ и др.)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воздействие одного вещества сменяется воздействием другого вещества, производственных факторов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130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К ОБЩЕОЗДОРОВИТЕЛЬНЫМ МЕДИЦИНСКИМ ПРОФИЛАКТИЧЕСКИМ МЕРОПРИЯТИЯМ ОТНОСЯТСЯ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занятия физкультурой и спортом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дыхательная гимнастика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профилактическая витаминизация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вакцинация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131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К СПЕЦИАЛЬНЫМ МЕДИЦИНСКИМ ПРОФИЛАКТИЧЕСКИМ МЕРОПРИЯТИЯМ ОТНОСЯТСЯ: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ингаляции, камерные ванны, гидромассажи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предварительные и периодические медосмотры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занятия физкультурой и спортом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вакцинация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132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ЧТО НЕ ВКЛЮЧАЕТ КОМПЛЕКСНАЯ ПРОФИЛАКТИКА ФУНКЦИОНАЛЬНОГО ПЕРЕНАПРЯЖЕНИЯ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proofErr w:type="gramStart"/>
            <w:r w:rsidRPr="00E46B36">
              <w:rPr>
                <w:szCs w:val="24"/>
                <w:lang w:val="ru-RU"/>
              </w:rPr>
              <w:t>применение средств индивидуальной защиты (вкладышей, наушников и шлемов</w:t>
            </w:r>
            <w:proofErr w:type="gramEnd"/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совершенствование техники, технологии (механизация и автоматизация производства)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организационные и технологические мероприятия: научно обоснованные режимы труда и отдыха, длительности рабочей смены; создание здорового психологического климата в коллективе; использование средств коллективной и индивидуальной защиты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медицинские мероприятия (предварительные и периодические медицинские осмотры, лечебные, физкультурно-оздоровительные мероприятия)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133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КОМПЛЕКСНАЯ ГИГИЕНИЧЕСКАЯ ОЦЕНКА УСЛОВИЙ И ХАРАКТЕРА ТРУДА ВКЛЮЧАЕТ ИЗУЧЕНИЕ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особенностей производственного процесса, технологии, производственного оборудования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особенности психологического состояния беременных женщин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уровень школьной зрелости и готовность детей рабочих к </w:t>
            </w:r>
            <w:proofErr w:type="gramStart"/>
            <w:r w:rsidRPr="00E46B36">
              <w:rPr>
                <w:szCs w:val="24"/>
                <w:lang w:val="ru-RU"/>
              </w:rPr>
              <w:t>систематическому</w:t>
            </w:r>
            <w:proofErr w:type="gramEnd"/>
            <w:r w:rsidRPr="00E46B36">
              <w:rPr>
                <w:szCs w:val="24"/>
                <w:lang w:val="ru-RU"/>
              </w:rPr>
              <w:t xml:space="preserve"> обучения в школе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температуры первых и вторых блюд при питании в заводской столовой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134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ТЯЖЕСТЬ ТРУДА ХАРАКТЕРИЗУЕТСЯ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массой поднимаемого и перемещаемого груза, общим числом стереотипных рабочих движений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степенью монотонности нагрузок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сенсорными нагрузками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эмоциональными нагрузками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135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НАПРЯЖЁННОСТЬ ТРУДА ХАРАКТЕРИЗУЕТСЯ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интеллектуальными нагрузками и эмоциональными нагрузками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общим числом стереотипных рабочих движений.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массой поднимаемого груза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перемещениями в пространстве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136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ОСТРЫЕ ПРОФЕССИОНАЛЬНЫЕ ОТРАВЛЕНИЯ ВОЗНИКАЮТ ПОСЛЕ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однократного воздействия больших количеств яда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длительного воздействия больших количеств яда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однократного воздействия малых количеств ядов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систематического длительного воздействия яда в малых концентрациях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137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ПРОФЕССИОНАЛЬНЫЕ ХРОНИЧЕСКИЕ ОТРАВЛЕНИЯ ВОЗНИКАЮТ ПОСЛЕ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систематического длительного воздействия яда в малых концентрациях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длительного воздействия больших количеств яда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однократного воздействия малых количеств яда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однократного воздействия больших количеств яда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138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В СООТВЕТСТВИИ С КЛАССИФИКАЦИЕЙ ВРЕДНЫХ ХИМИЧЕСКИХ ВЕЩЕСТВ (ПРОМЫШЛЕННЫХ ЯДОВ), К 1-ОМУ КЛАССУ ОПАСНОСТИ ОТНОСЯТСЯ ВЕЩЕСТВА: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чрезвычайно опасные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высокоопасные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малоопасные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особо опасные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139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ВИДЫ МЕДИЦИНСКИХ ОСМОТРОВ РАБОТАЮЩИХ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предварительные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предупредительные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текущие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постоянные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140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МЕСТНАЯ СИСТЕМА ОСВЕЩЕНИЯ СОЗДАЕТСЯ В ТЕХ СЛУЧАЯХ, КОГДА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требуется высокий уровень освещенности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не требуется высокого уровня освещенности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необходимо создать высокую контрастность освещения объектов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необходимо создать комфортные условия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141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ПОКАЗАТЕЛИ ЭФФЕКТИВНОСТИ ВЕНТИЛЯЦИИ ВОЗДУХА ПОМЕЩЕНИЙ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кратность воздухообмена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скорость движения воздуха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небольшой объем помещения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суммарная площадь отверстий вытяжных каналов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142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ОТРАВЛЕНИЯ УГАРНЫМ ГАЗОМ ХАРАКТЕРИЗУЮТСЯ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образованием карбоксигемоглобина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образованием метгемоглобина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образованием оксигемоглобина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развитием полиневрита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143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К НЕИОНИЗИРУЮЩИМ ИЗЛУЧЕНИЯМ ОТНОСЯТСЯ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электромагнитные излучения и поля промышленной частоты и радиочастотного диапазона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гамма-излучение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рентгеновское излучение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бетта-излучение;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144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ОТРАВЛЕНИЕ АММИАКОМ ХАРАКТЕРИЗУЮТСЯ: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раздражением слизистых верхних дыхательных путей и глаз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поражением нервной системы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поражением выделительной системы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поражением печени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145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ПРИРОДА УТОМЛЕНИЯ ОРГАНИЗМА СВЯЗАНА С ИЗМЕНЕНИЯМИ, ПРОИСХОДЯЩИМИ ПРИ РАБОТЕ </w:t>
            </w:r>
            <w:proofErr w:type="gramStart"/>
            <w:r w:rsidRPr="00E46B36">
              <w:rPr>
                <w:b/>
                <w:szCs w:val="24"/>
                <w:lang w:val="ru-RU"/>
              </w:rPr>
              <w:t>В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коре головного мозга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proofErr w:type="gramStart"/>
            <w:r w:rsidRPr="00E46B36">
              <w:rPr>
                <w:szCs w:val="24"/>
                <w:lang w:val="ru-RU"/>
              </w:rPr>
              <w:t>мышцах</w:t>
            </w:r>
            <w:proofErr w:type="gramEnd"/>
            <w:r w:rsidRPr="00E46B36">
              <w:rPr>
                <w:szCs w:val="24"/>
                <w:lang w:val="ru-RU"/>
              </w:rPr>
              <w:t xml:space="preserve">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proofErr w:type="gramStart"/>
            <w:r w:rsidRPr="00E46B36">
              <w:rPr>
                <w:szCs w:val="24"/>
                <w:lang w:val="ru-RU"/>
              </w:rPr>
              <w:t>органах</w:t>
            </w:r>
            <w:proofErr w:type="gramEnd"/>
            <w:r w:rsidRPr="00E46B36">
              <w:rPr>
                <w:szCs w:val="24"/>
                <w:lang w:val="ru-RU"/>
              </w:rPr>
              <w:t xml:space="preserve">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периферической нервной системы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146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ДЛЯ ПЕРЕУТОМЛЕНИЯ ХАРАКТЕРНЫ СЛЕДУЮЩИЕ СИМПТОМЫ, </w:t>
            </w:r>
            <w:proofErr w:type="gramStart"/>
            <w:r w:rsidRPr="00E46B36">
              <w:rPr>
                <w:b/>
                <w:szCs w:val="24"/>
                <w:lang w:val="ru-RU"/>
              </w:rPr>
              <w:t>КРОМЕ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понижения зрения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головных болей и бессонницы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повышенной раздражительности и ослабления памяти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потери аппетита и снижения сопротивляемости организма к факторам окружающей среды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147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ИЗ ПЕРЕЧИСЛЕННЫХ ЗАБОЛЕВАНИЙ ПРОФЕССИОНАЛЬНЫМИ ЯВЛЯЮТСЯ ВСЕ, </w:t>
            </w:r>
            <w:proofErr w:type="gramStart"/>
            <w:r w:rsidRPr="00E46B36">
              <w:rPr>
                <w:b/>
                <w:szCs w:val="24"/>
                <w:lang w:val="ru-RU"/>
              </w:rPr>
              <w:t>КРОМЕ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гельминозов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</w:t>
            </w:r>
            <w:r w:rsidRPr="00E46B36">
              <w:rPr>
                <w:szCs w:val="24"/>
              </w:rPr>
              <w:t>иликоза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вибрационной болезни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кессонной болезни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148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ПРОФИЛАКТИЧЕСКИМИ МЕРОПРИЯТИЯМИ ДЛЯ ПРЕДУПРЕЖДЕНИЯ НАРУШЕНИЙ, СВЯЗАННЫХ С РАБОТОЙ СТОЯ, ЯВЛЯЮТСЯ ВСЕ, </w:t>
            </w:r>
            <w:proofErr w:type="gramStart"/>
            <w:r w:rsidRPr="00E46B36">
              <w:rPr>
                <w:b/>
                <w:szCs w:val="24"/>
                <w:lang w:val="ru-RU"/>
              </w:rPr>
              <w:t>КРОМЕ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создания благоприятного микроклимата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замены работой сидя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микропаузы для физических упражнений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недопущения к работе лиц с намечающимся расширением вен на ногах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149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НЕБЛАГОПРИЯТНОЕ ВОЗДЕЙСТВИЕ ПРОИЗВОДСТВЕННОГО МИКРОКЛИМАТА СКАЗЫВАЕТСЯ НА НАРУШЕНИИ У ЧЕЛОВЕКА ПРОЦЕССА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терморегуляции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 xml:space="preserve">адаптации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акклиматизации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питания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150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ЧТО ТАКОЕ ШУМ</w:t>
            </w:r>
            <w:proofErr w:type="gramStart"/>
            <w:r>
              <w:rPr>
                <w:b/>
                <w:szCs w:val="24"/>
                <w:lang w:val="ru-RU"/>
              </w:rPr>
              <w:t xml:space="preserve"> </w:t>
            </w:r>
            <w:r w:rsidRPr="00E46B36">
              <w:rPr>
                <w:b/>
                <w:szCs w:val="24"/>
                <w:lang w:val="ru-RU"/>
              </w:rPr>
              <w:t>?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это хаотическое сочетание звуков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дисгармоничные звуки, чаще встречающиеся на производстве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гармоничное сочетание звуков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это звуки, следующие один за другим и имеющие </w:t>
            </w:r>
            <w:proofErr w:type="gramStart"/>
            <w:r w:rsidRPr="00E46B36">
              <w:rPr>
                <w:szCs w:val="24"/>
                <w:lang w:val="ru-RU"/>
              </w:rPr>
              <w:t>различную</w:t>
            </w:r>
            <w:proofErr w:type="gramEnd"/>
          </w:p>
          <w:p w:rsidR="00467D87" w:rsidRPr="00E46B36" w:rsidRDefault="00467D87" w:rsidP="000526F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интенсивность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151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СТАНДАРТНЫЙ МЕТОД ОПРЕДЕЛЕНИЯ КОНЦЕНТРАЦИИ ПЫЛИ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 xml:space="preserve">весовой 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 xml:space="preserve">счетный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 xml:space="preserve">счетно-весовой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 xml:space="preserve">седиментационный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152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КРИТЕРИИ НАПРЯЖЕННОСТИ ТРУДА - ЭТО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длительность сосредоточенного внимания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величина ручного грузооборота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количество стереотипных движений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количество наклонов корпуса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153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ОПЕРАТОРСКИЙ ТРУД ХАРАКТЕРИЗУЕТСЯ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значительным нервно-эмоциональным напряжением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значительным физическим напряжением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восприятием и переработкой однородного потока информации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редким переключением внимания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154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ГРУППА ИСПЫТУЕМЫХ ДЛЯ ПРОВЕДЕНИЯ ПРОИЗВОДСТВЕННЫХ ФИЗИОЛОГИЧЕСКИХ ИССЛЕДОВАНИЙ ДОЛЖНА БЫТЬ ОДНОРОДНА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по полу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по образованию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по численности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по социальному положению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155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К КОЛИЧЕСТВЕННОМУ ПОКАЗАТЕЛЮ СНИЖЕНИЯ РАБОТОСПОСОБНОСТИ ВСЛЕДСТВИЕ УТОМЛЕНИЯ ОТНОСЯТСЯ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снижение производительности труда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уменьшение времени выполнения операций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увеличение скорости движений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снижение брака в работе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156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ПРИЗНАК УТОМЛЕНИЯ ПРИ ВЫПОЛНЕНИИ ФИЗИЧЕСКОЙ РАБОТЫ - ЭТО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снижение мышечной силы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повышение мышечной силы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повышение показателя выносливости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снижение минутого объема дыхания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157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ОСНОВНОЕ МЕРОПРИЯТИЕ ПО БОРЬБЕ С МОНОТОННЕЙ - ЭТО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снижение числа повторений операций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увеличение числа повторений операций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уменьшение числа элементов в трудовых операциях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постоянный темп и ритм выполнения операций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158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РЕГЛАМЕНТИРОВАННЫЕ ПЕРЕРЫВЫ В ТЕЧЕНИЕ СМЕНЫ ВВОДЯТСЯ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в начале снижения работоспособности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 середине фазы высокой работоспособности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в конце фазы врабатываемости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в фазу "конечного порыва"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159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УТОМЛЕНИЕ - ЭТО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временное с</w:t>
            </w:r>
            <w:r w:rsidR="00FE4956">
              <w:rPr>
                <w:szCs w:val="24"/>
                <w:lang w:val="ru-RU"/>
              </w:rPr>
              <w:t xml:space="preserve">нижение работоспособности, </w:t>
            </w:r>
            <w:r w:rsidRPr="00E46B36">
              <w:rPr>
                <w:szCs w:val="24"/>
                <w:lang w:val="ru-RU"/>
              </w:rPr>
              <w:t>вызванное выполнением работы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нарушение производственного динамического стереотипа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функциональные изменения в органах и системах организма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возникновение застойного торможения в центрах головного мозга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160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shd w:val="clear" w:color="auto" w:fill="FFFFFF"/>
                <w:lang w:val="ru-RU"/>
              </w:rPr>
              <w:t xml:space="preserve">МИКРООРГАНИЗМЫ, ВИТАМИНЫ, АНТИБИОТИКИ ОТНОСЯТСЯ </w:t>
            </w:r>
            <w:proofErr w:type="gramStart"/>
            <w:r w:rsidRPr="00E46B36">
              <w:rPr>
                <w:b/>
                <w:szCs w:val="24"/>
                <w:shd w:val="clear" w:color="auto" w:fill="FFFFFF"/>
                <w:lang w:val="ru-RU"/>
              </w:rPr>
              <w:t>К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</w:rPr>
              <w:t>биологическим производственным факторам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E46B36">
              <w:t>психофизиологическим производственным факторам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E46B36">
              <w:t>физическим производственным факторам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E46B36">
              <w:t>химическим производственным факторам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161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shd w:val="clear" w:color="auto" w:fill="FFFFFF"/>
                <w:lang w:val="ru-RU"/>
              </w:rPr>
              <w:t xml:space="preserve">ГАЗЫ, ПАРЫ, ЖИДКОСТИ, АЭРОЗОЛИ, ОКАЗЫВАЮЩИЕ ОБЩЕ ТОКСИЧЕСКОЕ, РАЗДРАЖАЮЩЕЕ, СЕНСИБИЛИЗИРУЮЩЕЕ ДЕЙСТВИЕ ОТНОСЯТСЯ </w:t>
            </w:r>
            <w:proofErr w:type="gramStart"/>
            <w:r w:rsidRPr="00E46B36">
              <w:rPr>
                <w:b/>
                <w:szCs w:val="24"/>
                <w:shd w:val="clear" w:color="auto" w:fill="FFFFFF"/>
                <w:lang w:val="ru-RU"/>
              </w:rPr>
              <w:t>К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химическим производственным факторам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</w:rPr>
              <w:t>биологическим производственным факторам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E46B36">
              <w:t>психофизиологическим производственным факторам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E46B36">
              <w:t>физическим производственным факторам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162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shd w:val="clear" w:color="auto" w:fill="FFFFFF"/>
                <w:lang w:val="ru-RU"/>
              </w:rPr>
              <w:t xml:space="preserve">ПОВЫШЕННАЯ ИЛИ ПОНИЖЕННАЯ ТЕМПЕРАТУРА, ВЛАЖНОСТЬ, ПОВЫШЕННЫЙ УРОВЕНЬ ИНФРАКРАСНОГО И УЛЬТРАФИОЛЕТОВОГО ИЗЛУЧЕНИЯ ОТНОСЯТСЯ </w:t>
            </w:r>
            <w:proofErr w:type="gramStart"/>
            <w:r w:rsidRPr="00E46B36">
              <w:rPr>
                <w:b/>
                <w:szCs w:val="24"/>
                <w:shd w:val="clear" w:color="auto" w:fill="FFFFFF"/>
                <w:lang w:val="ru-RU"/>
              </w:rPr>
              <w:t>К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физическим производственным факторам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химическим производственным факторам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</w:rPr>
              <w:t>биологическим производственным факторам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E46B36">
              <w:t>психофизиологическим производственным факторам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163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shd w:val="clear" w:color="auto" w:fill="FFFFFF"/>
                <w:lang w:val="ru-RU"/>
              </w:rPr>
              <w:t>ФАКТОРЫ В ОРГАНИЗАЦИИ ТРУДА И УСЛОВИЯХ ЕГО ВЫПОЛНЕНИЯ, КОТОРЫЕ ВЫЗЫВАЮТ СНИЖЕНИЕ РАБОТОСПОСОБНОСТИ, ПОЯВЛЕНИЕ ОСТРЫХ И ХРОНИЧЕСКИХ ОТРАВЛЕНИЙ И ЗАБОЛЕВАНИЙ, РОСТ ОБЩЕЙ ЗАБОЛЕВАЕМОСТИ И ДРУГИЕ ОТРИЦАТЕЛЬНЫЕ ПОСЛЕДСТВИЯ В ОТДАЛЕННЫЕ СРОКИ НАЗЫВАЮТСЯ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E46B36">
              <w:t>производственные вредности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E46B36">
              <w:t xml:space="preserve"> комплекс физических факторов внешней среды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химические производственные факторы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факторы окружающей среды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164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shd w:val="clear" w:color="auto" w:fill="FFFFFF"/>
                <w:lang w:val="ru-RU"/>
              </w:rPr>
              <w:t>РАЗДЕЛ ГИГИЕНЫ, ИЗУЧАЮЩЕЙ ИЗМЕНЕНИЯ ФУНКЦИОНАЛЬНОГО СОСТОЯНИЯ ОРГАНИЗМА ЧЕЛОВЕКА ПРИ ТРУДОВОЙ ДЕЯТЕЛЬНОСТИ - ЭТО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  <w:shd w:val="clear" w:color="auto" w:fill="FFFFFF"/>
              </w:rPr>
              <w:t>физиология труда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E46B36">
              <w:t>промышленная токсикология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гигиена труда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  <w:shd w:val="clear" w:color="auto" w:fill="FFFFFF"/>
              </w:rPr>
              <w:t>медицинская токсикология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165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КАК НОРМИРУЕТСЯ УРОВЕНЬ ШУМА НА ПРОИЗВОДСТВЕ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по уровням звукового давления в  8- ми октавных полосах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FE4956" w:rsidP="000526F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 общему уровню звука в дБ (</w:t>
            </w:r>
            <w:r w:rsidR="00467D87" w:rsidRPr="00E46B36">
              <w:rPr>
                <w:szCs w:val="24"/>
                <w:lang w:val="ru-RU"/>
              </w:rPr>
              <w:t>А)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по громкости звука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по уровням звукового давления в 6-ти октавных полосах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166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ЛЮБОЙ ЗВУК, МЕШАЮЩИЙ ВОСПРИЯТИЮ ПРОИЗВОДСТВЕННЫХ СИГНАЛОВ, РЕЧИ И ВЫЗЫВАЮЩИЙ НЕПРИЯТНЫЕ ОЩУЩЕНИЯ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шум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инфразвук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ультразвук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вибрация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167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ФИБРОГЕННАЯ АКТИВНОСТЬ ПЫЛИ ЗАВИСИТ ОТ СОДЕРЖАНИЯ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A02A1" w:rsidRDefault="00467D87" w:rsidP="000526F5">
            <w:pPr>
              <w:jc w:val="both"/>
              <w:rPr>
                <w:szCs w:val="24"/>
              </w:rPr>
            </w:pPr>
            <w:r w:rsidRPr="00EA02A1">
              <w:rPr>
                <w:szCs w:val="24"/>
              </w:rPr>
              <w:t>свободной двуокиси кремния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асбеста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угольной кислоты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тальк</w:t>
            </w:r>
            <w:r>
              <w:rPr>
                <w:szCs w:val="24"/>
                <w:lang w:val="ru-RU"/>
              </w:rPr>
              <w:t>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168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</w:rPr>
            </w:pPr>
            <w:r w:rsidRPr="00E46B36">
              <w:rPr>
                <w:b/>
                <w:szCs w:val="24"/>
              </w:rPr>
              <w:t>ЧТО ТАКОЕ АНТРАКОЗ?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contextualSpacing/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профзаболевание легких, вызываемое угольной пылью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contextualSpacing/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профессиональное заболевание кожи рук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contextualSpacing/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профессиональное заболевание легких, вызываемое металлической пылью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contextualSpacing/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профзаболевание легких,  вызываемое пылью кремния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169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 xml:space="preserve">ОБЩИЕ МЕРЫ ПРОФИЛАКТИКИ ПНЕВМОКОНИОЗОВ: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contextualSpacing/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механизация и автоматизация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contextualSpacing/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контроль за ПДК окиси углерода в воздухе помещения для работы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contextualSpacing/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сухое бурение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contextualSpacing/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нормальное освещение на рабочем месте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170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ФАКТОРЫ, ОКАЗЫВАЮЩИЕ ВЛИЯНИЕ НА ЗАБОЛЕВАЕМОСТЬ </w:t>
            </w:r>
            <w:proofErr w:type="gramStart"/>
            <w:r w:rsidRPr="00E46B36">
              <w:rPr>
                <w:b/>
                <w:szCs w:val="24"/>
                <w:lang w:val="ru-RU"/>
              </w:rPr>
              <w:t>РАБОТАЮЩИХ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производственные факторы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биологические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медико-социальные 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влияющие на обращаемость населения </w:t>
            </w:r>
            <w:proofErr w:type="gramStart"/>
            <w:r w:rsidRPr="00E46B36">
              <w:rPr>
                <w:szCs w:val="24"/>
                <w:lang w:val="ru-RU"/>
              </w:rPr>
              <w:t>в</w:t>
            </w:r>
            <w:proofErr w:type="gramEnd"/>
            <w:r w:rsidRPr="00E46B36">
              <w:rPr>
                <w:szCs w:val="24"/>
                <w:lang w:val="ru-RU"/>
              </w:rPr>
              <w:t xml:space="preserve"> медицинские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171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ОПАСНЫЕ ВРЕДНЫЕ ПРОИЗВОДСТВЕННЫЕ ФАКТОРЫ ПОДРАЗДЕЛЯЮТСЯ </w:t>
            </w:r>
            <w:proofErr w:type="gramStart"/>
            <w:r w:rsidRPr="00E46B36">
              <w:rPr>
                <w:b/>
                <w:szCs w:val="24"/>
                <w:lang w:val="ru-RU"/>
              </w:rPr>
              <w:t>НА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физические,химические,биологические,психофизиологические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психофизиологические,социальные,физические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физические,бактериологические,канцерогенные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малоопасные,среднеопасные,высокоопасные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172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ВИБРАЦИЯ – ЭТО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механические колебания воздушной среды, воспринимаемые человеком при контакте с колеблющимся телом, в процессе производственной деятельности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электромагнитные колебания, воспринимаемые человеком в процессе трудовой деятельности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механические колебания воздушной среды, воспринимаемые человеком в процессе производственной деятельности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механические колебания воздушной среды, воспринимаемые человеком в процессе производственной деятельности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173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ЗВУК С ЧАСТОТАМИ НИЖЕ 20 ГЦ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инфразвук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ультразвук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альфазвук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наннозвук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174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 xml:space="preserve">АЭРОЗОЛИ ДЕЗИНТЕГРАЦИИ ОБРАЗУЮТСЯ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при дробление в мельницах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при плавление металла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proofErr w:type="gramStart"/>
            <w:r w:rsidRPr="00E46B36">
              <w:rPr>
                <w:szCs w:val="24"/>
                <w:lang w:val="ru-RU"/>
              </w:rPr>
              <w:t>при</w:t>
            </w:r>
            <w:proofErr w:type="gramEnd"/>
            <w:r w:rsidRPr="00E46B36">
              <w:rPr>
                <w:szCs w:val="24"/>
                <w:lang w:val="ru-RU"/>
              </w:rPr>
              <w:t xml:space="preserve"> электросварка металлов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proofErr w:type="gramStart"/>
            <w:r w:rsidRPr="00E46B36">
              <w:rPr>
                <w:szCs w:val="24"/>
                <w:lang w:val="ru-RU"/>
              </w:rPr>
              <w:t>при</w:t>
            </w:r>
            <w:proofErr w:type="gramEnd"/>
            <w:r w:rsidRPr="00E46B36">
              <w:rPr>
                <w:szCs w:val="24"/>
                <w:lang w:val="ru-RU"/>
              </w:rPr>
              <w:t xml:space="preserve"> разлив металла в опоки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175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</w:rPr>
            </w:pPr>
            <w:r w:rsidRPr="00E46B36">
              <w:rPr>
                <w:b/>
                <w:szCs w:val="24"/>
              </w:rPr>
              <w:t>ЧТО ТАКОЕ СИЛИКОЗ?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профессиональное заболевание легких, вызываемое пылью кремния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contextualSpacing/>
              <w:jc w:val="both"/>
              <w:rPr>
                <w:szCs w:val="24"/>
                <w:lang w:val="ru-RU"/>
              </w:rPr>
            </w:pPr>
            <w:proofErr w:type="gramStart"/>
            <w:r w:rsidRPr="00E46B36">
              <w:rPr>
                <w:szCs w:val="24"/>
              </w:rPr>
              <w:t>профессиональное</w:t>
            </w:r>
            <w:proofErr w:type="gramEnd"/>
            <w:r w:rsidRPr="00E46B36">
              <w:rPr>
                <w:szCs w:val="24"/>
              </w:rPr>
              <w:t xml:space="preserve"> заболевание кожи рук.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contextualSpacing/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профзаболевание крови, вызываемое пылью кремния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профзаболевание крови, вызываемое металлической пылью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176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proofErr w:type="gramStart"/>
            <w:r w:rsidRPr="00E46B36">
              <w:rPr>
                <w:b/>
                <w:szCs w:val="24"/>
                <w:lang w:val="ru-RU"/>
              </w:rPr>
              <w:t>ПРОИЗВОДСТВЕННЫЕ ФАКТОРЫ, ВОЗДЕЙСТВИЕ КОТОРЫХ НА РАБОТАЮЩИХ ПРИВОДИТ К ЗАБОЛЕВАНИЮ ИЛИ СНИЖЕНИЮ РАБОТОСПОСОБНОСТИ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E46B36">
              <w:t>вредные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E46B36">
              <w:t>опасные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E46B36">
              <w:t>малоопасные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E46B36">
              <w:t>несмертельные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177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ПОНИЖЕНИЕ РАБОТОСПОСОБНОСТИ, ВОЗНИКАЮЩЕЙ В РЕЗУЛЬТАТЕ ВЫПОЛНЕНИЯ ТОЙ ИЛИ ИНОЙ РАБОТЫ, И КОМПЛЕКС ОЩУЩЕНИЙ, СВЯЗАННЫХ С ЭТИМ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утомление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травма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перенапряжение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переутомление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178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УКАЖИТЕ ЧАСТОТНЫЙ ИНТЕРВАЛ ЗВУКОВЫХ КОЛЕБАНИЙ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contextualSpacing/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от 16 гц до 15-20 кгц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contextualSpacing/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меньше 16 гц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contextualSpacing/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более 16 кгц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contextualSpacing/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от 100 гц до 300 мгц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179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</w:rPr>
            </w:pPr>
            <w:r w:rsidRPr="00E46B36">
              <w:rPr>
                <w:b/>
                <w:szCs w:val="24"/>
              </w:rPr>
              <w:t>ПРОИЗВОДСТВЕННЫЕ ИСТОЧНИКИ ВИБРАЦИИ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contextualSpacing/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формы для виброуплотнения бетона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contextualSpacing/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погружение на большие глубины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contextualSpacing/>
              <w:jc w:val="both"/>
              <w:rPr>
                <w:b/>
                <w:i/>
                <w:szCs w:val="24"/>
                <w:lang w:val="ru-RU"/>
              </w:rPr>
            </w:pPr>
            <w:r w:rsidRPr="00E46B36">
              <w:rPr>
                <w:szCs w:val="24"/>
              </w:rPr>
              <w:t>работа с химическими веществами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contextualSpacing/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работа при высоких температурах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180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ЗВУК С ЧАСТОТАМИ ВЫШЕ 20 ГЦ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ультразвук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инфразвук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наннозвук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нитрозвук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181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</w:rPr>
            </w:pPr>
            <w:r w:rsidRPr="00E46B36">
              <w:rPr>
                <w:b/>
                <w:szCs w:val="24"/>
              </w:rPr>
              <w:t>ЧТО ТАКОЕ СИЛИКАТОЗ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contextualSpacing/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профессиональное заболевание легких, вызываемое пылью, </w:t>
            </w:r>
            <w:r w:rsidRPr="00E46B36">
              <w:rPr>
                <w:szCs w:val="24"/>
                <w:shd w:val="clear" w:color="auto" w:fill="FFFFFF"/>
                <w:lang w:val="ru-RU"/>
              </w:rPr>
              <w:t>содержащей соединения кремниевой</w:t>
            </w:r>
            <w:r w:rsidRPr="00E46B36">
              <w:rPr>
                <w:szCs w:val="24"/>
                <w:shd w:val="clear" w:color="auto" w:fill="FFFFFF"/>
              </w:rPr>
              <w:t> </w:t>
            </w:r>
            <w:hyperlink r:id="rId5" w:tooltip="Кислоты" w:history="1">
              <w:r w:rsidRPr="00DD01BE">
                <w:rPr>
                  <w:rStyle w:val="a9"/>
                  <w:color w:val="auto"/>
                  <w:szCs w:val="24"/>
                  <w:u w:val="none"/>
                  <w:shd w:val="clear" w:color="auto" w:fill="FFFFFF"/>
                  <w:lang w:val="ru-RU"/>
                </w:rPr>
                <w:t>кислоты</w:t>
              </w:r>
            </w:hyperlink>
            <w:r w:rsidRPr="00DD01BE">
              <w:rPr>
                <w:szCs w:val="24"/>
                <w:shd w:val="clear" w:color="auto" w:fill="FFFFFF"/>
              </w:rPr>
              <w:t> </w:t>
            </w:r>
            <w:r w:rsidRPr="00E46B36">
              <w:rPr>
                <w:szCs w:val="24"/>
                <w:shd w:val="clear" w:color="auto" w:fill="FFFFFF"/>
                <w:lang w:val="ru-RU"/>
              </w:rPr>
              <w:t>с окислами металлов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contextualSpacing/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профессиональное заболевание легких, вызываемое пылью кремния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профзаболевание крови, вызываемое пылью кремния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профзаболевание крови, вызываемое металлической пылью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182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bCs/>
                <w:szCs w:val="24"/>
                <w:lang w:val="ru-RU"/>
              </w:rPr>
              <w:t>К ВИДАМ ПЫЛИ, ВЫЗЫВАЮЩИМ РАЗВИТИЕ СИЛИКОЗА, ОТНОСЯТСЯ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кварцевая (содержащая свободный диоксид кремния) пыль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contextualSpacing/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д</w:t>
            </w:r>
            <w:r w:rsidRPr="00E46B36">
              <w:rPr>
                <w:szCs w:val="24"/>
              </w:rPr>
              <w:t>ревесная пыль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contextualSpacing/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хлопковая пыль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contextualSpacing/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пыль шерсти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183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</w:rPr>
            </w:pPr>
            <w:r w:rsidRPr="00E46B36">
              <w:rPr>
                <w:b/>
                <w:szCs w:val="24"/>
              </w:rPr>
              <w:t>СРЕДСТВО ИНДИВИДУАЛЬНОЙ ПРОФИЛАКТИКИ ПНЕВМОКОНИОЗОВ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E46B36">
              <w:t xml:space="preserve">респираторы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очки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руковицы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вытяжные устройства на рабочем месте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184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ТЕМПЕРАТУРУ ВОЗДУХА НА РАБОЧЕМ МЕСТЕ МОЖНО ИЗМЕРИТЬ ПРИБОРОМ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термометром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 xml:space="preserve">кататермометром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 xml:space="preserve">актинометром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 xml:space="preserve">анемометром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185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</w:rPr>
            </w:pPr>
            <w:r w:rsidRPr="00E46B36">
              <w:rPr>
                <w:b/>
                <w:szCs w:val="24"/>
              </w:rPr>
              <w:t>ЕДИНИЦА ИЗМЕРЕНИЯ ТЕМПЕРАТУРЫ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градусы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проценты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мг/м3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дб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186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ШУМ С ГИГИЕНИЧЕСКИХ ПОЗИЦИЙ – ЭТО 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неприятные или нежелательные звуки, которые мешают восприятию полезных сигналов, нарушают тишину, отрицательно влияют на организм человека, снижают его работоспособность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беспорядочные колебания среды различной физической природы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механические волновые колебания частиц упругой среды с малыми амплитудами, возникающие под действием какой-либо силы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случайное сочетание звуков различной интенсивности и частоты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187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 xml:space="preserve">ПРИЧИНА ГОРНОЙ БОЛЕЗНИ РАБОТНИКОВ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недостаток кислорода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физическая нагрузка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снижение парциального давления азота 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выход углекислого газа в кровь 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188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РАССЛЕДОВАНИЕ СЛУЧАЯ ХРОНИЧЕСКОГО ПРОФЗАБОЛЕВАНИЯ (ОТРАВЛЕНИЯ) С МОМЕНТА ПОЛУЧЕНИЯ ИЗВЕЩЕНИЯ ОБ УСТАНОВЛЕНИИ ЗАКЛЮЧИТЕЛЬНОГО ДИАГНОЗА ОРГАНАМИ РОСПОТРЕБНАДЗОРА ДОЛЖНО </w:t>
            </w:r>
            <w:proofErr w:type="gramStart"/>
            <w:r w:rsidRPr="00E46B36">
              <w:rPr>
                <w:b/>
                <w:szCs w:val="24"/>
                <w:lang w:val="ru-RU"/>
              </w:rPr>
              <w:t>ПРОВОДИТСЯ</w:t>
            </w:r>
            <w:proofErr w:type="gramEnd"/>
            <w:r w:rsidRPr="00E46B36">
              <w:rPr>
                <w:b/>
                <w:szCs w:val="24"/>
                <w:lang w:val="ru-RU"/>
              </w:rPr>
              <w:t xml:space="preserve"> В ТЕЧЕНИЕ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10 дней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немедленно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3 суток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 суток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189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СРЕДСТВА ЗАЩИТЫ ОРГАНОВ ДЫХАНИЯ ПОДРАЗДЕЛЯЮТСЯ НА ДВЕ ГРУППЫ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фильтрующие и изолирующие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изолирующие и противогазы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шланговые и кислородные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кислородные и воздушные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190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ВЫБЕРИТЕ ОБУВЬ ДЛЯ ЗАЩИТЫ ОТ ОБЩЕЙ ВИБРАЦИИ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 xml:space="preserve">ботинки на платформе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ботинки с </w:t>
            </w:r>
            <w:proofErr w:type="gramStart"/>
            <w:r w:rsidRPr="00E46B36">
              <w:rPr>
                <w:szCs w:val="24"/>
                <w:lang w:val="ru-RU"/>
              </w:rPr>
              <w:t>металлическим</w:t>
            </w:r>
            <w:proofErr w:type="gramEnd"/>
            <w:r w:rsidRPr="00E46B36">
              <w:rPr>
                <w:szCs w:val="24"/>
                <w:lang w:val="ru-RU"/>
              </w:rPr>
              <w:t xml:space="preserve"> подноском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валенки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 xml:space="preserve">шипованные ботинки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191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ДЛЯ БОРЬБЫ С ШУМОМ БОЛЕЕ РАЦИОНАЛЬНЫМ ЯВЛЯЕТСЯ УМЕНЬШЕНИЕ ШУМА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в источнике образования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по пути распространения 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путем применения средств индивидуальной защиты  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за счет увеличения объема помещения 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192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</w:rPr>
            </w:pPr>
            <w:r w:rsidRPr="00E46B36">
              <w:rPr>
                <w:b/>
                <w:szCs w:val="24"/>
                <w:lang w:val="ru-RU"/>
              </w:rPr>
              <w:t xml:space="preserve">ПЕРИОДИЧЕСКИЕ МЕДИЦИНСКИЕ ОСМОТРЫ РАБОТАЮЩИХ ПРИ УРОВНЯХ ШУМА ПРЕВЫШАЮЩИХ ПДУ СОГЛАСНО ПРИКАЗУ МЗ И СОЦРАЗВИТИЯ РФ № 302Н ОТ 12 АПРЕЛЯ 2011Г. </w:t>
            </w:r>
            <w:r w:rsidRPr="00E46B36">
              <w:rPr>
                <w:b/>
                <w:szCs w:val="24"/>
              </w:rPr>
              <w:t>ДОЛЖНЫ ПРОВОДИТЬСЯ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1 раз в год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 раза в год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 xml:space="preserve">ежеквартально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 xml:space="preserve">1 раз в 2 года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193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proofErr w:type="gramStart"/>
            <w:r w:rsidRPr="00E46B36">
              <w:rPr>
                <w:b/>
                <w:szCs w:val="24"/>
                <w:lang w:val="ru-RU"/>
              </w:rPr>
              <w:t>РАБОТАЮЩИМ</w:t>
            </w:r>
            <w:proofErr w:type="gramEnd"/>
            <w:r w:rsidRPr="00E46B36">
              <w:rPr>
                <w:b/>
                <w:szCs w:val="24"/>
                <w:lang w:val="ru-RU"/>
              </w:rPr>
              <w:t xml:space="preserve"> В УСЛОВИЯХ ОХЛАЖДАЮЩЕГО МИКРОКЛИМАТА ДЛЯ ПРОФИЛАКТИКИ ЗАБОЛЕВАНИЙ СЛЕДУЕТ ИСПОЛЬЗОВАТЬ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индивидуальные средства защиты тела, рук, ног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пассивный отдых 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подсоленную газированную воду для питья 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комнаты отдыха с охлаждающими панелями 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194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ДОПУСТИМЫЕ МИКРОКЛИМАТИЧЕСКИЕ УСЛОВИЯ – СОЧЕТАНИЯ ПАРАМЕТРОВ МИКРОКЛИМАТА, КОТОРЫЕ ПРИ ДЛИТЕЛЬНОМ И СИСТЕМАТИЧЕСКОМ ВОЗДЕЙСТВИИ НА ЧЕЛОВЕКА МОГУТ ВЫЗЫВАТЬ ПЕРЕХОДЯЩИЕ И БЫСТРО НОРМАЛИЗУЮЩИЕСЯ ИЗМЕНЕНИЯ ТЕПЛОВОГО СОСТОЯНИЯ ОРГАНИЗМА, СОПРОВОЖДАЮЩИЕСЯ 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напряжением механизмов терморегуляции, не  выходящим за пределы физиологических возможностей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напряжением механизмов терморегуляции, иногда  выходящим за пределы физиологических возможностей 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 xml:space="preserve">значительным напряжением механизмов терморегуляции 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напряжением механизмов терморегуляции, выходящим за пределы физиологических возможностей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195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ОПТИМАЛЬНЫЕ МИКРОКЛИМАТИЧЕСКИЕ УСЛОВИЯ - СОЧЕТАНИЯ ПАРАМЕТРОВ МИКРОКЛИМАТА, КОТОРОЕ ПРИ ДЛИТЕЛЬНОМ И СИСТЕМАТИЧЕСКОМ ВОЗДЕЙСТВИИ НА ЧЕЛОВЕКА ОБЕСПЕЧИВАЮТ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сохранение нормального теплового состояния организма  без напряжения механизмов терморегуляции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сохранение нормального теплового состояния организма на период рабочей смены 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сохранение нормального теплового состояния организма с некоторым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  <w:lang w:val="ru-RU"/>
              </w:rPr>
              <w:t>напряжением механизмов терморегуляции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сохранение нормального теплового состояния организма с напряжением механизмов терморегуляции, но не выходящим за пределы физиологических приспособительных возможностей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196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ВРЕДНЫЙ ПРОИЗВОДСТВЕННЫЙ ФАКТОР – ЭТО ФАКТОР, ВОЗДЕЙСТВИЕ КОТОРОГО НА РАБОТНИКА ВЫЗЫВАЕТ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заболевание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травму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смерть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нарушение самочувствие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197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ПОВРЕЖДЕНИЕ ЗДОРОВЬЯ РАБОТНИКА, НАСТУПИВШЕЕ В РЕЗУЛЬТАТЕ ВОЗДЕЙСТВИЯ ТОКСИЧЕСКИХ ВЕЩЕСТВ: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профессиональное отравление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профессиональное заболевание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травма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увечье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198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ВРЕДНЫЕ ВЕЩЕСТВА ПО СТЕПЕНИ ОПАСНОСТИ ДЛЯ ЗДОРОВЬЯ РАБОТНИКОВ КЛАССИФИЦИРУЮТСЯ </w:t>
            </w:r>
            <w:proofErr w:type="gramStart"/>
            <w:r w:rsidRPr="00E46B36">
              <w:rPr>
                <w:b/>
                <w:szCs w:val="24"/>
                <w:lang w:val="ru-RU"/>
              </w:rPr>
              <w:t>НА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3 класса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4 класса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5 класса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 класса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199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ПРОИЗВОДСТВЕННЫЙ МИКРОКЛИМАТ ВКЛЮЧАЕТ В СЕБЯ КОМПЛЕКС ФИЗИЧЕСКИХ ФАКТОРОВ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температура воздуха, относительная влажность, скорость движения воздуха, интенсивность теплового излучения, температура поверхностей ограждающих конструкций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температура воздуха, максимальная влажность, движение воздуха, инфракрасное излучение, барометрическое давление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температура воздуха, инсоляция, влажность, скорость движения воздуха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температура воздуха, относительная влажность, барометрическое давление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200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</w:rPr>
            </w:pPr>
            <w:r w:rsidRPr="00E46B36">
              <w:rPr>
                <w:b/>
                <w:szCs w:val="24"/>
              </w:rPr>
              <w:t>ПРОИЗВОДСТВЕННУЮ ПЫЛЬ КЛАССИФИЦИРУЮТ ПО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способу образования, происхождению (качественному составу), дисперсности (размерам частиц)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степени агрессивности для здоровья работника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уровню концентрации в воздухе рабочей зоны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по происхождению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201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rPr>
                <w:b/>
                <w:szCs w:val="24"/>
                <w:lang w:val="ru-RU"/>
              </w:rPr>
            </w:pPr>
            <w:proofErr w:type="gramStart"/>
            <w:r>
              <w:rPr>
                <w:b/>
                <w:szCs w:val="24"/>
                <w:lang w:val="ru-RU"/>
              </w:rPr>
              <w:t xml:space="preserve">ПРОФЕССИОНАЛЬНОЕ ЗАБОЛЕВАНИЕ </w:t>
            </w:r>
            <w:r w:rsidRPr="00E46B36">
              <w:rPr>
                <w:b/>
                <w:szCs w:val="24"/>
                <w:lang w:val="ru-RU"/>
              </w:rPr>
              <w:t>ЭЛЕКТРОСВАРЩИКА, ВЫЗВАННОЕ ВОЗДЕЙСТВИЕМ УЛЬТРАФИОЛЕТОВОГО ИЗЛУЧЕНИЯ НАЗЫВАЕТСЯ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электроофтальмия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катаракта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светобоязнь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близорукость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202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НОВООБРАЗОВАНИЯ ДЫХАТЕЛЬНЫХ ПУТЕЙ МОГУТ ВЫЗВАТЬ ПЫЛИ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все перечисленное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асбеста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радиоактивных руд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пыль с адсорбированными на ней полициклическими углеводородами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203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ОСНОВНЫЕ ПУТИ ПОСТУПЛЕНИЯ ФОРМАЛЬДЕГИДА В ОРГАНИЗМ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ингаляционный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пероральный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через кожные покровы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  <w:lang w:val="ru-RU"/>
              </w:rPr>
              <w:t>все перечисленное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204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ОСНОВНОЕ ДЕЙСТВИЕ ПАРОВ АММИАКА НА ЧЕЛОВЕКА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раздражающее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канцерогенное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сенсибилизирующее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  <w:lang w:val="ru-RU"/>
              </w:rPr>
              <w:t>наркотическое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205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ТЕПЛООТДАЧА У РАБОТАЮЩЕГО В УСЛОВИЯХ ВОЗДЕЙСТВИЯ ИНФРАКРАСНОГО ИЗЛУЧЕНИЯ, ПРИ ТЕМПЕРАТУРЕ ВОЗДУХА В ЦЕХЕ 33-35</w:t>
            </w:r>
            <w:proofErr w:type="gramStart"/>
            <w:r w:rsidRPr="00E46B36">
              <w:rPr>
                <w:b/>
                <w:szCs w:val="24"/>
                <w:lang w:val="ru-RU"/>
              </w:rPr>
              <w:t>°</w:t>
            </w:r>
            <w:r w:rsidR="00FE4956">
              <w:rPr>
                <w:b/>
                <w:szCs w:val="24"/>
                <w:lang w:val="ru-RU"/>
              </w:rPr>
              <w:t xml:space="preserve"> </w:t>
            </w:r>
            <w:r w:rsidRPr="00E46B36">
              <w:rPr>
                <w:b/>
                <w:szCs w:val="24"/>
                <w:lang w:val="ru-RU"/>
              </w:rPr>
              <w:t>С</w:t>
            </w:r>
            <w:proofErr w:type="gramEnd"/>
            <w:r w:rsidRPr="00E46B36">
              <w:rPr>
                <w:b/>
                <w:szCs w:val="24"/>
                <w:lang w:val="ru-RU"/>
              </w:rPr>
              <w:t>, ОТНОСИТЕЛЬНОЙ ВЛАЖНОСТИ 40-45% И ТЕМПЕРАТУРЕ ОКРУЖАЮЩЕЙ ПОВЕРХНОСТИ 60-80% ОСУЩЕСТВЛЯЕТСЯ ПРЕИМУЩЕСТВЕННО СЛЕДУЮЩИМ ПУТЕМ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испрением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излучением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проведением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конвекцией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206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ОПТИМАЛЬНОЕ ПОЛОЖЕНИЕ (ПОЗА) </w:t>
            </w:r>
            <w:proofErr w:type="gramStart"/>
            <w:r w:rsidRPr="00E46B36">
              <w:rPr>
                <w:b/>
                <w:szCs w:val="24"/>
                <w:lang w:val="ru-RU"/>
              </w:rPr>
              <w:t>РАБОТАЮЩЕГО</w:t>
            </w:r>
            <w:proofErr w:type="gramEnd"/>
            <w:r w:rsidRPr="00E46B36">
              <w:rPr>
                <w:b/>
                <w:szCs w:val="24"/>
                <w:lang w:val="ru-RU"/>
              </w:rPr>
              <w:t xml:space="preserve"> ПРИ ВЫПОЛНЕНИИ РАБОТ СИДЯ ИЛИ СТОЯ ОБЕСПЕЧИВАЕТСЯ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все перечисленное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регулированием рабочей высоты поверхности стола, станка или другого оборудования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регулирование высоты рабочего сиденья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обеспечением рабочего места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207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НАИБОЛЕЕ РАЦИОНАЛЬНЫМ ДЛЯ УДАЛЕНИЯ ПАРОВ РАСТВОРИТЕЛЕЙ ПРИ ПОКРАСКЕ МЕЛКИХ ДЕТАЛЕЙ ЯВЛЯЕТСЯ СЛЕДУЮЩИЙ ВИД МЕСТНОЙ ВЫТЯЖНОЙ ВЕНТИЛЯЦИИ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вытяжной шкаф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бокс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вытяжной зонт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кожух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208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</w:rPr>
            </w:pPr>
            <w:r w:rsidRPr="00E46B36">
              <w:rPr>
                <w:b/>
                <w:szCs w:val="24"/>
                <w:shd w:val="clear" w:color="auto" w:fill="FFFFFF"/>
              </w:rPr>
              <w:t>СРЕДСТВО ИНДИВИДУАЛЬНОЙ ПРОФИЛАКТИКИ ПНЕВМОКОНИОЗОВ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  <w:shd w:val="clear" w:color="auto" w:fill="FFFFFF"/>
              </w:rPr>
              <w:t>респираторы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очки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FE4956" w:rsidP="000526F5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рука</w:t>
            </w:r>
            <w:r w:rsidR="00467D87" w:rsidRPr="00E46B36">
              <w:rPr>
                <w:szCs w:val="24"/>
                <w:lang w:val="ru-RU"/>
              </w:rPr>
              <w:t>вицы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  <w:lang w:val="ru-RU"/>
              </w:rPr>
              <w:t>вытяжные устройства на рабочем месте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209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shd w:val="clear" w:color="auto" w:fill="FFFFFF"/>
                <w:lang w:val="ru-RU"/>
              </w:rPr>
              <w:t>ИНДИВИДУАЛЬНЫЕ СРЕДСТВА ЗАЩИТЫ ОТ ШУМА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  <w:shd w:val="clear" w:color="auto" w:fill="FFFFFF"/>
              </w:rPr>
              <w:t>заглушки-вкладыши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  <w:shd w:val="clear" w:color="auto" w:fill="FFFFFF"/>
              </w:rPr>
              <w:t>респиратор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  <w:shd w:val="clear" w:color="auto" w:fill="FFFFFF"/>
              </w:rPr>
              <w:t>маска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  <w:shd w:val="clear" w:color="auto" w:fill="FFFFFF"/>
              </w:rPr>
              <w:t>защитные очки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210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shd w:val="clear" w:color="auto" w:fill="FFFFFF"/>
                <w:lang w:val="ru-RU"/>
              </w:rPr>
              <w:t>ПРИ ПРОФИЛАКТИКЕ ПНЕВМОКОНИОЗОВ НЕ ПОМОГАЕТ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  <w:lang w:val="ru-RU"/>
              </w:rPr>
              <w:t>нормальное освещение на рабочем месте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  <w:lang w:val="ru-RU"/>
              </w:rPr>
              <w:t>контроль за ПДК пыли в воздухе помещения для работы;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механизация и автоматизация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влажное бурение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211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ЗДОРОВЬЕ, СОГЛАСНО ОПРЕДЕЛЕНИЮ ВОЗ, ЭТО: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это состояние полного физического, духовного и социального благополучия, а не только отсутствие болезней и физических дефектов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это выражение моментального состояния равновесия между потенциалом организма и действующими на него факторами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это наилучшее состояние организма, которого конкретный человек может достигнуть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это динамическое состояние сохранения и развития его биологических, физиологических и психических функций, оптимальной трудоспособности и социальной активности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0268F2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212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bCs/>
                <w:szCs w:val="24"/>
                <w:shd w:val="clear" w:color="auto" w:fill="FFFFFF"/>
                <w:lang w:val="ru-RU"/>
              </w:rPr>
              <w:t>ПРИ ПРОВЕДЕНИИ ЗАКАЛИВАЮЩИХ ПРОЦЕДУР НУЖНО ПРИДЕРЖИВАТЬСЯ ОСНОВНЫХ ПРИНЦИПОВ ЗАКАЛИВАНИЯ. ОПРЕДЕЛИТЕ, КАКИЕ? 1. ПРИНЦИПА СИСТЕМАТИЧНОСТИ, 2. ПРИНЦИПА РАЗНООБРАЗНОСТИ, 3. ПРИНЦИПА ПОСТЕПЕННОСТИ, 4. ПРИНЦИПА АКТИВНОСТИ, 5. ПРИНЦИПА ИНДИВИДУАЛЬНОСТИ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tabs>
                <w:tab w:val="left" w:pos="1020"/>
              </w:tabs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1,3,5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  <w:shd w:val="clear" w:color="auto" w:fill="FFFFFF"/>
              </w:rPr>
              <w:t>2, 4, 5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1,2,4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3,4,5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213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</w:rPr>
            </w:pPr>
            <w:r w:rsidRPr="00E46B36">
              <w:rPr>
                <w:b/>
                <w:bCs/>
                <w:szCs w:val="24"/>
                <w:shd w:val="clear" w:color="auto" w:fill="FFFFFF"/>
              </w:rPr>
              <w:t>ФИЗИЧЕСКАЯ РАБОТОСПОСОБНОСТЬ – ЭТО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  <w:lang w:val="ru-RU"/>
              </w:rPr>
              <w:t>способность выполнять большой объем работы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  <w:lang w:val="ru-RU"/>
              </w:rPr>
              <w:t>способность человека быстро выполнять работу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  <w:lang w:val="ru-RU"/>
              </w:rPr>
              <w:t>способность выполнять разные виды работ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  <w:lang w:val="ru-RU"/>
              </w:rPr>
              <w:t>способность к быстрому восстановлению после работы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214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КАКИЕ ЭЛЕМЕНТЫ ВКЛЮЧАЕТ В СЕБЯ ЗДОРОВЫЙ ОБРАЗ ЖИЗНИ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двигательный режим; закаливание организма; рациональное питание; гигиена труда и отдыха; личная и общественная гигиена; гармонизация психоэмоциональных взаимоотношени</w:t>
            </w:r>
            <w:r>
              <w:rPr>
                <w:szCs w:val="24"/>
                <w:lang w:val="ru-RU"/>
              </w:rPr>
              <w:t>й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активный отдых; закаливание организма; раздельное питание; гигиена труда; гармонизация психоэмоциональных взаимоотношений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двигательный режим; молочное питание; гигиена труда и отдыха; личная и общественная гигиена; гармонизация психоэмоциональных взаимоотношений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0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двигательный режим; закаливание организма; вегетарианское питание; гигиена тела; гармонизация психоэмоциональных взаимоотношений 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215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</w:rPr>
            </w:pPr>
            <w:r w:rsidRPr="00E46B36">
              <w:rPr>
                <w:b/>
                <w:szCs w:val="24"/>
              </w:rPr>
              <w:t>ЧТО ПОНИМАЕТСЯ ПОД ЗАКАЛИВАНИЕМ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приспособление организма к воздействию внешней среды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купание в холодной воде и хождение босиком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сочетание воздушных и солнечных ванн с гимнастикой и подвижными играми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укрепление здоровья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216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</w:rPr>
            </w:pPr>
            <w:r w:rsidRPr="00E46B36">
              <w:rPr>
                <w:b/>
                <w:szCs w:val="24"/>
              </w:rPr>
              <w:t>ЧТО ТАКОЕ РЕЖИМ ДНЯ?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установленный распорядок жизни человека, включающий в себя труд, сон, питание и отдых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порядок выполнения повседневных дел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строгое соблюдение определенных правил 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перечень повседневных дел, распределенных по времени выполнения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217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</w:rPr>
            </w:pPr>
            <w:r w:rsidRPr="00E46B36">
              <w:rPr>
                <w:b/>
                <w:szCs w:val="24"/>
              </w:rPr>
              <w:t>ЧТО ТАКОЕ ЛИЧНАЯ ГИГИЕНА?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совокупность гигиенических правил, выполнение которых способствует сохранению и укреплению здоровья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перечень правил для предотвращения инфекционных заболеваний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правила ухода за телом</w:t>
            </w:r>
            <w:r w:rsidRPr="00E46B36">
              <w:rPr>
                <w:szCs w:val="24"/>
                <w:lang w:val="ru-RU"/>
              </w:rPr>
              <w:t>,</w:t>
            </w:r>
            <w:r>
              <w:rPr>
                <w:szCs w:val="24"/>
                <w:lang w:val="ru-RU"/>
              </w:rPr>
              <w:t xml:space="preserve"> </w:t>
            </w:r>
            <w:r w:rsidRPr="00E46B36">
              <w:rPr>
                <w:szCs w:val="24"/>
                <w:lang w:val="ru-RU"/>
              </w:rPr>
              <w:t xml:space="preserve">кожей, зубами 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выполнение медицинских мероприятий по профилактике заболеваний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218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proofErr w:type="gramStart"/>
            <w:r w:rsidRPr="00E46B36">
              <w:rPr>
                <w:b/>
                <w:bCs/>
                <w:szCs w:val="24"/>
                <w:shd w:val="clear" w:color="auto" w:fill="FFFFFF"/>
                <w:lang w:val="ru-RU"/>
              </w:rPr>
              <w:t>ПРИНЦИПЫ</w:t>
            </w:r>
            <w:proofErr w:type="gramEnd"/>
            <w:r w:rsidRPr="00E46B36">
              <w:rPr>
                <w:b/>
                <w:bCs/>
                <w:szCs w:val="24"/>
                <w:shd w:val="clear" w:color="auto" w:fill="FFFFFF"/>
                <w:lang w:val="ru-RU"/>
              </w:rPr>
              <w:t xml:space="preserve"> СПОСОБСТВУЮЩИЕ СОХРАНЕНИЮ И УКРЕПЛЕНИЮ ЗДОРОВЬЯ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  <w:shd w:val="clear" w:color="auto" w:fill="FFFFFF"/>
              </w:rPr>
              <w:t>все ответы верны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научность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массовость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обьективность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219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bCs/>
                <w:szCs w:val="24"/>
                <w:shd w:val="clear" w:color="auto" w:fill="FFFFFF"/>
                <w:lang w:val="ru-RU"/>
              </w:rPr>
              <w:t>ОДНИМ ИЗ ВАЖНЕЙШИХ НАПРАВЛЕНИЙ ПРОФИЛАКТИКИ, ЯВЛЯЕТСЯ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ЗОЖ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вакцинация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охрана окружающей среды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экологическая безопасность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220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b/>
                <w:bCs/>
                <w:szCs w:val="24"/>
                <w:shd w:val="clear" w:color="auto" w:fill="FFFFFF"/>
              </w:rPr>
              <w:t>ЗДОРОВЬЕ – ЭТО СОСТОЯНИЕ ПОЛНОГО</w:t>
            </w:r>
            <w:r w:rsidRPr="00E46B36">
              <w:rPr>
                <w:bCs/>
                <w:szCs w:val="24"/>
                <w:shd w:val="clear" w:color="auto" w:fill="FFFFFF"/>
              </w:rPr>
              <w:t>…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  <w:shd w:val="clear" w:color="auto" w:fill="FFFFFF"/>
              </w:rPr>
              <w:t>все ответы верны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физического благополучия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духовного благополучия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социального благополучия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221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НАИБОЛЕЕ ДОСТУПНОЙ И ЭФФЕКТИВНОЙ В ДОШКОЛЬНЫХ ОРГАНИЗАЦИЯХ ЯВЛЯЕТСЯ СИСТЕМА ЗАКАЛИВАЮЩИХ МЕРОПРИЯТИЙ, ВКЛЮЧАЮЩАЯ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bCs/>
                <w:szCs w:val="24"/>
                <w:lang w:val="ru-RU"/>
              </w:rPr>
              <w:t>воздушные ванны во время физкультурных занятий на улице, прогулок с подвижными играми, создание теплового комфорта 'путем соответствия одежды детей микроклимату в помещениях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воздушные ванны во время физкультурных занятий в зале и прогулок с подвижными играми, обливание ног, создание теплового комфорта путем соответствия одежды детей микроклимату помещений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воздушные ванны во время физкультурных занятий в зале и прогулок, </w:t>
            </w:r>
            <w:r w:rsidRPr="00E46B36">
              <w:rPr>
                <w:szCs w:val="24"/>
                <w:lang w:val="ru-RU"/>
              </w:rPr>
              <w:lastRenderedPageBreak/>
              <w:t>обливание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все перечисленное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222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АБСОЛЮТНЫМ ПРОТИВОПОКАЗАНИЕМ К ПРОВЕДЕНИЮ ВОДНОГО ЗАКАЛИВАНИЯ ЯВЛЯЕТСЯ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острые воспалительные процессы 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частые простудные заболевания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реконвалесценция после простудного заболевания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все перечисленное верно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223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ПРИ ОРГАНИЗАЦИИ ЗАКАЛИВАНИЯ ПОСЛЕ ПЕРЕНЕСЕННОГО РЕБЕНКОМ ЗАБОЛЕВАНИЯ НЕОБХОДИМО УЧИТЫВАТЬ ВСЕ, </w:t>
            </w:r>
            <w:proofErr w:type="gramStart"/>
            <w:r w:rsidRPr="00E46B36">
              <w:rPr>
                <w:b/>
                <w:szCs w:val="24"/>
                <w:lang w:val="ru-RU"/>
              </w:rPr>
              <w:t>КРОМЕ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время года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состояние здоровья ребенка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характер перенесенного заболевания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степень закаленности ребенка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224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ОСНОВНЫМИ КОМПОНЕНТАМИ ЗДОРОВОГО ОБРАЗА ЖИЗНИ ЯВЛЯЮТСЯ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FE4956" w:rsidP="000526F5">
            <w:pPr>
              <w:jc w:val="both"/>
              <w:rPr>
                <w:szCs w:val="24"/>
              </w:rPr>
            </w:pPr>
            <w:r>
              <w:rPr>
                <w:szCs w:val="24"/>
                <w:lang w:val="ru-RU"/>
              </w:rPr>
              <w:t>в</w:t>
            </w:r>
            <w:r>
              <w:rPr>
                <w:szCs w:val="24"/>
              </w:rPr>
              <w:t>се</w:t>
            </w:r>
            <w:r>
              <w:rPr>
                <w:szCs w:val="24"/>
                <w:lang w:val="ru-RU"/>
              </w:rPr>
              <w:t xml:space="preserve"> </w:t>
            </w:r>
            <w:r w:rsidR="00467D87" w:rsidRPr="00E46B36">
              <w:rPr>
                <w:szCs w:val="24"/>
              </w:rPr>
              <w:t>перечисленное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соблюдение гигиенических норм и правил режима учебы, труда, отдыха, питания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оптимальный двигательный режим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отсутствие вредных привычек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225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ОТВЕТСТВЕННОСТЬ ЗА НЕСВОЕВРЕМЕННОЕ ПРОХОЖДЕНИЕ МЕДИЦИНСКОГО ОСМОТРА РАБОТНИКАМИ ПРЕДПРИЯТИЯ НЕСУТ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руководители предприятия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работниками предприятия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органы и учреждения Роспотребнадзора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все перечисленное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226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К ОСНОВНЫМ ПРИНЦИПАМ ЗАКАЛИВАНИЯ ОТНОСЯТСЯ ВСЕ </w:t>
            </w:r>
            <w:proofErr w:type="gramStart"/>
            <w:r w:rsidRPr="00E46B36">
              <w:rPr>
                <w:b/>
                <w:szCs w:val="24"/>
                <w:lang w:val="ru-RU"/>
              </w:rPr>
              <w:t>КРОМЕ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малая трудоемкость организации 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учет состояния здоровья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постепенность, систематичность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комплексность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227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bCs/>
                <w:szCs w:val="24"/>
                <w:shd w:val="clear" w:color="auto" w:fill="FFFFFF"/>
                <w:lang w:val="ru-RU"/>
              </w:rPr>
              <w:t xml:space="preserve">ВЫБЕРИТЕ ИЗ </w:t>
            </w:r>
            <w:proofErr w:type="gramStart"/>
            <w:r w:rsidRPr="00E46B36">
              <w:rPr>
                <w:b/>
                <w:bCs/>
                <w:szCs w:val="24"/>
                <w:shd w:val="clear" w:color="auto" w:fill="FFFFFF"/>
                <w:lang w:val="ru-RU"/>
              </w:rPr>
              <w:t>ПРЕДЛОЖЕННЫХ</w:t>
            </w:r>
            <w:proofErr w:type="gramEnd"/>
            <w:r w:rsidRPr="00E46B36">
              <w:rPr>
                <w:b/>
                <w:bCs/>
                <w:szCs w:val="24"/>
                <w:shd w:val="clear" w:color="auto" w:fill="FFFFFF"/>
                <w:lang w:val="ru-RU"/>
              </w:rPr>
              <w:t xml:space="preserve"> НАИБОЛЕЕ ПРАВИЛЬНОЕ ОПРЕ</w:t>
            </w:r>
            <w:r w:rsidRPr="00E46B36">
              <w:rPr>
                <w:b/>
                <w:bCs/>
                <w:szCs w:val="24"/>
                <w:shd w:val="clear" w:color="auto" w:fill="FFFFFF"/>
                <w:lang w:val="ru-RU"/>
              </w:rPr>
              <w:softHyphen/>
              <w:t>ДЕЛЕНИЕ, РАСКРЫВАЮЩЕЕ СОДЕРЖАНИЕ ПОНЯТИЯ «ЛИЧНАЯ ГИГИЕНА»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  <w:lang w:val="ru-RU"/>
              </w:rPr>
              <w:t>совокупность гигиенических правил, выполнение которых способствует сохранению и укреплению здо</w:t>
            </w:r>
            <w:r w:rsidRPr="00E46B36">
              <w:rPr>
                <w:szCs w:val="24"/>
                <w:shd w:val="clear" w:color="auto" w:fill="FFFFFF"/>
                <w:lang w:val="ru-RU"/>
              </w:rPr>
              <w:softHyphen/>
              <w:t>ровья человека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  <w:lang w:val="ru-RU"/>
              </w:rPr>
              <w:t>система знаний о правилах правильного поведения человека в целях поддержания чистоты и порядка в местах личного пользования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</w:rPr>
              <w:t> </w:t>
            </w:r>
            <w:r w:rsidRPr="00E46B36">
              <w:rPr>
                <w:szCs w:val="24"/>
                <w:shd w:val="clear" w:color="auto" w:fill="FFFFFF"/>
                <w:lang w:val="ru-RU"/>
              </w:rPr>
              <w:t>правила поведения человека в общественных местах</w:t>
            </w:r>
            <w:proofErr w:type="gramStart"/>
            <w:r w:rsidRPr="00E46B36">
              <w:rPr>
                <w:szCs w:val="24"/>
                <w:shd w:val="clear" w:color="auto" w:fill="FFFFFF"/>
                <w:lang w:val="ru-RU"/>
              </w:rPr>
              <w:t>,'</w:t>
            </w:r>
            <w:proofErr w:type="gramEnd"/>
            <w:r w:rsidRPr="00E46B36">
              <w:rPr>
                <w:szCs w:val="24"/>
                <w:shd w:val="clear" w:color="auto" w:fill="FFFFFF"/>
                <w:lang w:val="ru-RU"/>
              </w:rPr>
              <w:t xml:space="preserve"> а также профилактика инфекционных заболеваний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  <w:lang w:val="ru-RU"/>
              </w:rPr>
              <w:t>наука о закономерностях здорового образа жизни и его влиянии на здоровье человека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shd w:val="clear" w:color="auto" w:fill="FFFFFF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228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СПЕЦИАЛЬНЫЕ ЗАКАЛИВАЮЩИЕ ПРОЦЕДУРЫ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все перечисленное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воздушные ванны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водные процедуры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ультрафиолетовое облучение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229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КАК СЛЕДУЕТ ПРОДОЛЖАТЬ ЗАКАЛИВАНИЕ ОБЛИВАНИЕМ РЕБЕНКА ПОСЛЕ ПЕРЕНЕСЕННОГО ОРЗ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 xml:space="preserve">начать обливание водой индифферентной температуры и в ускоренном темпе и снижать ее до достигнутого уровня 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продолжать обливание водой с температурой, достигнутой до болезни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начать закаливание с обтирания, а потом перейти к обливанию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начать закаливание заново по общей схеме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230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</w:rPr>
            </w:pPr>
            <w:r w:rsidRPr="00E46B36">
              <w:rPr>
                <w:b/>
                <w:szCs w:val="24"/>
              </w:rPr>
              <w:t>ЗАКАЛИВАНИЕ – ЭТО ПОВЫШЕНИЕ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сопротивляемости организма к различным внешним воздействиям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резистентности организма посредством применения биологически активных добавок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устойчивости организма к психологическим воздействиям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сопротивляемости организма к утомлению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231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ВЫДЕЛЯЮТ СЛЕДУЮЩИЕ ФОРМЫ ГИГИЕНИЧЕСКОГО ВОСПИТАНИЯ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индивидуальные, групповые, массовые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индивидуальные, групповые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индивидуальные и массовые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групповые и массовые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232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ЗДОРОВЫЙ ОБРАЗ ЖИЗНИ – ЭТО СПОСОБ ЖИЗНЕДЕЯТЕЛЬНОСТИ, НАПРАВЛЕННЫЙ </w:t>
            </w:r>
            <w:proofErr w:type="gramStart"/>
            <w:r w:rsidRPr="00E46B36">
              <w:rPr>
                <w:b/>
                <w:szCs w:val="24"/>
                <w:lang w:val="ru-RU"/>
              </w:rPr>
              <w:t>НА</w:t>
            </w:r>
            <w:proofErr w:type="gramEnd"/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сохранение и улучшение здоровья людей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развитие физических качеств людей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поддержание высокой работоспособности людей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подготовку к профессиональной деятельности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234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ОСНОВНЫМИ КОМПОНЕНТАМИ ЗДОРОВОГО ОБРАЗА ЖИЗНИ ЯВЛЯЮТСЯ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все выше перечисленное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высокая медицинская активность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оптимальный двигательный режим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соблюдение гигиенических норм и правил режима учебы, труда, отдыха, питания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235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ДЛЯ ПРИВИТИЯ СРЕДИ НАСЕЛЕНИЯ ЗДОРОВОГО ОБРАЗА ЖИЗНИ НАИБОЛЕЕ ЭФФЕКТИВНОЙ ФОРМОЙ ГИГИЕНИЧЕСКОГО ЕГО ВОСПИТАНИЯ И ОБУЧЕНИЯ </w:t>
            </w:r>
            <w:r w:rsidRPr="00E46B36">
              <w:rPr>
                <w:b/>
                <w:szCs w:val="24"/>
                <w:lang w:val="ru-RU"/>
              </w:rPr>
              <w:lastRenderedPageBreak/>
              <w:t>ЯВЛЯЕТСЯ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заочн</w:t>
            </w:r>
            <w:r>
              <w:rPr>
                <w:szCs w:val="24"/>
                <w:lang w:val="ru-RU"/>
              </w:rPr>
              <w:t>а</w:t>
            </w:r>
            <w:r w:rsidRPr="00E46B36">
              <w:rPr>
                <w:szCs w:val="24"/>
                <w:lang w:val="ru-RU"/>
              </w:rPr>
              <w:t>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очная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очно-заочная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236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К ЧИСЛУ СОЦИАЛЬНО-ЗНАЧИМЫХ НЕИНФЕКЦИОННЫХ ЗАБОЛЕВАНИЙ ОТНОСЯТСЯ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болезни системы кровообращения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болезни желудочно-кишечного тракта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болезни опорно-двигательного аппарата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болезни кожи и подкожной клетчатки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237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shd w:val="clear" w:color="auto" w:fill="FFFFFF"/>
                <w:lang w:val="ru-RU"/>
              </w:rPr>
              <w:t>ДИФФЕРЕНЦИАЦИЯ ПОТРЕБНОСТЕЙ В ЭНЕРГИИ И ПИЩЕВЫХ ВЕЩЕСТВАХ В ЗАВИСИМОСТИ ОТ ПОЛА НАЧИНАЕТСЯ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  <w:shd w:val="clear" w:color="auto" w:fill="FFFFFF"/>
              </w:rPr>
              <w:t>с 11 лет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  <w:shd w:val="clear" w:color="auto" w:fill="FFFFFF"/>
              </w:rPr>
              <w:t>с 7 лет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  <w:shd w:val="clear" w:color="auto" w:fill="FFFFFF"/>
              </w:rPr>
              <w:t>с 14 лет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  <w:shd w:val="clear" w:color="auto" w:fill="FFFFFF"/>
              </w:rPr>
              <w:t>с 18 лет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238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FE4956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shd w:val="clear" w:color="auto" w:fill="FFFFFF"/>
                <w:lang w:val="ru-RU"/>
              </w:rPr>
              <w:t>У РЕБЕНКА ПРЕДДОШКОЛЬНОГО ВОЗРАСТА СНАРУЖИ ОТ РОГОВИЦЫ ОБНАРУЖЕНЫ</w:t>
            </w:r>
            <w:r w:rsidR="00FE4956">
              <w:rPr>
                <w:b/>
                <w:szCs w:val="24"/>
                <w:lang w:val="ru-RU"/>
              </w:rPr>
              <w:t xml:space="preserve"> </w:t>
            </w:r>
            <w:r w:rsidRPr="00E46B36">
              <w:rPr>
                <w:b/>
                <w:szCs w:val="24"/>
                <w:shd w:val="clear" w:color="auto" w:fill="FFFFFF"/>
                <w:lang w:val="ru-RU"/>
              </w:rPr>
              <w:t>ЧЕТКО ОЧЕРЧЕННЫЕ ПЯТНИСТЫЕ ПОВЕРХНОСТНЫЕ СЕРОВАТЫЕ БЛЯШКИ ТРЕУГОЛЬНОЙ ФОРМЫ. ОТМЕЧАЕТСЯ КСЕРОЗ КОНЪЮНКТИВЫ, ИМЕЮТСЯ ПРИЗНАКИ НАРУШЕНИЯ ТЕМНОВОЙ АДАПТАЦИИ. УКАЗАННЫЕ НАРУШЕНИЯ ВЫЗВАНЫ НЕДОСТАТОЧНОСТЬЮ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  <w:shd w:val="clear" w:color="auto" w:fill="FFFFFF"/>
                <w:lang w:val="ru-RU"/>
              </w:rPr>
              <w:t>р</w:t>
            </w:r>
            <w:r w:rsidRPr="00E46B36">
              <w:rPr>
                <w:szCs w:val="24"/>
                <w:shd w:val="clear" w:color="auto" w:fill="FFFFFF"/>
              </w:rPr>
              <w:t>етинола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рибофлавина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тиамина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пиридоксина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239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shd w:val="clear" w:color="auto" w:fill="FFFFFF"/>
                <w:lang w:val="ru-RU"/>
              </w:rPr>
              <w:t>В ОСНОВНОМ ЭНЕРГЕТИЧЕСКУЮ ФУНКЦИЮ В ОРГАНИЗМЕ ВЫПОЛНЯЮТ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углеводы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белки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макроэлементы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витамины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240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shd w:val="clear" w:color="auto" w:fill="FFFFFF"/>
                <w:lang w:val="ru-RU"/>
              </w:rPr>
              <w:t xml:space="preserve">ДЛЯ АВИТАМИНОЗА А НЕ </w:t>
            </w:r>
            <w:proofErr w:type="gramStart"/>
            <w:r w:rsidRPr="00E46B36">
              <w:rPr>
                <w:b/>
                <w:szCs w:val="24"/>
                <w:shd w:val="clear" w:color="auto" w:fill="FFFFFF"/>
                <w:lang w:val="ru-RU"/>
              </w:rPr>
              <w:t>ХАРАКТЕРНЫ</w:t>
            </w:r>
            <w:proofErr w:type="gramEnd"/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  <w:lang w:val="ru-RU"/>
              </w:rPr>
              <w:t>болезненные трещины в углах рта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  <w:shd w:val="clear" w:color="auto" w:fill="FFFFFF"/>
              </w:rPr>
              <w:t>нарушение сумеречного зрения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  <w:shd w:val="clear" w:color="auto" w:fill="FFFFFF"/>
              </w:rPr>
              <w:t>повышенная ломкость ногтей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выпадение волос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241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shd w:val="clear" w:color="auto" w:fill="FFFFFF"/>
                <w:lang w:val="ru-RU"/>
              </w:rPr>
              <w:t>ОТ ОБЩЕГО КОЛИЧЕСТВА БЕЛКА БЕЛКИ ЖИВОТНОГО ПРОИСХОЖДЕНИЯ</w:t>
            </w:r>
            <w:r w:rsidR="00FE4956">
              <w:rPr>
                <w:b/>
                <w:szCs w:val="24"/>
                <w:lang w:val="ru-RU"/>
              </w:rPr>
              <w:t xml:space="preserve"> </w:t>
            </w:r>
            <w:r w:rsidRPr="00E46B36">
              <w:rPr>
                <w:b/>
                <w:szCs w:val="24"/>
                <w:shd w:val="clear" w:color="auto" w:fill="FFFFFF"/>
                <w:lang w:val="ru-RU"/>
              </w:rPr>
              <w:t>В ПИТАНИИ ВЗРОСЛОГО НАСЕЛЕНИЯ ДОЛЖНЫ СОСТАВЛЯТЬ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  <w:shd w:val="clear" w:color="auto" w:fill="FFFFFF"/>
              </w:rPr>
              <w:t>55%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35%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45%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60%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242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shd w:val="clear" w:color="auto" w:fill="FFFFFF"/>
                <w:lang w:val="ru-RU"/>
              </w:rPr>
              <w:t>ГЛАВНОЕ ПРОФИЛАКТИЧЕСКОЕ МЕРОПРИЯТИЕ ПРИ ТОКСИКОИНФЕКЦИЯХ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  <w:shd w:val="clear" w:color="auto" w:fill="FFFFFF"/>
              </w:rPr>
              <w:t>предупреждение инфицирования пищевых продуктов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  <w:shd w:val="clear" w:color="auto" w:fill="FFFFFF"/>
              </w:rPr>
              <w:t>правильные условия хранения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  <w:shd w:val="clear" w:color="auto" w:fill="FFFFFF"/>
              </w:rPr>
              <w:t>соблюдение сроков реализации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  <w:shd w:val="clear" w:color="auto" w:fill="FFFFFF"/>
              </w:rPr>
              <w:t>правильная кулинарная обработка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243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shd w:val="clear" w:color="auto" w:fill="FFFFFF"/>
                <w:lang w:val="ru-RU"/>
              </w:rPr>
              <w:t>ЧЕМ ОБУСЛОВЛЕНА ПИЩЕВАЯ ЦЕННОСТЬ ОВОЩЕЙ И ФРУКТОВ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  <w:shd w:val="clear" w:color="auto" w:fill="FFFFFF"/>
              </w:rPr>
              <w:t>содержанием минеральных веществ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  <w:lang w:val="ru-RU"/>
              </w:rPr>
              <w:t>высоким содержанием белков растительного происхождения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содержанием витаминов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  <w:shd w:val="clear" w:color="auto" w:fill="FFFFFF"/>
              </w:rPr>
              <w:t>отсутствием приедаемости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244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shd w:val="clear" w:color="auto" w:fill="FFFFFF"/>
                <w:lang w:val="ru-RU"/>
              </w:rPr>
              <w:t>ОСНОВОПОЛОЖНИКИ ОТЕЧЕСТВЕННОЙ ГИГИЕНЫ В РОССИИ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  <w:shd w:val="clear" w:color="auto" w:fill="FFFFFF"/>
              </w:rPr>
              <w:t>Доброславин А.П.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  <w:shd w:val="clear" w:color="auto" w:fill="FFFFFF"/>
              </w:rPr>
              <w:t>Семашко Н.А.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  <w:shd w:val="clear" w:color="auto" w:fill="FFFFFF"/>
              </w:rPr>
              <w:t>Соловьев З.П.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  <w:shd w:val="clear" w:color="auto" w:fill="FFFFFF"/>
              </w:rPr>
              <w:t>Ломоносов М.В.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245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pacing w:val="-7"/>
                <w:szCs w:val="24"/>
                <w:lang w:val="ru-RU"/>
              </w:rPr>
              <w:t>ШУМ, УРОВЕНЬ ЗВУКА КОТОРОГО ИЗМЕНЯЕТСЯ СТУПЕНЧАТО (НА 5 ДБА И БОЛЕЕ), ПРИЧЕМ ДЛИТЕЛЬНОСТЬ ИНТЕРВАЛОВ, В ТЕЧЕНИЕ КОТОРЫХ УРОВЕНЬ ОСТ</w:t>
            </w:r>
            <w:r w:rsidR="00FE4956">
              <w:rPr>
                <w:b/>
                <w:spacing w:val="-7"/>
                <w:szCs w:val="24"/>
                <w:lang w:val="ru-RU"/>
              </w:rPr>
              <w:t>АЕТСЯ ПОСТОЯННЫМ, СОСТАВЛЯЕТ 1 с</w:t>
            </w:r>
            <w:proofErr w:type="gramStart"/>
            <w:r w:rsidRPr="00E46B36">
              <w:rPr>
                <w:b/>
                <w:spacing w:val="-7"/>
                <w:szCs w:val="24"/>
                <w:lang w:val="ru-RU"/>
              </w:rPr>
              <w:t xml:space="preserve"> И</w:t>
            </w:r>
            <w:proofErr w:type="gramEnd"/>
            <w:r w:rsidRPr="00E46B36">
              <w:rPr>
                <w:b/>
                <w:spacing w:val="-7"/>
                <w:szCs w:val="24"/>
                <w:lang w:val="ru-RU"/>
              </w:rPr>
              <w:t xml:space="preserve"> БОЛЕЕ, НАЗЫВАЕТСЯ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pacing w:val="-7"/>
                <w:szCs w:val="24"/>
              </w:rPr>
              <w:t>прерывистым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pacing w:val="-7"/>
                <w:szCs w:val="24"/>
              </w:rPr>
              <w:t>широкополосным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pacing w:val="-7"/>
                <w:szCs w:val="24"/>
              </w:rPr>
              <w:t>колеблющимся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pacing w:val="-7"/>
                <w:szCs w:val="24"/>
              </w:rPr>
              <w:t>постоянным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246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pacing w:val="-7"/>
                <w:szCs w:val="24"/>
                <w:lang w:val="ru-RU"/>
              </w:rPr>
              <w:t>ПРИ ИЗМЕНЕНИИ УРОВНЯ ЗВУКА ВО ВРЕМЕНИ НЕ БОЛЕЕ</w:t>
            </w:r>
            <w:proofErr w:type="gramStart"/>
            <w:r w:rsidRPr="00E46B36">
              <w:rPr>
                <w:b/>
                <w:spacing w:val="-7"/>
                <w:szCs w:val="24"/>
                <w:lang w:val="ru-RU"/>
              </w:rPr>
              <w:t>,</w:t>
            </w:r>
            <w:proofErr w:type="gramEnd"/>
            <w:r w:rsidRPr="00E46B36">
              <w:rPr>
                <w:b/>
                <w:spacing w:val="-7"/>
                <w:szCs w:val="24"/>
                <w:lang w:val="ru-RU"/>
              </w:rPr>
              <w:t xml:space="preserve"> ЧЕМ НА 5 ДБА, ИМЕЕТ МЕСТО ШУМ, КОТОРЫЙ НАЗЫВАЕТСЯ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pacing w:val="-7"/>
                <w:szCs w:val="24"/>
              </w:rPr>
              <w:t>постоянным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pacing w:val="-7"/>
                <w:szCs w:val="24"/>
              </w:rPr>
              <w:t>прерывистым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pacing w:val="-7"/>
                <w:szCs w:val="24"/>
              </w:rPr>
              <w:t>широкополосным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pacing w:val="-7"/>
                <w:szCs w:val="24"/>
              </w:rPr>
              <w:t>колеблющимся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pacing w:val="-7"/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247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pacing w:val="-7"/>
                <w:szCs w:val="24"/>
                <w:lang w:val="ru-RU"/>
              </w:rPr>
              <w:t>ПРИ ИЗМЕНЕНИИ УРОВНЯ ЗВУКА ВО ВРЕМЕНИ БОЛЕЕ</w:t>
            </w:r>
            <w:proofErr w:type="gramStart"/>
            <w:r w:rsidRPr="00E46B36">
              <w:rPr>
                <w:b/>
                <w:spacing w:val="-7"/>
                <w:szCs w:val="24"/>
                <w:lang w:val="ru-RU"/>
              </w:rPr>
              <w:t>,</w:t>
            </w:r>
            <w:proofErr w:type="gramEnd"/>
            <w:r w:rsidRPr="00E46B36">
              <w:rPr>
                <w:b/>
                <w:spacing w:val="-7"/>
                <w:szCs w:val="24"/>
                <w:lang w:val="ru-RU"/>
              </w:rPr>
              <w:t xml:space="preserve"> ЧЕМ НА 5 ДБА, ИМЕЕТ МЕСТО ШУМ, КОТОРЫЙ НАЗЫВАЕТСЯ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pacing w:val="-7"/>
                <w:szCs w:val="24"/>
              </w:rPr>
              <w:t>непостоянным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pacing w:val="-7"/>
                <w:szCs w:val="24"/>
              </w:rPr>
              <w:t>постоянным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pacing w:val="-7"/>
                <w:szCs w:val="24"/>
              </w:rPr>
              <w:t>широкополосным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тональным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248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</w:rPr>
            </w:pPr>
            <w:r w:rsidRPr="00E46B36">
              <w:rPr>
                <w:b/>
                <w:spacing w:val="-7"/>
                <w:szCs w:val="24"/>
                <w:shd w:val="clear" w:color="auto" w:fill="FFFFFF"/>
              </w:rPr>
              <w:t>САТУРНИЗМ - ЭТО ХРОНИЧЕСКОЕ ОТРАВЛЕНИЕ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свинцом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ртутью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медью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марганцем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249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pacing w:val="-7"/>
                <w:szCs w:val="24"/>
                <w:shd w:val="clear" w:color="auto" w:fill="FFFFFF"/>
                <w:lang w:val="ru-RU"/>
              </w:rPr>
              <w:t>В КАКИХ ЕДИНИЦАХ ВЫРАЖАЕТСЯ ЧАСТОТА КОЛЕБАНИЙ ПРИ ИЗМЕРЕНИИ ВИБРАЦИИ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proofErr w:type="gramStart"/>
            <w:r w:rsidRPr="00E46B36">
              <w:rPr>
                <w:szCs w:val="24"/>
                <w:lang w:val="ru-RU"/>
              </w:rPr>
              <w:t>герцах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дБ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proofErr w:type="gramStart"/>
            <w:r w:rsidRPr="00E46B36">
              <w:rPr>
                <w:szCs w:val="24"/>
                <w:lang w:val="ru-RU"/>
              </w:rPr>
              <w:t>октавах</w:t>
            </w:r>
            <w:proofErr w:type="gramEnd"/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pacing w:val="-7"/>
                <w:szCs w:val="24"/>
                <w:shd w:val="clear" w:color="auto" w:fill="FFFFFF"/>
              </w:rPr>
              <w:t>дБА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250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pacing w:val="-7"/>
                <w:szCs w:val="24"/>
                <w:shd w:val="clear" w:color="auto" w:fill="FFFFFF"/>
                <w:lang w:val="ru-RU"/>
              </w:rPr>
              <w:t>ЧЕЛОВЕК СПОСОБЕН ВОСПРИНИМАТЬ КАК ЗВУК КОЛЕБАНИЯ С ЧАСТОТОЙ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pacing w:val="-7"/>
                <w:szCs w:val="24"/>
                <w:shd w:val="clear" w:color="auto" w:fill="FFFFFF"/>
              </w:rPr>
              <w:t>16-20000 Гц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pacing w:val="-7"/>
                <w:szCs w:val="24"/>
                <w:shd w:val="clear" w:color="auto" w:fill="FFFFFF"/>
              </w:rPr>
              <w:t>10-10000 Гц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E46B36">
              <w:rPr>
                <w:spacing w:val="-7"/>
                <w:szCs w:val="24"/>
                <w:lang w:val="ru-RU"/>
              </w:rPr>
              <w:t>28-30000 Гц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E46B36">
              <w:rPr>
                <w:spacing w:val="-7"/>
                <w:szCs w:val="24"/>
                <w:lang w:val="ru-RU"/>
              </w:rPr>
              <w:t>10-25000 Гц</w:t>
            </w:r>
          </w:p>
        </w:tc>
      </w:tr>
      <w:tr w:rsidR="00467D87" w:rsidRPr="005D3359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251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 xml:space="preserve">РАЗМЕРЫ САНИТАРНО-ЗАЩИТНЫХ ЗОН (СЗЗ) ПРОМЫШЛЕННЫХ ПРЕДПРИЯТИЙ УСТАНАВЛИВАЮТСЯ ИСХОДЯ </w:t>
            </w:r>
            <w:proofErr w:type="gramStart"/>
            <w:r w:rsidRPr="00E46B36">
              <w:rPr>
                <w:rFonts w:ascii="Times New Roman" w:hAnsi="Times New Roman" w:cs="Times New Roman"/>
                <w:b/>
                <w:color w:val="auto"/>
              </w:rPr>
              <w:t>ИЗ</w:t>
            </w:r>
            <w:proofErr w:type="gramEnd"/>
          </w:p>
        </w:tc>
      </w:tr>
      <w:tr w:rsidR="00467D87" w:rsidRPr="004C6A23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класса санитарной классификации предприятий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объема выброса, высоты трубы, метеоусловий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объема выброса, опасности загрязнений, высоты трубы, рельефа местности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252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>В ПРЕДЕЛАХ СЗЗ ПРОМЫШЛЕННОГО ПРЕДПРИЯТИЯ 3 КЛАССА МОЖЕТ БЫТЬ РАЗМЕЩЕН ОБЪЕКТ С АНАЛОГИЧНЫМ ХАРАКТЕРОМ ВЫБРОСА ОТНОСЯЩИЙСЯ</w:t>
            </w:r>
          </w:p>
        </w:tc>
      </w:tr>
      <w:tr w:rsidR="00467D87" w:rsidRPr="00F7002A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к 5 классу</w:t>
            </w:r>
          </w:p>
        </w:tc>
      </w:tr>
      <w:tr w:rsidR="00467D87" w:rsidRPr="00F7002A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к 1 классу</w:t>
            </w:r>
          </w:p>
        </w:tc>
      </w:tr>
      <w:tr w:rsidR="00467D87" w:rsidRPr="00677A73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86"/>
              </w:tabs>
              <w:spacing w:before="1"/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 xml:space="preserve">ко 2 классу         </w:t>
            </w:r>
          </w:p>
        </w:tc>
      </w:tr>
      <w:tr w:rsidR="00467D87" w:rsidRPr="00A432B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253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КОНЦЕНТРАЦИЯ ЗАГРЯЗНЯЮЩИХ ВЕЩЕСТВ В АТМОСФЕРНОМ ВОЗДУХЕ В ПЕРИОД ШТИЛЯ</w:t>
            </w:r>
          </w:p>
        </w:tc>
      </w:tr>
      <w:tr w:rsidR="00467D87" w:rsidRPr="00F7002A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увеличивается</w:t>
            </w:r>
          </w:p>
        </w:tc>
      </w:tr>
      <w:tr w:rsidR="00467D87" w:rsidRPr="00F7002A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уменьшается</w:t>
            </w:r>
          </w:p>
        </w:tc>
      </w:tr>
      <w:tr w:rsidR="00467D87" w:rsidRPr="00F7002A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не изменяется</w:t>
            </w:r>
          </w:p>
        </w:tc>
      </w:tr>
      <w:tr w:rsidR="00467D87" w:rsidRPr="00F7002A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254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В ПЕРИОД ТЕМПЕРАТУРНОЙ ИНВЕРСИИ ТЕМПЕРАТУРА ПРИЗЕМНЫХ СЛОЕВ ВОЗДУХА</w:t>
            </w:r>
          </w:p>
        </w:tc>
      </w:tr>
      <w:tr w:rsidR="00467D87" w:rsidRPr="00C26552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91"/>
              </w:tabs>
              <w:spacing w:line="263" w:lineRule="exact"/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понижается</w:t>
            </w:r>
          </w:p>
        </w:tc>
      </w:tr>
      <w:tr w:rsidR="00467D87" w:rsidRPr="004C1D6E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повышается</w:t>
            </w:r>
          </w:p>
        </w:tc>
      </w:tr>
      <w:tr w:rsidR="00467D87" w:rsidRPr="00F7002A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86"/>
              </w:tabs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не изменяется</w:t>
            </w:r>
          </w:p>
        </w:tc>
      </w:tr>
      <w:tr w:rsidR="00467D87" w:rsidRPr="00A432B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255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РАЗМЕЩЕНИЕ В ЖИЛОЙ ЗОНЕ ПРЕДПРИЯТИЙ 4, 5 КЛАССОВ ПРИ ОТСУТСТВИИ ЖЕЛЕЗНОДОРОЖНЫХ ПОДЪЕЗДНЫХ ПУТЕЙ И ИНТЕНСИВНОГО ДВИЖЕНИЯ ГРУЗОВОГО </w:t>
            </w:r>
            <w:r w:rsidRPr="00E46B36">
              <w:rPr>
                <w:b/>
                <w:szCs w:val="24"/>
                <w:lang w:val="ru-RU"/>
              </w:rPr>
              <w:lastRenderedPageBreak/>
              <w:t>ТРАНСПОРТА</w:t>
            </w:r>
          </w:p>
        </w:tc>
      </w:tr>
      <w:tr w:rsidR="00467D87" w:rsidRPr="00F7002A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допускается</w:t>
            </w:r>
          </w:p>
        </w:tc>
      </w:tr>
      <w:tr w:rsidR="00467D87" w:rsidRPr="00F7002A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не допускается</w:t>
            </w:r>
          </w:p>
        </w:tc>
      </w:tr>
      <w:tr w:rsidR="00467D87" w:rsidRPr="004D59F2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256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ДЛЯ </w:t>
            </w:r>
            <w:proofErr w:type="gramStart"/>
            <w:r w:rsidRPr="00E46B36">
              <w:rPr>
                <w:b/>
                <w:szCs w:val="24"/>
                <w:lang w:val="ru-RU"/>
              </w:rPr>
              <w:t>КОНТРОЛЯ ЗА</w:t>
            </w:r>
            <w:proofErr w:type="gramEnd"/>
            <w:r w:rsidRPr="00E46B36">
              <w:rPr>
                <w:b/>
                <w:szCs w:val="24"/>
                <w:lang w:val="ru-RU"/>
              </w:rPr>
              <w:t xml:space="preserve"> КАЧЕСТВОМ ВОЗДУХА НАСЕЛЕННЫХ МЕСТ УСТАНОВЛЕНЫ ПОСТЫ НАБЛЮДЕНИЯ</w:t>
            </w:r>
          </w:p>
        </w:tc>
      </w:tr>
      <w:tr w:rsidR="00467D87" w:rsidRPr="00FF054F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91"/>
              </w:tabs>
              <w:spacing w:line="268" w:lineRule="exact"/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маршрутный, передвижной, стационарный</w:t>
            </w:r>
          </w:p>
        </w:tc>
      </w:tr>
      <w:tr w:rsidR="00467D87" w:rsidRPr="00FF054F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стационарный, передвижной, миграционный</w:t>
            </w:r>
          </w:p>
        </w:tc>
      </w:tr>
      <w:tr w:rsidR="00467D87" w:rsidRPr="00ED0A93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86"/>
              </w:tabs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миграционный, передвижной, маршрутный</w:t>
            </w:r>
          </w:p>
        </w:tc>
      </w:tr>
      <w:tr w:rsidR="00467D87" w:rsidRPr="00A432B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257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 xml:space="preserve">СЕЛИТЕБНУЮ ТЕРРИТОРИЮ СЛЕДУЕТ РАЗМЕЩАТЬ ОТНОСИТЕЛЬНО </w:t>
            </w:r>
            <w:proofErr w:type="gramStart"/>
            <w:r w:rsidRPr="00E46B36">
              <w:rPr>
                <w:rFonts w:ascii="Times New Roman" w:hAnsi="Times New Roman" w:cs="Times New Roman"/>
                <w:b/>
                <w:color w:val="auto"/>
              </w:rPr>
              <w:t>ПРОИЗВОДСТВЕННОЙ</w:t>
            </w:r>
            <w:proofErr w:type="gramEnd"/>
          </w:p>
        </w:tc>
      </w:tr>
      <w:tr w:rsidR="00467D87" w:rsidRPr="00FF054F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с наветренной стороны</w:t>
            </w:r>
          </w:p>
        </w:tc>
      </w:tr>
      <w:tr w:rsidR="00467D87" w:rsidRPr="00FF054F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с подветренной стороны</w:t>
            </w:r>
          </w:p>
        </w:tc>
      </w:tr>
      <w:tr w:rsidR="00467D87" w:rsidRPr="00A432B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FF054F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258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 xml:space="preserve">СПЕЦИФИЧЕСКИЕ ЭФФЕКТЫ </w:t>
            </w:r>
            <w:proofErr w:type="gramStart"/>
            <w:r w:rsidRPr="00E46B36">
              <w:rPr>
                <w:rFonts w:ascii="Times New Roman" w:hAnsi="Times New Roman" w:cs="Times New Roman"/>
                <w:b/>
                <w:color w:val="auto"/>
              </w:rPr>
              <w:t>УФ-ИЗЛУЧЕНИЯ</w:t>
            </w:r>
            <w:proofErr w:type="gramEnd"/>
          </w:p>
        </w:tc>
      </w:tr>
      <w:tr w:rsidR="00467D87" w:rsidRPr="00FF054F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флюоресцентное, бактерицидное, эритемное, антирахитическое</w:t>
            </w:r>
          </w:p>
        </w:tc>
      </w:tr>
      <w:tr w:rsidR="00467D87" w:rsidRPr="00FF054F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антирахитическое, бактерицидное, тепловое</w:t>
            </w:r>
          </w:p>
        </w:tc>
      </w:tr>
      <w:tr w:rsidR="00467D87" w:rsidRPr="00FF054F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бактерицидное, эритемное, антирахитическое, тепловое</w:t>
            </w:r>
          </w:p>
        </w:tc>
      </w:tr>
      <w:tr w:rsidR="00467D87" w:rsidRPr="00A432B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85192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259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>САНИТАРНЫЕ НОРМЫ ИНСОЛЯЦИИ РЕГЛАМЕНТИРУЮТ</w:t>
            </w:r>
          </w:p>
        </w:tc>
      </w:tr>
      <w:tr w:rsidR="00467D87" w:rsidRPr="0085192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длительность инсоляции</w:t>
            </w:r>
          </w:p>
        </w:tc>
      </w:tr>
      <w:tr w:rsidR="00467D87" w:rsidRPr="0085192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интенсивность инсоляции</w:t>
            </w:r>
          </w:p>
        </w:tc>
      </w:tr>
      <w:tr w:rsidR="00467D87" w:rsidRPr="0085192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тепловое действие</w:t>
            </w:r>
          </w:p>
        </w:tc>
      </w:tr>
      <w:tr w:rsidR="00467D87" w:rsidRPr="0085192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260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ЯВЛЕНИЕ ПРИВЫКАНИЯ К ВРЕДНЫМ ВЕЩЕСТВАМ, НАХОДЯЩИМСЯ В АТМОСФЕРНОМ ВОЗДУХЕ, РАССМАТРИВАЕТСЯ КАК</w:t>
            </w:r>
          </w:p>
        </w:tc>
      </w:tr>
      <w:tr w:rsidR="00467D87" w:rsidRPr="005D6974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неблагоприятный эффект</w:t>
            </w:r>
          </w:p>
        </w:tc>
      </w:tr>
      <w:tr w:rsidR="00467D87" w:rsidRPr="005D6974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естественная приспособительная реакция</w:t>
            </w:r>
          </w:p>
        </w:tc>
      </w:tr>
      <w:tr w:rsidR="00467D87" w:rsidRPr="005D6974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проявление адаптации</w:t>
            </w:r>
          </w:p>
        </w:tc>
      </w:tr>
      <w:tr w:rsidR="00467D87" w:rsidRPr="005D6974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261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>ПРИБОР ДЛЯ ИЗМЕРЕНИЯ СКОРОСТИ ВОЗДУХА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анемометр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термометр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барометр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гигрометр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262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>ПРИБОР ДЛЯ ИЗМЕРЕНИЯ АТМОСФЕРНОГО ДАВЛЕНИЯ ВОЗДУХА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барометр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термометр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гигрометр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анемометр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263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>ПРИБОР ДЛЯ ИЗМЕРЕНИЯ ВЛАЖНОСТИ ВОЗДУХА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гигрометр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термометр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барометр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анемометр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264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>ОТНОСИТЕЛЬНАЯ ВЛАЖНОСТЬ – ЭТО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8"/>
              <w:spacing w:before="0" w:beforeAutospacing="0" w:after="0" w:afterAutospacing="0"/>
              <w:jc w:val="both"/>
            </w:pPr>
            <w:r w:rsidRPr="00E46B36">
              <w:rPr>
                <w:shd w:val="clear" w:color="auto" w:fill="FFFFFF"/>
              </w:rPr>
              <w:t xml:space="preserve">отношение абсолютной влажности </w:t>
            </w:r>
            <w:proofErr w:type="gramStart"/>
            <w:r w:rsidRPr="00E46B36">
              <w:rPr>
                <w:shd w:val="clear" w:color="auto" w:fill="FFFFFF"/>
              </w:rPr>
              <w:t>к</w:t>
            </w:r>
            <w:proofErr w:type="gramEnd"/>
            <w:r w:rsidRPr="00E46B36">
              <w:rPr>
                <w:shd w:val="clear" w:color="auto" w:fill="FFFFFF"/>
              </w:rPr>
              <w:t xml:space="preserve"> максимальной в %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8"/>
              <w:spacing w:before="0" w:beforeAutospacing="0" w:after="0" w:afterAutospacing="0"/>
              <w:jc w:val="both"/>
            </w:pPr>
            <w:r w:rsidRPr="00E46B36">
              <w:t>количество водяных паров в граммах в 1 куб</w:t>
            </w:r>
            <w:proofErr w:type="gramStart"/>
            <w:r w:rsidRPr="00E46B36">
              <w:t>.м</w:t>
            </w:r>
            <w:proofErr w:type="gramEnd"/>
            <w:r w:rsidRPr="00E46B36">
              <w:t xml:space="preserve"> воздуха при данной</w:t>
            </w:r>
          </w:p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температуре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8"/>
              <w:spacing w:before="0" w:beforeAutospacing="0" w:after="0" w:afterAutospacing="0"/>
              <w:jc w:val="both"/>
            </w:pPr>
            <w:r w:rsidRPr="00E46B36">
              <w:t xml:space="preserve">максимальное количество водяных паров в воздухе при </w:t>
            </w:r>
            <w:proofErr w:type="gramStart"/>
            <w:r w:rsidRPr="00E46B36">
              <w:t>данной</w:t>
            </w:r>
            <w:proofErr w:type="gramEnd"/>
          </w:p>
          <w:p w:rsidR="00467D87" w:rsidRPr="00E46B36" w:rsidRDefault="00467D87" w:rsidP="000526F5">
            <w:pPr>
              <w:pStyle w:val="a8"/>
              <w:spacing w:before="0" w:beforeAutospacing="0" w:after="0" w:afterAutospacing="0"/>
              <w:jc w:val="both"/>
            </w:pPr>
            <w:r w:rsidRPr="00E46B36">
              <w:t xml:space="preserve">температуре в граммах на 1 куб. </w:t>
            </w:r>
            <w:proofErr w:type="gramStart"/>
            <w:r w:rsidRPr="00E46B36">
              <w:t>м</w:t>
            </w:r>
            <w:proofErr w:type="gramEnd"/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отношение максимальной влажности </w:t>
            </w:r>
            <w:proofErr w:type="gramStart"/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</w:t>
            </w:r>
            <w:proofErr w:type="gramEnd"/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абсолютной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265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>КАКОЕ КОЛИЧЕСТВО АЗОТА СОДЕРЖИТСЯ В ВОЗДУХЕ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78%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21%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0,93%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0,04%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266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>ПРИЧИНОЙ КИСЛОТНЫХ ДОЖДЕЙ ЯВЛЯЕТСЯ ПОВЫШЕННАЯ КОНЦЕНТРАЦИЯ В АТМОСФЕРЕ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окислы серы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озон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кислород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азот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267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>ПРИБОР, ИСПОЛЬЗУЕМЫЙ ДЛЯ НЕПРЕРЫВНОЙ, АВТОМАТИЧЕСКОЙ ЗАПИСИ ТЕМПЕРАТУРЫ ВОЗДУХА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термограф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барограф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психрометр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гигрограф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268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>НАИБОЛЬШЕЕ ЗНАЧЕНИЕ В ЗАГРЯЗНЕНИИ ВОЗДУХА ГОРОДОВ В НАСТОЯЩЕЕ ВРЕМЯ ИГРАЕТ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автотранспорт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отопительные приборы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промышленные предприятия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несанкционированные свалки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269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>КЕССОННАЯ БОЛЕЗНЬ ВОЗНИКАЕТ В РЕЗУЛЬТАТЕ ИЗМЕНЕНИЯ КОНЦЕНТРАЦИИ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азота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оксида углерода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соединения серы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кислорода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270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>ПАРНИКОВЫЙ ЭФФЕКТ СВЯЗАН С ПОВЫШЕНИЕМ КОНЦЕНТРАЦИИ В АТМОСФЕРЕ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углекислого газа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окислов азота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окислов серы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озона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271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>ЧЕРТЫ ПОГОДНЫХ УСЛОВИЙ, СПОСОБСТВУЮЩИЕ ОБРАЗОВАНИЮ СМОГА (ЛОНДОНСКИЙ СМОГ)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высокая влажность воздуха и сравнительно низкая температура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низкая влажность воздуха и высокая температура</w:t>
            </w:r>
          </w:p>
        </w:tc>
      </w:tr>
      <w:tr w:rsidR="00467D87" w:rsidRPr="00C53FAB" w:rsidTr="000526F5">
        <w:trPr>
          <w:trHeight w:val="370"/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сравнительно низкая температура и низкая влажность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сравнительно высокая температура и высокая влажность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272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FD3D6F" w:rsidRDefault="00467D87" w:rsidP="000526F5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E46B36">
              <w:rPr>
                <w:b/>
              </w:rPr>
              <w:t>ЧЕРТЫ ПОГОДНЫХ УСЛОВИЙ, СПОСОБСТВУЮЩИЕ ОБРАЗОВАНИЮ СМОГА</w:t>
            </w:r>
            <w:r>
              <w:rPr>
                <w:b/>
              </w:rPr>
              <w:t xml:space="preserve"> </w:t>
            </w:r>
            <w:r w:rsidRPr="00E46B36">
              <w:rPr>
                <w:b/>
              </w:rPr>
              <w:t>(ЛОС-АНДЖЕЛЕССКИЙ СМОГ)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сравнительно высокая температура и безветрие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высокая влажность воздуха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сравнительно низкая температура</w:t>
            </w:r>
          </w:p>
        </w:tc>
      </w:tr>
      <w:tr w:rsidR="00467D87" w:rsidRPr="00E96EC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низкая влажность воздуха</w:t>
            </w:r>
          </w:p>
        </w:tc>
      </w:tr>
      <w:tr w:rsidR="00467D87" w:rsidRPr="001A32DF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273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Style w:val="c2"/>
                <w:rFonts w:ascii="Times New Roman" w:hAnsi="Times New Roman" w:cs="Times New Roman"/>
                <w:b/>
                <w:color w:val="auto"/>
              </w:rPr>
              <w:t>АНТИРАХИТИЧЕСКИМ ДЕЙСТВИЕМ ОБЛАДАЮТ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ультрафиолетовые лучи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инфракрасные лучи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синие лучи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красные лучи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274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Style w:val="c2"/>
                <w:rFonts w:ascii="Times New Roman" w:hAnsi="Times New Roman" w:cs="Times New Roman"/>
                <w:b/>
                <w:color w:val="auto"/>
              </w:rPr>
              <w:t>ЧАСТЬ СОЛНЕЧНОГО СПЕКТРА, ОКАЗЫВАЮЩАЯ БАКТЕРИЦИДНОЕ ДЕЙСТВИЕ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ультрафиолетовые лучи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видимый свет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86"/>
              </w:tabs>
              <w:spacing w:before="1"/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</w:rPr>
              <w:t>инфракрасные лучи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86"/>
              </w:tabs>
              <w:spacing w:before="1"/>
              <w:jc w:val="both"/>
              <w:rPr>
                <w:szCs w:val="24"/>
                <w:shd w:val="clear" w:color="auto" w:fill="FFFFFF"/>
              </w:rPr>
            </w:pPr>
            <w:r w:rsidRPr="00E46B36">
              <w:rPr>
                <w:szCs w:val="24"/>
                <w:shd w:val="clear" w:color="auto" w:fill="FFFFFF"/>
              </w:rPr>
              <w:t>все части спектра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275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rStyle w:val="c2"/>
                <w:b/>
                <w:szCs w:val="24"/>
                <w:lang w:val="ru-RU"/>
              </w:rPr>
              <w:t xml:space="preserve">ПОКАЗАНИЯ ДЛЯ ОБЛУЧЕНИЯ ИСКУССТВЕННЫМИ </w:t>
            </w:r>
            <w:r>
              <w:rPr>
                <w:rStyle w:val="c2"/>
                <w:b/>
                <w:szCs w:val="24"/>
                <w:lang w:val="ru-RU"/>
              </w:rPr>
              <w:t xml:space="preserve">     </w:t>
            </w:r>
            <w:r w:rsidR="00FE4956">
              <w:rPr>
                <w:rStyle w:val="c2"/>
                <w:b/>
                <w:szCs w:val="24"/>
                <w:lang w:val="ru-RU"/>
              </w:rPr>
              <w:t xml:space="preserve">        </w:t>
            </w:r>
            <w:proofErr w:type="gramStart"/>
            <w:r w:rsidRPr="00E46B36">
              <w:rPr>
                <w:rStyle w:val="c2"/>
                <w:b/>
                <w:szCs w:val="24"/>
                <w:lang w:val="ru-RU"/>
              </w:rPr>
              <w:t>УФ-ЛУЧАМИ</w:t>
            </w:r>
            <w:proofErr w:type="gramEnd"/>
            <w:r w:rsidRPr="00E46B36">
              <w:rPr>
                <w:rStyle w:val="c2"/>
                <w:b/>
                <w:szCs w:val="24"/>
                <w:lang w:val="ru-RU"/>
              </w:rPr>
              <w:t xml:space="preserve"> ЯВЛЯЮТСЯ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наличие гиповитаминоза витамина D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работа в условиях большого количества солнечных лучей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проживание в южных широтах;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46B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понижение атмосферного давления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276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rStyle w:val="c2"/>
                <w:b/>
                <w:szCs w:val="24"/>
                <w:lang w:val="ru-RU"/>
              </w:rPr>
              <w:t>БИОЛОГИЧЕСКИМ ДЕЙСТВИЕМ УФО СОЛНЕЧНОГО СПЕКТРА ЯВЛЯЕТСЯ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91"/>
              </w:tabs>
              <w:spacing w:line="263" w:lineRule="exact"/>
              <w:jc w:val="both"/>
              <w:rPr>
                <w:szCs w:val="24"/>
                <w:lang w:val="ru-RU"/>
              </w:rPr>
            </w:pPr>
            <w:r>
              <w:rPr>
                <w:szCs w:val="24"/>
                <w:shd w:val="clear" w:color="auto" w:fill="FFFFFF"/>
                <w:lang w:val="ru-RU"/>
              </w:rPr>
              <w:t>витамин</w:t>
            </w:r>
            <w:r w:rsidRPr="00E46B36">
              <w:rPr>
                <w:szCs w:val="24"/>
                <w:shd w:val="clear" w:color="auto" w:fill="FFFFFF"/>
                <w:lang w:val="ru-RU"/>
              </w:rPr>
              <w:t>образующее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shd w:val="clear" w:color="auto" w:fill="FFFFFF"/>
                <w:lang w:val="ru-RU"/>
              </w:rPr>
              <w:t>охлаждающее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86"/>
              </w:tabs>
              <w:jc w:val="both"/>
              <w:rPr>
                <w:szCs w:val="24"/>
              </w:rPr>
            </w:pPr>
            <w:r w:rsidRPr="00E46B36">
              <w:rPr>
                <w:szCs w:val="24"/>
                <w:shd w:val="clear" w:color="auto" w:fill="FFFFFF"/>
              </w:rPr>
              <w:t>повышение влажности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86"/>
              </w:tabs>
              <w:jc w:val="both"/>
              <w:rPr>
                <w:szCs w:val="24"/>
                <w:shd w:val="clear" w:color="auto" w:fill="FFFFFF"/>
              </w:rPr>
            </w:pPr>
            <w:proofErr w:type="gramStart"/>
            <w:r w:rsidRPr="00E46B36">
              <w:rPr>
                <w:szCs w:val="24"/>
                <w:shd w:val="clear" w:color="auto" w:fill="FFFFFF"/>
              </w:rPr>
              <w:t>тепловое</w:t>
            </w:r>
            <w:proofErr w:type="gramEnd"/>
            <w:r w:rsidRPr="00E46B36">
              <w:rPr>
                <w:szCs w:val="24"/>
                <w:shd w:val="clear" w:color="auto" w:fill="FFFFFF"/>
              </w:rPr>
              <w:t>.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277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tabs>
                <w:tab w:val="left" w:pos="-2694"/>
              </w:tabs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bCs/>
                <w:szCs w:val="24"/>
              </w:rPr>
              <w:t>ЕДИНИЦА ИЗМЕРЕНИЯ ОСВЕЩЕННОСТИ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tabs>
                <w:tab w:val="left" w:pos="-2694"/>
                <w:tab w:val="left" w:pos="1003"/>
              </w:tabs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люкс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tabs>
                <w:tab w:val="left" w:pos="-2694"/>
                <w:tab w:val="left" w:pos="1003"/>
              </w:tabs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кандела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tabs>
                <w:tab w:val="left" w:pos="-2694"/>
                <w:tab w:val="left" w:pos="1003"/>
              </w:tabs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стильб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tabs>
                <w:tab w:val="left" w:pos="-2694"/>
                <w:tab w:val="left" w:pos="1003"/>
              </w:tabs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люмен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278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tabs>
                <w:tab w:val="left" w:pos="-2694"/>
              </w:tabs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bCs/>
                <w:szCs w:val="24"/>
                <w:lang w:val="ru-RU"/>
              </w:rPr>
              <w:t>НАИБОЛЕЕ РАЦИОНАЛЬНАЯ С ГИГИЕНИЧЕСКОЙ ТОЧКИ ЗРЕНИЯ СИСТЕМА ИСКУССТВЕННОГО ОСВЕЩЕНИЯ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tabs>
                <w:tab w:val="left" w:pos="-2694"/>
                <w:tab w:val="left" w:pos="950"/>
              </w:tabs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общего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tabs>
                <w:tab w:val="left" w:pos="-2694"/>
                <w:tab w:val="left" w:pos="950"/>
              </w:tabs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местного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tabs>
                <w:tab w:val="left" w:pos="-2694"/>
                <w:tab w:val="left" w:pos="950"/>
              </w:tabs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комбинированного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tabs>
                <w:tab w:val="left" w:pos="-2694"/>
                <w:tab w:val="left" w:pos="950"/>
              </w:tabs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совмещенного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279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>В КОМНАТАХ ЖИЛЫХ ЗДАНИЙ НОРМИРОВАННЫЕ ЗНАЧЕНИЯ КЕО ДОЛЖНЫ ОБЕСПЕЧИВАТЬСЯ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на уровне пола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на поверхности рабочего стола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на высоте 1,0 м от пола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на высоте 1,5 м от пола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280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>САНИТАРНЫЕ НОРМЫ ИНСОЛЯЦИИ РЕГЛАМЕНТИРУЮТ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длительность инсоляции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интенсивность инсоляции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тепловое действие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281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7"/>
              <w:widowControl w:val="0"/>
              <w:tabs>
                <w:tab w:val="left" w:pos="536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36">
              <w:rPr>
                <w:rFonts w:ascii="Times New Roman" w:hAnsi="Times New Roman" w:cs="Times New Roman"/>
                <w:b/>
                <w:sz w:val="24"/>
                <w:szCs w:val="24"/>
              </w:rPr>
              <w:t>ЖЕСТКАЯ ПИТЬЕВАЯ ВОДА - ОДИН ИЗ ЭТИОЛОГИЧЕСКИХ ФАКТОРОВ В РАЗВИТИИ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91"/>
              </w:tabs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уролитиаза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86"/>
              </w:tabs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водно-нитратной метгемоглобинемии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tabs>
                <w:tab w:val="left" w:pos="536"/>
              </w:tabs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флюороза</w:t>
            </w:r>
          </w:p>
        </w:tc>
      </w:tr>
      <w:tr w:rsidR="00467D87" w:rsidRPr="00914E6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91"/>
              </w:tabs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эндемического зоба</w:t>
            </w:r>
          </w:p>
        </w:tc>
      </w:tr>
      <w:tr w:rsidR="00467D87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eastAsia="MS Mincho" w:hAnsi="Times New Roman" w:cs="Times New Roman"/>
                <w:color w:val="auto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282</w:t>
            </w:r>
          </w:p>
        </w:tc>
        <w:tc>
          <w:tcPr>
            <w:tcW w:w="775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tabs>
                <w:tab w:val="left" w:pos="536"/>
              </w:tabs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НАИМЕНЕЕ </w:t>
            </w:r>
            <w:proofErr w:type="gramStart"/>
            <w:r w:rsidRPr="00E46B36">
              <w:rPr>
                <w:b/>
                <w:szCs w:val="24"/>
                <w:lang w:val="ru-RU"/>
              </w:rPr>
              <w:t>НАДЕЖНЫ</w:t>
            </w:r>
            <w:proofErr w:type="gramEnd"/>
            <w:r w:rsidRPr="00E46B36">
              <w:rPr>
                <w:b/>
                <w:szCs w:val="24"/>
                <w:lang w:val="ru-RU"/>
              </w:rPr>
              <w:t xml:space="preserve"> В САНИТАРНОМ ОТНОШЕНИИ ВОДОИСТОЧНИКИ</w:t>
            </w:r>
          </w:p>
        </w:tc>
      </w:tr>
      <w:tr w:rsidR="00467D87" w:rsidRPr="0069218A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5"/>
              <w:jc w:val="both"/>
              <w:rPr>
                <w:sz w:val="24"/>
                <w:lang w:val="ru-RU"/>
              </w:rPr>
            </w:pPr>
            <w:r w:rsidRPr="00E46B36">
              <w:rPr>
                <w:sz w:val="24"/>
                <w:lang w:val="ru-RU"/>
              </w:rPr>
              <w:t>поверхностные</w:t>
            </w:r>
          </w:p>
        </w:tc>
      </w:tr>
      <w:tr w:rsidR="00467D87" w:rsidRPr="0069218A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межпластовые безнапорные</w:t>
            </w:r>
          </w:p>
        </w:tc>
      </w:tr>
      <w:tr w:rsidR="00467D87" w:rsidRPr="0069218A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5"/>
              <w:jc w:val="both"/>
              <w:rPr>
                <w:sz w:val="24"/>
                <w:lang w:val="ru-RU"/>
              </w:rPr>
            </w:pPr>
            <w:r w:rsidRPr="00E46B36">
              <w:rPr>
                <w:sz w:val="24"/>
                <w:lang w:val="ru-RU"/>
              </w:rPr>
              <w:t>артезианские</w:t>
            </w:r>
          </w:p>
        </w:tc>
      </w:tr>
      <w:tr w:rsidR="00467D87" w:rsidRPr="0069218A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pStyle w:val="a5"/>
              <w:jc w:val="both"/>
              <w:rPr>
                <w:sz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283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536"/>
              </w:tabs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ИСТОЧНИКИ ХОЗЯЙСТВЕННО-ПИТЬЕВОГО </w:t>
            </w:r>
            <w:r w:rsidRPr="00E46B36">
              <w:rPr>
                <w:b/>
                <w:szCs w:val="24"/>
                <w:lang w:val="ru-RU"/>
              </w:rPr>
              <w:t xml:space="preserve">ВОДОСНАБЖЕНИЯ ДЕЛЯТ НА 3 КЛАССА В ЗАВИСИМОСТИ </w:t>
            </w:r>
            <w:proofErr w:type="gramStart"/>
            <w:r w:rsidRPr="00E46B36">
              <w:rPr>
                <w:b/>
                <w:szCs w:val="24"/>
                <w:lang w:val="ru-RU"/>
              </w:rPr>
              <w:t>ОТ</w:t>
            </w:r>
            <w:proofErr w:type="gramEnd"/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tabs>
                <w:tab w:val="left" w:pos="391"/>
              </w:tabs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качества воды и требуемой степени обработки</w:t>
            </w:r>
          </w:p>
        </w:tc>
      </w:tr>
      <w:tr w:rsidR="00467D87" w:rsidRPr="0069218A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tabs>
                <w:tab w:val="left" w:pos="386"/>
              </w:tabs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качества воды и дебита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86"/>
              </w:tabs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требуемой степени обработки и климатического района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5"/>
              <w:jc w:val="both"/>
              <w:rPr>
                <w:sz w:val="24"/>
                <w:lang w:val="ru-RU"/>
              </w:rPr>
            </w:pPr>
            <w:r w:rsidRPr="00E46B36">
              <w:rPr>
                <w:sz w:val="24"/>
                <w:lang w:val="ru-RU"/>
              </w:rPr>
              <w:t>дебита и возможности организации зон санитарной охраны (ЗСО)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5"/>
              <w:jc w:val="both"/>
              <w:rPr>
                <w:sz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284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tabs>
                <w:tab w:val="left" w:pos="536"/>
              </w:tabs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НЕ НУЖДАЕТСЯ В ОБРАБОТКЕ ВОДА ВОДОИСТОЧНИКОВ</w:t>
            </w:r>
          </w:p>
        </w:tc>
      </w:tr>
      <w:tr w:rsidR="00467D87" w:rsidRPr="00026870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91"/>
              </w:tabs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 xml:space="preserve">подземных 1 класса  </w:t>
            </w:r>
          </w:p>
        </w:tc>
      </w:tr>
      <w:tr w:rsidR="00467D87" w:rsidRPr="0069218A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5"/>
              <w:jc w:val="both"/>
              <w:rPr>
                <w:sz w:val="24"/>
                <w:lang w:val="ru-RU"/>
              </w:rPr>
            </w:pPr>
            <w:r w:rsidRPr="00E46B36">
              <w:rPr>
                <w:sz w:val="24"/>
              </w:rPr>
              <w:t>подземных и поверхностных 1 класса</w:t>
            </w:r>
          </w:p>
        </w:tc>
      </w:tr>
      <w:tr w:rsidR="00467D87" w:rsidRPr="00026870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86"/>
              </w:tabs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подземных 1 и 2 класса</w:t>
            </w:r>
          </w:p>
        </w:tc>
      </w:tr>
      <w:tr w:rsidR="00467D87" w:rsidRPr="00026870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2</w:t>
            </w:r>
            <w:r w:rsidRPr="00E46B36">
              <w:rPr>
                <w:szCs w:val="24"/>
                <w:lang w:val="ru-RU"/>
              </w:rPr>
              <w:t>85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>СОДЕРЖАНИЕ ОСТАТОЧНОГО ХЛОРА В ВОДЕ НОРМИРУЕТСЯ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91"/>
              </w:tabs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перед подачей в распределительную сеть</w:t>
            </w:r>
          </w:p>
        </w:tc>
      </w:tr>
      <w:tr w:rsidR="00467D87" w:rsidRPr="0069218A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5"/>
              <w:jc w:val="both"/>
              <w:rPr>
                <w:sz w:val="24"/>
                <w:lang w:val="ru-RU"/>
              </w:rPr>
            </w:pPr>
            <w:r w:rsidRPr="00E46B36">
              <w:rPr>
                <w:sz w:val="24"/>
              </w:rPr>
              <w:t>после отстойников</w:t>
            </w:r>
          </w:p>
        </w:tc>
      </w:tr>
      <w:tr w:rsidR="00467D87" w:rsidRPr="0069218A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после фильтров</w:t>
            </w:r>
          </w:p>
        </w:tc>
      </w:tr>
      <w:tr w:rsidR="00467D87" w:rsidRPr="0069218A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в распределительной сети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перед подачей в сеть и в сети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026870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286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536"/>
              </w:tabs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ФЛОККУЛЯНТЫ - ЭТО ВЕЩЕСТВА</w:t>
            </w:r>
          </w:p>
        </w:tc>
      </w:tr>
      <w:tr w:rsidR="00467D87" w:rsidRPr="00026870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ускоряющие процесс коагуляции воды</w:t>
            </w:r>
          </w:p>
        </w:tc>
      </w:tr>
      <w:tr w:rsidR="00467D87" w:rsidRPr="0069218A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предотвращающие провоцирование запаха</w:t>
            </w:r>
          </w:p>
        </w:tc>
      </w:tr>
      <w:tr w:rsidR="00467D87" w:rsidRPr="0069218A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86"/>
              </w:tabs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стабилизирующие солевой состав воды</w:t>
            </w:r>
          </w:p>
        </w:tc>
      </w:tr>
      <w:tr w:rsidR="00467D87" w:rsidRPr="0069218A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улучшающие микробиологические показатели воды</w:t>
            </w:r>
          </w:p>
        </w:tc>
      </w:tr>
      <w:tr w:rsidR="00467D87" w:rsidRPr="00026870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287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536"/>
              </w:tabs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ЭФФЕКТИВНОСТЬ ХЛОРИРОВАНИЯ ВОДЫ ОЦЕНИВАЕТСЯ ПО ПОКАЗАТЕЛЯМ</w:t>
            </w:r>
          </w:p>
        </w:tc>
      </w:tr>
      <w:tr w:rsidR="00467D87" w:rsidRPr="0069218A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микробиологическим и остаточному хлору</w:t>
            </w:r>
          </w:p>
        </w:tc>
      </w:tr>
      <w:tr w:rsidR="00467D87" w:rsidRPr="0069218A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остаточному хлору</w:t>
            </w:r>
          </w:p>
        </w:tc>
      </w:tr>
      <w:tr w:rsidR="00467D87" w:rsidRPr="0069218A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органолептическим и остаточному хлору</w:t>
            </w:r>
          </w:p>
        </w:tc>
      </w:tr>
      <w:tr w:rsidR="00467D87" w:rsidRPr="0069218A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микробиологическим и органолептическим</w:t>
            </w:r>
          </w:p>
        </w:tc>
      </w:tr>
      <w:tr w:rsidR="00467D87" w:rsidRPr="0069218A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288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>К СООРУЖЕНИЯМ МЕХАНИЧЕСКОЙ ОЧИСТКИ СТОЧНЫХ ВОД ОТНОСЯТСЯ</w:t>
            </w:r>
          </w:p>
        </w:tc>
      </w:tr>
      <w:tr w:rsidR="00467D87" w:rsidRPr="0069218A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решетки, песколовки, отстойники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аэротенки, медленные фильтры, капельные фильтры, септики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5"/>
              <w:jc w:val="both"/>
              <w:rPr>
                <w:sz w:val="24"/>
                <w:lang w:val="ru-RU"/>
              </w:rPr>
            </w:pPr>
            <w:r w:rsidRPr="00E46B36">
              <w:rPr>
                <w:sz w:val="24"/>
                <w:lang w:val="ru-RU"/>
              </w:rPr>
              <w:t>медленные фильтры, капельные фильтры, поля подземной фильтрации, фильтрующие траншеи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289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536"/>
              </w:tabs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ЭФФЕКТИВНОСТЬ РАБОТЫ ОТСТОЙНИКОВ ОЦЕНИВАЕТСЯ </w:t>
            </w:r>
            <w:proofErr w:type="gramStart"/>
            <w:r w:rsidRPr="00E46B36">
              <w:rPr>
                <w:b/>
                <w:szCs w:val="24"/>
                <w:lang w:val="ru-RU"/>
              </w:rPr>
              <w:t>ПО</w:t>
            </w:r>
            <w:proofErr w:type="gramEnd"/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взвешенным веществам, количеству яиц гельминтов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БПК, азоту аммиака, нитритов и нитратов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взвешенным веществам, растворенному кислороду, азоту аммиака, нитритов и нитратов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290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 xml:space="preserve">ЭФФЕКТИВНОСТЬ РАБОТЫ БИОФИЛЬТРОВ И АЭРОТЕНКОВ ОЦЕНИВАЕТСЯ </w:t>
            </w:r>
            <w:proofErr w:type="gramStart"/>
            <w:r w:rsidRPr="00E46B36">
              <w:rPr>
                <w:rFonts w:ascii="Times New Roman" w:hAnsi="Times New Roman" w:cs="Times New Roman"/>
                <w:b/>
                <w:color w:val="auto"/>
              </w:rPr>
              <w:t>ПО</w:t>
            </w:r>
            <w:proofErr w:type="gramEnd"/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91"/>
              </w:tabs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БПК, ХПК, окисляемости, азоту аммиака, нитритов и нитратов, растворенному кислороду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a5"/>
              <w:jc w:val="both"/>
              <w:rPr>
                <w:sz w:val="24"/>
                <w:lang w:val="ru-RU"/>
              </w:rPr>
            </w:pPr>
            <w:r w:rsidRPr="00E46B36">
              <w:rPr>
                <w:sz w:val="24"/>
                <w:lang w:val="ru-RU"/>
              </w:rPr>
              <w:t>взвешенным веществам, количеству яиц гельминтов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БПК, азоту аммиака, нитритов и нитратов, рН, температуре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291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 xml:space="preserve">ЭФФЕКТИВНОСТЬ РАБОТЫ СООРУЖЕНИЙ ПО ОБЕЗЗАРАЖИВАНИЮ СТОКОВ ОЦЕНИВАЕТСЯ </w:t>
            </w:r>
            <w:proofErr w:type="gramStart"/>
            <w:r w:rsidRPr="00E46B36">
              <w:rPr>
                <w:rFonts w:ascii="Times New Roman" w:hAnsi="Times New Roman" w:cs="Times New Roman"/>
                <w:b/>
                <w:color w:val="auto"/>
              </w:rPr>
              <w:t>ПО</w:t>
            </w:r>
            <w:proofErr w:type="gramEnd"/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 xml:space="preserve">ОМЧ, </w:t>
            </w:r>
            <w:proofErr w:type="gramStart"/>
            <w:r w:rsidRPr="00E46B36">
              <w:rPr>
                <w:rFonts w:ascii="Times New Roman" w:hAnsi="Times New Roman" w:cs="Times New Roman"/>
                <w:color w:val="auto"/>
              </w:rPr>
              <w:t>коли-индексу</w:t>
            </w:r>
            <w:proofErr w:type="gramEnd"/>
            <w:r w:rsidRPr="00E46B36">
              <w:rPr>
                <w:rFonts w:ascii="Times New Roman" w:hAnsi="Times New Roman" w:cs="Times New Roman"/>
                <w:color w:val="auto"/>
              </w:rPr>
              <w:t>, остаточный хлор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БПК, ХПК, окисляемости, азоту аммиака, нитритов и нитратов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ОМЧ, окисляемости, количеству яиц гельминтов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292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 xml:space="preserve">ЭФФЕКТИВНОСТЬ РАБОТЫ ПЕСКОЛОВОК ОЦЕНИВАЕТСЯ </w:t>
            </w:r>
            <w:proofErr w:type="gramStart"/>
            <w:r w:rsidRPr="00E46B36">
              <w:rPr>
                <w:rFonts w:ascii="Times New Roman" w:hAnsi="Times New Roman" w:cs="Times New Roman"/>
                <w:b/>
                <w:color w:val="auto"/>
              </w:rPr>
              <w:t>ПО</w:t>
            </w:r>
            <w:proofErr w:type="gramEnd"/>
          </w:p>
        </w:tc>
      </w:tr>
      <w:tr w:rsidR="00467D87" w:rsidRPr="00026870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объемной массе минеральной взвеси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взвешенным веществам, количеству яиц гельминтов, рН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ОМЧ, взвешенным веществам, количеству яиц гельминтов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shd w:val="clear" w:color="auto" w:fill="FFFFFF"/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293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 xml:space="preserve">В СЛУЧАЕ ПРИСУТСТВИЯ В ВОДЕ ВОДНОГО ОБЪЕКТА ДВУХ И БОЛЕЕ ВЕЩЕСТВ, ОБЛАДАЮЩИХ ОДНОНАПРАВЛЕННЫМ  </w:t>
            </w:r>
            <w:r w:rsidRPr="00E46B36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МЕХАНИЗМОМ ТОКСИЧЕСКОГО ДЕЙСТВИЯ СУММА ОТНОШЕНИЙ КОНЦЕНТРАЦИЙ КАЖДОГО ИЗ НИХ </w:t>
            </w:r>
            <w:proofErr w:type="gramStart"/>
            <w:r w:rsidRPr="00E46B36">
              <w:rPr>
                <w:rFonts w:ascii="Times New Roman" w:hAnsi="Times New Roman" w:cs="Times New Roman"/>
                <w:b/>
                <w:color w:val="auto"/>
              </w:rPr>
              <w:t>К</w:t>
            </w:r>
            <w:proofErr w:type="gramEnd"/>
            <w:r w:rsidRPr="00E46B36">
              <w:rPr>
                <w:rFonts w:ascii="Times New Roman" w:hAnsi="Times New Roman" w:cs="Times New Roman"/>
                <w:b/>
                <w:color w:val="auto"/>
              </w:rPr>
              <w:t xml:space="preserve"> СООТВЕТСТВУЮЩИМ ПДК НЕ ДОЛЖНА ПРЕВЫШАТЬ ЕДИНИЦУ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для веществ первого и второго класса опасности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для веществ первого класса опасности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86"/>
              </w:tabs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для веще</w:t>
            </w:r>
            <w:proofErr w:type="gramStart"/>
            <w:r w:rsidRPr="00E46B36">
              <w:rPr>
                <w:szCs w:val="24"/>
                <w:lang w:val="ru-RU"/>
              </w:rPr>
              <w:t>ств вт</w:t>
            </w:r>
            <w:proofErr w:type="gramEnd"/>
            <w:r w:rsidRPr="00E46B36">
              <w:rPr>
                <w:szCs w:val="24"/>
                <w:lang w:val="ru-RU"/>
              </w:rPr>
              <w:t>орого класса опасности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для всех веществ, независимо от класса опасности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294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 xml:space="preserve">КОНТАКТНЫЙ ОСВЕТЛИТЕЛЬ - ЭТО СООРУЖЕНИЕ </w:t>
            </w:r>
            <w:proofErr w:type="gramStart"/>
            <w:r w:rsidRPr="00E46B36">
              <w:rPr>
                <w:b/>
                <w:szCs w:val="24"/>
                <w:lang w:val="ru-RU"/>
              </w:rPr>
              <w:t>ДЛЯ</w:t>
            </w:r>
            <w:proofErr w:type="gramEnd"/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очистки воды для питьевых нужд</w:t>
            </w:r>
          </w:p>
        </w:tc>
      </w:tr>
      <w:tr w:rsidR="00467D87" w:rsidRPr="00026870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86"/>
              </w:tabs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биологической очистки сточных вод</w:t>
            </w:r>
          </w:p>
        </w:tc>
      </w:tr>
      <w:tr w:rsidR="00467D87" w:rsidRPr="00026870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механической очистки сточных вод</w:t>
            </w:r>
          </w:p>
        </w:tc>
      </w:tr>
      <w:tr w:rsidR="00467D87" w:rsidRPr="00026870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Г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обеззараживания сточных вод</w:t>
            </w:r>
          </w:p>
        </w:tc>
      </w:tr>
      <w:tr w:rsidR="00467D87" w:rsidRPr="00026870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026870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295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536"/>
              </w:tabs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</w:rPr>
              <w:t>ПОНЯТИЕ «ХЛОРПОГЛОЩАЕМОСТЬ ВОДЫ» ВКЛЮЧАЕТ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86"/>
              </w:tabs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количество активного хлора, связавшегося с органическими (в том числе микроорганизмами) и неорганическими соединениями в течение 30 минут  или часа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количество активного хлора в хлорамине или хлорной извести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содержание остаточного хлора в воде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296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536"/>
              </w:tabs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ПРИ ОБЕЗЗАРАЖИВАНИИ ВОДЫ ОЗОНОМ В НЕЙ ОБРАЗУЮТСЯ</w:t>
            </w:r>
          </w:p>
        </w:tc>
      </w:tr>
      <w:tr w:rsidR="00467D87" w:rsidRPr="00026870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91"/>
              </w:tabs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формальдегид</w:t>
            </w:r>
          </w:p>
        </w:tc>
      </w:tr>
      <w:tr w:rsidR="00467D87" w:rsidRPr="00026870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хлороформ</w:t>
            </w:r>
          </w:p>
        </w:tc>
      </w:tr>
      <w:tr w:rsidR="00467D87" w:rsidRPr="00026870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полифосфаты</w:t>
            </w:r>
          </w:p>
        </w:tc>
      </w:tr>
      <w:tr w:rsidR="00467D87" w:rsidRPr="00026870" w:rsidTr="000526F5">
        <w:trPr>
          <w:jc w:val="center"/>
        </w:trPr>
        <w:tc>
          <w:tcPr>
            <w:tcW w:w="406" w:type="dxa"/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полиакриламид</w:t>
            </w:r>
          </w:p>
        </w:tc>
      </w:tr>
      <w:tr w:rsidR="00467D87" w:rsidRPr="00026870" w:rsidTr="000526F5">
        <w:trPr>
          <w:jc w:val="center"/>
        </w:trPr>
        <w:tc>
          <w:tcPr>
            <w:tcW w:w="406" w:type="dxa"/>
            <w:vAlign w:val="center"/>
          </w:tcPr>
          <w:p w:rsidR="00467D87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297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536"/>
              </w:tabs>
              <w:ind w:right="113"/>
              <w:jc w:val="both"/>
              <w:rPr>
                <w:b/>
                <w:szCs w:val="24"/>
                <w:lang w:val="ru-RU"/>
              </w:rPr>
            </w:pPr>
            <w:r w:rsidRPr="00E46B36">
              <w:rPr>
                <w:b/>
                <w:szCs w:val="24"/>
                <w:lang w:val="ru-RU"/>
              </w:rPr>
              <w:t>ПРИ НЕЦЕНТРАЛИЗОВАННОМ ВОДОСНАБЖЕНИИ МЕСТО РАСПОЛОЖЕНИЯ ВОДОЗАБОРНЫХ СООРУЖЕНИЙ СЛЕДУЕТ ВЫБИРАТЬ НА НЕЗАГРЯЗНЕННОМ УЧАСТКЕ, УДАЛЕННОМ НЕ МЕНЕЕ ЧЕМ НА 50 М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41"/>
              </w:tabs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выше по течению грунтовых вод от источников загрязнения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выше по течению грунтовых вод от источников загрязнения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ниже по течению грунтовых вод от источников загрязнения</w:t>
            </w: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298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 xml:space="preserve">НОРМАТИВЫ ФТОРА В ПИТЬЕВОЙ ВОДЕ ДИФФЕРЕНЦИРОВАНЫ В ЗАВИСИМОСТИ </w:t>
            </w:r>
            <w:proofErr w:type="gramStart"/>
            <w:r w:rsidRPr="00E46B36">
              <w:rPr>
                <w:rFonts w:ascii="Times New Roman" w:hAnsi="Times New Roman" w:cs="Times New Roman"/>
                <w:b/>
                <w:color w:val="auto"/>
              </w:rPr>
              <w:t>ОТ</w:t>
            </w:r>
            <w:proofErr w:type="gramEnd"/>
          </w:p>
        </w:tc>
      </w:tr>
      <w:tr w:rsidR="00467D87" w:rsidRPr="0002687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683B38" w:rsidRDefault="00467D87" w:rsidP="000526F5">
            <w:pPr>
              <w:widowControl w:val="0"/>
              <w:tabs>
                <w:tab w:val="left" w:pos="391"/>
              </w:tabs>
              <w:jc w:val="both"/>
              <w:rPr>
                <w:szCs w:val="24"/>
              </w:rPr>
            </w:pPr>
            <w:r w:rsidRPr="00683B38">
              <w:rPr>
                <w:szCs w:val="24"/>
              </w:rPr>
              <w:t>климатического пояса</w:t>
            </w:r>
          </w:p>
        </w:tc>
      </w:tr>
      <w:tr w:rsidR="00467D87" w:rsidRPr="0002687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 xml:space="preserve">вида водоисточника    </w:t>
            </w:r>
          </w:p>
        </w:tc>
      </w:tr>
      <w:tr w:rsidR="00467D87" w:rsidRPr="0002687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widowControl w:val="0"/>
              <w:tabs>
                <w:tab w:val="left" w:pos="386"/>
              </w:tabs>
              <w:jc w:val="both"/>
              <w:rPr>
                <w:szCs w:val="24"/>
                <w:lang w:val="ru-RU"/>
              </w:rPr>
            </w:pPr>
            <w:r w:rsidRPr="00E46B36">
              <w:rPr>
                <w:szCs w:val="24"/>
              </w:rPr>
              <w:t>схемы обработки воды</w:t>
            </w:r>
          </w:p>
        </w:tc>
      </w:tr>
      <w:tr w:rsidR="00467D87" w:rsidRPr="0002687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299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 xml:space="preserve">ПЕРИОДИЧНОСТЬ ОТБОРА ПРОБ ВОДЫ В МЕСТЕ ВОДОЗАБОРА ЗАВИСИТ </w:t>
            </w:r>
            <w:proofErr w:type="gramStart"/>
            <w:r w:rsidRPr="00E46B36">
              <w:rPr>
                <w:rFonts w:ascii="Times New Roman" w:hAnsi="Times New Roman" w:cs="Times New Roman"/>
                <w:b/>
                <w:color w:val="auto"/>
              </w:rPr>
              <w:t>ОТ</w:t>
            </w:r>
            <w:proofErr w:type="gramEnd"/>
          </w:p>
        </w:tc>
      </w:tr>
      <w:tr w:rsidR="00467D87" w:rsidRPr="0002687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вида водоисточника</w:t>
            </w:r>
          </w:p>
        </w:tc>
      </w:tr>
      <w:tr w:rsidR="00467D87" w:rsidRPr="0002687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численности обслуживаемого населения</w:t>
            </w:r>
          </w:p>
        </w:tc>
      </w:tr>
      <w:tr w:rsidR="00467D87" w:rsidRPr="0002687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6B36">
              <w:rPr>
                <w:rFonts w:ascii="Times New Roman" w:hAnsi="Times New Roman" w:cs="Times New Roman"/>
                <w:color w:val="auto"/>
              </w:rPr>
              <w:t>климатического пояса</w:t>
            </w:r>
          </w:p>
        </w:tc>
      </w:tr>
      <w:tr w:rsidR="00467D87" w:rsidRPr="0069218A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both"/>
              <w:rPr>
                <w:szCs w:val="24"/>
                <w:lang w:val="ru-RU"/>
              </w:rPr>
            </w:pPr>
          </w:p>
        </w:tc>
      </w:tr>
      <w:tr w:rsidR="00467D87" w:rsidRPr="00C53FAB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300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46B36">
              <w:rPr>
                <w:rFonts w:ascii="Times New Roman" w:hAnsi="Times New Roman" w:cs="Times New Roman"/>
                <w:b/>
                <w:color w:val="auto"/>
              </w:rPr>
              <w:t>ЗСО ИСТОЧНИКОВ ВОДОСНАБЖЕНИЯ ПРЕДУСМАТРИВАЕТ СТРОГИЙ РЕЖИМ В ПОЯСАХ</w:t>
            </w:r>
          </w:p>
        </w:tc>
      </w:tr>
      <w:tr w:rsidR="00467D87" w:rsidRPr="0002687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А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46B36">
              <w:rPr>
                <w:rFonts w:ascii="Times New Roman" w:hAnsi="Times New Roman" w:cs="Times New Roman"/>
                <w:color w:val="auto"/>
              </w:rPr>
              <w:t>первом</w:t>
            </w:r>
            <w:proofErr w:type="gramEnd"/>
          </w:p>
        </w:tc>
      </w:tr>
      <w:tr w:rsidR="00467D87" w:rsidRPr="0002687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Б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46B36">
              <w:rPr>
                <w:rFonts w:ascii="Times New Roman" w:hAnsi="Times New Roman" w:cs="Times New Roman"/>
                <w:color w:val="auto"/>
              </w:rPr>
              <w:t>первом</w:t>
            </w:r>
            <w:proofErr w:type="gramEnd"/>
            <w:r w:rsidRPr="00E46B36">
              <w:rPr>
                <w:rFonts w:ascii="Times New Roman" w:hAnsi="Times New Roman" w:cs="Times New Roman"/>
                <w:color w:val="auto"/>
              </w:rPr>
              <w:t>, втором, третьем</w:t>
            </w:r>
          </w:p>
        </w:tc>
      </w:tr>
      <w:tr w:rsidR="00467D87" w:rsidRPr="00026870" w:rsidTr="000526F5">
        <w:trPr>
          <w:jc w:val="center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О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D87" w:rsidRPr="00E46B36" w:rsidRDefault="00467D87" w:rsidP="000526F5">
            <w:pPr>
              <w:jc w:val="center"/>
              <w:rPr>
                <w:szCs w:val="24"/>
                <w:lang w:val="ru-RU"/>
              </w:rPr>
            </w:pPr>
            <w:r w:rsidRPr="00E46B36">
              <w:rPr>
                <w:szCs w:val="24"/>
                <w:lang w:val="ru-RU"/>
              </w:rPr>
              <w:t>В</w:t>
            </w:r>
          </w:p>
        </w:tc>
        <w:tc>
          <w:tcPr>
            <w:tcW w:w="7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D87" w:rsidRPr="00E46B36" w:rsidRDefault="00467D87" w:rsidP="000526F5">
            <w:pPr>
              <w:jc w:val="both"/>
              <w:rPr>
                <w:szCs w:val="24"/>
              </w:rPr>
            </w:pPr>
            <w:r w:rsidRPr="00E46B36">
              <w:rPr>
                <w:szCs w:val="24"/>
              </w:rPr>
              <w:t>третьем</w:t>
            </w:r>
          </w:p>
        </w:tc>
      </w:tr>
    </w:tbl>
    <w:p w:rsidR="008951D9" w:rsidRPr="00467D87" w:rsidRDefault="008951D9" w:rsidP="00467D87">
      <w:pPr>
        <w:rPr>
          <w:lang w:val="ru-RU"/>
        </w:rPr>
      </w:pPr>
    </w:p>
    <w:sectPr w:rsidR="008951D9" w:rsidRPr="00467D87" w:rsidSect="0089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2944"/>
    <w:multiLevelType w:val="hybridMultilevel"/>
    <w:tmpl w:val="A02AE2FC"/>
    <w:lvl w:ilvl="0" w:tplc="9C201B96">
      <w:start w:val="848"/>
      <w:numFmt w:val="decimal"/>
      <w:lvlText w:val="%1."/>
      <w:lvlJc w:val="left"/>
      <w:pPr>
        <w:ind w:left="570" w:hanging="440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ru-RU" w:bidi="ru-RU"/>
      </w:rPr>
    </w:lvl>
    <w:lvl w:ilvl="1" w:tplc="ADF2CF98">
      <w:numFmt w:val="bullet"/>
      <w:lvlText w:val="•"/>
      <w:lvlJc w:val="left"/>
      <w:pPr>
        <w:ind w:left="1442" w:hanging="440"/>
      </w:pPr>
      <w:rPr>
        <w:rFonts w:hint="default"/>
        <w:lang w:val="ru-RU" w:eastAsia="ru-RU" w:bidi="ru-RU"/>
      </w:rPr>
    </w:lvl>
    <w:lvl w:ilvl="2" w:tplc="851AA4E0">
      <w:numFmt w:val="bullet"/>
      <w:lvlText w:val="•"/>
      <w:lvlJc w:val="left"/>
      <w:pPr>
        <w:ind w:left="2305" w:hanging="440"/>
      </w:pPr>
      <w:rPr>
        <w:rFonts w:hint="default"/>
        <w:lang w:val="ru-RU" w:eastAsia="ru-RU" w:bidi="ru-RU"/>
      </w:rPr>
    </w:lvl>
    <w:lvl w:ilvl="3" w:tplc="B906CAA8">
      <w:numFmt w:val="bullet"/>
      <w:lvlText w:val="•"/>
      <w:lvlJc w:val="left"/>
      <w:pPr>
        <w:ind w:left="3167" w:hanging="440"/>
      </w:pPr>
      <w:rPr>
        <w:rFonts w:hint="default"/>
        <w:lang w:val="ru-RU" w:eastAsia="ru-RU" w:bidi="ru-RU"/>
      </w:rPr>
    </w:lvl>
    <w:lvl w:ilvl="4" w:tplc="0D361464">
      <w:numFmt w:val="bullet"/>
      <w:lvlText w:val="•"/>
      <w:lvlJc w:val="left"/>
      <w:pPr>
        <w:ind w:left="4030" w:hanging="440"/>
      </w:pPr>
      <w:rPr>
        <w:rFonts w:hint="default"/>
        <w:lang w:val="ru-RU" w:eastAsia="ru-RU" w:bidi="ru-RU"/>
      </w:rPr>
    </w:lvl>
    <w:lvl w:ilvl="5" w:tplc="81BECE98">
      <w:numFmt w:val="bullet"/>
      <w:lvlText w:val="•"/>
      <w:lvlJc w:val="left"/>
      <w:pPr>
        <w:ind w:left="4892" w:hanging="440"/>
      </w:pPr>
      <w:rPr>
        <w:rFonts w:hint="default"/>
        <w:lang w:val="ru-RU" w:eastAsia="ru-RU" w:bidi="ru-RU"/>
      </w:rPr>
    </w:lvl>
    <w:lvl w:ilvl="6" w:tplc="467ED2E0">
      <w:numFmt w:val="bullet"/>
      <w:lvlText w:val="•"/>
      <w:lvlJc w:val="left"/>
      <w:pPr>
        <w:ind w:left="5755" w:hanging="440"/>
      </w:pPr>
      <w:rPr>
        <w:rFonts w:hint="default"/>
        <w:lang w:val="ru-RU" w:eastAsia="ru-RU" w:bidi="ru-RU"/>
      </w:rPr>
    </w:lvl>
    <w:lvl w:ilvl="7" w:tplc="8EBAEF98">
      <w:numFmt w:val="bullet"/>
      <w:lvlText w:val="•"/>
      <w:lvlJc w:val="left"/>
      <w:pPr>
        <w:ind w:left="6617" w:hanging="440"/>
      </w:pPr>
      <w:rPr>
        <w:rFonts w:hint="default"/>
        <w:lang w:val="ru-RU" w:eastAsia="ru-RU" w:bidi="ru-RU"/>
      </w:rPr>
    </w:lvl>
    <w:lvl w:ilvl="8" w:tplc="211A2B24">
      <w:numFmt w:val="bullet"/>
      <w:lvlText w:val="•"/>
      <w:lvlJc w:val="left"/>
      <w:pPr>
        <w:ind w:left="7480" w:hanging="440"/>
      </w:pPr>
      <w:rPr>
        <w:rFonts w:hint="default"/>
        <w:lang w:val="ru-RU" w:eastAsia="ru-RU" w:bidi="ru-RU"/>
      </w:rPr>
    </w:lvl>
  </w:abstractNum>
  <w:abstractNum w:abstractNumId="1">
    <w:nsid w:val="6B933003"/>
    <w:multiLevelType w:val="hybridMultilevel"/>
    <w:tmpl w:val="221E5208"/>
    <w:lvl w:ilvl="0" w:tplc="74F40E62">
      <w:start w:val="1"/>
      <w:numFmt w:val="upperLetter"/>
      <w:lvlText w:val="%1)"/>
      <w:lvlJc w:val="left"/>
      <w:pPr>
        <w:ind w:left="475" w:hanging="2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9DEE0A0">
      <w:numFmt w:val="bullet"/>
      <w:lvlText w:val="•"/>
      <w:lvlJc w:val="left"/>
      <w:pPr>
        <w:ind w:left="1352" w:hanging="290"/>
      </w:pPr>
      <w:rPr>
        <w:rFonts w:hint="default"/>
        <w:lang w:val="ru-RU" w:eastAsia="ru-RU" w:bidi="ru-RU"/>
      </w:rPr>
    </w:lvl>
    <w:lvl w:ilvl="2" w:tplc="D4CAC8E8">
      <w:numFmt w:val="bullet"/>
      <w:lvlText w:val="•"/>
      <w:lvlJc w:val="left"/>
      <w:pPr>
        <w:ind w:left="2225" w:hanging="290"/>
      </w:pPr>
      <w:rPr>
        <w:rFonts w:hint="default"/>
        <w:lang w:val="ru-RU" w:eastAsia="ru-RU" w:bidi="ru-RU"/>
      </w:rPr>
    </w:lvl>
    <w:lvl w:ilvl="3" w:tplc="1F2AE32E">
      <w:numFmt w:val="bullet"/>
      <w:lvlText w:val="•"/>
      <w:lvlJc w:val="left"/>
      <w:pPr>
        <w:ind w:left="3097" w:hanging="290"/>
      </w:pPr>
      <w:rPr>
        <w:rFonts w:hint="default"/>
        <w:lang w:val="ru-RU" w:eastAsia="ru-RU" w:bidi="ru-RU"/>
      </w:rPr>
    </w:lvl>
    <w:lvl w:ilvl="4" w:tplc="00D8ACA0">
      <w:numFmt w:val="bullet"/>
      <w:lvlText w:val="•"/>
      <w:lvlJc w:val="left"/>
      <w:pPr>
        <w:ind w:left="3970" w:hanging="290"/>
      </w:pPr>
      <w:rPr>
        <w:rFonts w:hint="default"/>
        <w:lang w:val="ru-RU" w:eastAsia="ru-RU" w:bidi="ru-RU"/>
      </w:rPr>
    </w:lvl>
    <w:lvl w:ilvl="5" w:tplc="00B698D0">
      <w:numFmt w:val="bullet"/>
      <w:lvlText w:val="•"/>
      <w:lvlJc w:val="left"/>
      <w:pPr>
        <w:ind w:left="4842" w:hanging="290"/>
      </w:pPr>
      <w:rPr>
        <w:rFonts w:hint="default"/>
        <w:lang w:val="ru-RU" w:eastAsia="ru-RU" w:bidi="ru-RU"/>
      </w:rPr>
    </w:lvl>
    <w:lvl w:ilvl="6" w:tplc="D15C2D20">
      <w:numFmt w:val="bullet"/>
      <w:lvlText w:val="•"/>
      <w:lvlJc w:val="left"/>
      <w:pPr>
        <w:ind w:left="5715" w:hanging="290"/>
      </w:pPr>
      <w:rPr>
        <w:rFonts w:hint="default"/>
        <w:lang w:val="ru-RU" w:eastAsia="ru-RU" w:bidi="ru-RU"/>
      </w:rPr>
    </w:lvl>
    <w:lvl w:ilvl="7" w:tplc="7534D934">
      <w:numFmt w:val="bullet"/>
      <w:lvlText w:val="•"/>
      <w:lvlJc w:val="left"/>
      <w:pPr>
        <w:ind w:left="6587" w:hanging="290"/>
      </w:pPr>
      <w:rPr>
        <w:rFonts w:hint="default"/>
        <w:lang w:val="ru-RU" w:eastAsia="ru-RU" w:bidi="ru-RU"/>
      </w:rPr>
    </w:lvl>
    <w:lvl w:ilvl="8" w:tplc="5C7671BC">
      <w:numFmt w:val="bullet"/>
      <w:lvlText w:val="•"/>
      <w:lvlJc w:val="left"/>
      <w:pPr>
        <w:ind w:left="7460" w:hanging="29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67D87"/>
    <w:rsid w:val="000C4706"/>
    <w:rsid w:val="00467D87"/>
    <w:rsid w:val="007C5A24"/>
    <w:rsid w:val="00832954"/>
    <w:rsid w:val="008951D9"/>
    <w:rsid w:val="00C53FAB"/>
    <w:rsid w:val="00C93D19"/>
    <w:rsid w:val="00E871A6"/>
    <w:rsid w:val="00F66D5E"/>
    <w:rsid w:val="00FE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7D87"/>
    <w:pPr>
      <w:jc w:val="center"/>
    </w:pPr>
    <w:rPr>
      <w:b/>
      <w:bCs/>
    </w:rPr>
  </w:style>
  <w:style w:type="paragraph" w:styleId="a4">
    <w:name w:val="No Spacing"/>
    <w:uiPriority w:val="1"/>
    <w:qFormat/>
    <w:rsid w:val="00467D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customStyle="1" w:styleId="Default">
    <w:name w:val="Default"/>
    <w:rsid w:val="00467D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467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qFormat/>
    <w:rsid w:val="00467D87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467D87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1"/>
    <w:qFormat/>
    <w:rsid w:val="00467D87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a8">
    <w:name w:val="Normal (Web)"/>
    <w:basedOn w:val="a"/>
    <w:uiPriority w:val="99"/>
    <w:unhideWhenUsed/>
    <w:rsid w:val="00467D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styleId="a9">
    <w:name w:val="Hyperlink"/>
    <w:basedOn w:val="a0"/>
    <w:uiPriority w:val="99"/>
    <w:semiHidden/>
    <w:unhideWhenUsed/>
    <w:rsid w:val="00467D87"/>
    <w:rPr>
      <w:color w:val="0000FF"/>
      <w:u w:val="single"/>
    </w:rPr>
  </w:style>
  <w:style w:type="character" w:customStyle="1" w:styleId="c1">
    <w:name w:val="c1"/>
    <w:basedOn w:val="a0"/>
    <w:rsid w:val="00467D87"/>
  </w:style>
  <w:style w:type="paragraph" w:customStyle="1" w:styleId="aa">
    <w:name w:val="Вопрос теста"/>
    <w:basedOn w:val="a"/>
    <w:next w:val="a"/>
    <w:rsid w:val="00467D87"/>
    <w:pPr>
      <w:keepNext/>
      <w:keepLines/>
      <w:widowControl w:val="0"/>
      <w:tabs>
        <w:tab w:val="left" w:pos="425"/>
      </w:tabs>
      <w:suppressAutoHyphens/>
      <w:overflowPunct/>
      <w:autoSpaceDE/>
      <w:autoSpaceDN/>
      <w:adjustRightInd/>
      <w:ind w:left="425" w:hanging="425"/>
      <w:jc w:val="both"/>
      <w:textAlignment w:val="auto"/>
    </w:pPr>
    <w:rPr>
      <w:rFonts w:eastAsia="MS Mincho" w:cs="Tahoma"/>
      <w:b/>
      <w:bCs/>
      <w:sz w:val="18"/>
      <w:szCs w:val="24"/>
      <w:lang w:val="ru-RU" w:eastAsia="ar-SA"/>
    </w:rPr>
  </w:style>
  <w:style w:type="character" w:customStyle="1" w:styleId="WW8Num55z0">
    <w:name w:val="WW8Num55z0"/>
    <w:rsid w:val="00467D87"/>
    <w:rPr>
      <w:rFonts w:ascii="StarSymbol" w:hAnsi="StarSymbol"/>
    </w:rPr>
  </w:style>
  <w:style w:type="paragraph" w:customStyle="1" w:styleId="ab">
    <w:name w:val="Вариант ответа"/>
    <w:basedOn w:val="a"/>
    <w:rsid w:val="00467D87"/>
    <w:pPr>
      <w:keepNext/>
      <w:keepLines/>
      <w:widowControl w:val="0"/>
      <w:tabs>
        <w:tab w:val="left" w:pos="709"/>
      </w:tabs>
      <w:suppressAutoHyphens/>
      <w:overflowPunct/>
      <w:autoSpaceDE/>
      <w:autoSpaceDN/>
      <w:adjustRightInd/>
      <w:ind w:left="936" w:hanging="284"/>
      <w:jc w:val="both"/>
      <w:textAlignment w:val="auto"/>
    </w:pPr>
    <w:rPr>
      <w:rFonts w:eastAsia="MS Mincho" w:cs="Tahoma"/>
      <w:sz w:val="18"/>
      <w:lang w:val="ru-RU" w:eastAsia="ar-SA"/>
    </w:rPr>
  </w:style>
  <w:style w:type="character" w:customStyle="1" w:styleId="c2">
    <w:name w:val="c2"/>
    <w:basedOn w:val="a0"/>
    <w:rsid w:val="00467D87"/>
  </w:style>
  <w:style w:type="paragraph" w:styleId="ac">
    <w:name w:val="Plain Text"/>
    <w:basedOn w:val="a"/>
    <w:link w:val="ad"/>
    <w:uiPriority w:val="99"/>
    <w:unhideWhenUsed/>
    <w:rsid w:val="00467D87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467D87"/>
    <w:rPr>
      <w:rFonts w:ascii="Consolas" w:eastAsia="Calibri" w:hAnsi="Consolas" w:cs="Times New Roman"/>
      <w:sz w:val="21"/>
      <w:szCs w:val="21"/>
      <w:lang w:val="en-US"/>
    </w:rPr>
  </w:style>
  <w:style w:type="paragraph" w:customStyle="1" w:styleId="ae">
    <w:name w:val="Вариант ответа последний"/>
    <w:basedOn w:val="ab"/>
    <w:next w:val="a"/>
    <w:rsid w:val="00467D87"/>
    <w:pPr>
      <w:keepNext w:val="0"/>
      <w:spacing w:after="120"/>
    </w:pPr>
  </w:style>
  <w:style w:type="paragraph" w:styleId="af">
    <w:name w:val="Subtitle"/>
    <w:basedOn w:val="a"/>
    <w:link w:val="af0"/>
    <w:uiPriority w:val="99"/>
    <w:qFormat/>
    <w:rsid w:val="00467D87"/>
    <w:pPr>
      <w:overflowPunct/>
      <w:autoSpaceDE/>
      <w:autoSpaceDN/>
      <w:adjustRightInd/>
      <w:jc w:val="center"/>
      <w:textAlignment w:val="auto"/>
    </w:pPr>
    <w:rPr>
      <w:b/>
      <w:bCs/>
      <w:smallCaps/>
      <w:szCs w:val="24"/>
      <w:lang w:val="ru-RU"/>
    </w:rPr>
  </w:style>
  <w:style w:type="character" w:customStyle="1" w:styleId="af0">
    <w:name w:val="Подзаголовок Знак"/>
    <w:basedOn w:val="a0"/>
    <w:link w:val="af"/>
    <w:uiPriority w:val="99"/>
    <w:rsid w:val="00467D87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  <w:rsid w:val="00467D87"/>
    <w:pPr>
      <w:widowControl w:val="0"/>
      <w:suppressLineNumbers/>
      <w:overflowPunct/>
      <w:autoSpaceDE/>
      <w:autoSpaceDN/>
      <w:adjustRightInd/>
      <w:textAlignment w:val="auto"/>
    </w:pPr>
    <w:rPr>
      <w:rFonts w:eastAsia="Andale Sans UI" w:cs="Tahoma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0%B8%D1%81%D0%BB%D0%BE%D1%82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47</Pages>
  <Words>10741</Words>
  <Characters>61226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Kafedra_Gigiena</dc:creator>
  <cp:lastModifiedBy>user</cp:lastModifiedBy>
  <cp:revision>2</cp:revision>
  <dcterms:created xsi:type="dcterms:W3CDTF">2020-05-28T08:01:00Z</dcterms:created>
  <dcterms:modified xsi:type="dcterms:W3CDTF">2020-05-28T08:59:00Z</dcterms:modified>
</cp:coreProperties>
</file>