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3A" w:rsidRDefault="00207658" w:rsidP="003B5C3A">
      <w:pPr>
        <w:jc w:val="center"/>
        <w:rPr>
          <w:szCs w:val="24"/>
          <w:lang w:val="ru-RU"/>
        </w:rPr>
      </w:pPr>
      <w:r w:rsidRPr="00207658">
        <w:rPr>
          <w:b/>
          <w:szCs w:val="24"/>
          <w:lang w:val="fr-FR"/>
        </w:rPr>
        <w:t xml:space="preserve">Sujet: </w:t>
      </w:r>
      <w:r w:rsidRPr="00F37456">
        <w:rPr>
          <w:szCs w:val="24"/>
          <w:lang w:val="fr-FR"/>
        </w:rPr>
        <w:t xml:space="preserve">Athérosclérose. Maladie cardiaque ischémique. Symptomatologie et diagnostic de sténocardie et de l'infarctus du myocarde. </w:t>
      </w:r>
      <w:proofErr w:type="spellStart"/>
      <w:r w:rsidRPr="00F37456">
        <w:rPr>
          <w:szCs w:val="24"/>
          <w:lang w:val="ru-RU"/>
        </w:rPr>
        <w:t>Hypertension</w:t>
      </w:r>
      <w:proofErr w:type="spellEnd"/>
      <w:r w:rsidRPr="00F37456">
        <w:rPr>
          <w:szCs w:val="24"/>
          <w:lang w:val="ru-RU"/>
        </w:rPr>
        <w:t xml:space="preserve"> </w:t>
      </w:r>
      <w:proofErr w:type="spellStart"/>
      <w:r w:rsidRPr="00F37456">
        <w:rPr>
          <w:szCs w:val="24"/>
          <w:lang w:val="ru-RU"/>
        </w:rPr>
        <w:t>artérielle</w:t>
      </w:r>
      <w:proofErr w:type="spellEnd"/>
      <w:r w:rsidRPr="00F37456">
        <w:rPr>
          <w:szCs w:val="24"/>
          <w:lang w:val="ru-RU"/>
        </w:rPr>
        <w:t xml:space="preserve"> </w:t>
      </w:r>
      <w:proofErr w:type="spellStart"/>
      <w:r w:rsidRPr="00F37456">
        <w:rPr>
          <w:szCs w:val="24"/>
          <w:lang w:val="ru-RU"/>
        </w:rPr>
        <w:t>commune</w:t>
      </w:r>
      <w:proofErr w:type="spellEnd"/>
      <w:r w:rsidRPr="00F37456">
        <w:rPr>
          <w:szCs w:val="24"/>
          <w:lang w:val="ru-RU"/>
        </w:rPr>
        <w:t xml:space="preserve">: </w:t>
      </w:r>
      <w:proofErr w:type="spellStart"/>
      <w:r w:rsidRPr="00F37456">
        <w:rPr>
          <w:szCs w:val="24"/>
          <w:lang w:val="ru-RU"/>
        </w:rPr>
        <w:t>étiologie</w:t>
      </w:r>
      <w:proofErr w:type="spellEnd"/>
      <w:r w:rsidRPr="00F37456">
        <w:rPr>
          <w:szCs w:val="24"/>
          <w:lang w:val="ru-RU"/>
        </w:rPr>
        <w:t xml:space="preserve">, </w:t>
      </w:r>
      <w:proofErr w:type="spellStart"/>
      <w:r w:rsidRPr="00F37456">
        <w:rPr>
          <w:szCs w:val="24"/>
          <w:lang w:val="ru-RU"/>
        </w:rPr>
        <w:t>pathogenèse</w:t>
      </w:r>
      <w:proofErr w:type="spellEnd"/>
      <w:r w:rsidRPr="00F37456">
        <w:rPr>
          <w:szCs w:val="24"/>
          <w:lang w:val="ru-RU"/>
        </w:rPr>
        <w:t xml:space="preserve">, </w:t>
      </w:r>
      <w:proofErr w:type="spellStart"/>
      <w:r w:rsidRPr="00F37456">
        <w:rPr>
          <w:szCs w:val="24"/>
          <w:lang w:val="ru-RU"/>
        </w:rPr>
        <w:t>symptomatologie</w:t>
      </w:r>
      <w:proofErr w:type="spellEnd"/>
      <w:r w:rsidRPr="00F37456">
        <w:rPr>
          <w:szCs w:val="24"/>
          <w:lang w:val="ru-RU"/>
        </w:rPr>
        <w:t>.</w:t>
      </w:r>
    </w:p>
    <w:p w:rsidR="0050301D" w:rsidRDefault="0050301D" w:rsidP="003B5C3A">
      <w:pPr>
        <w:jc w:val="center"/>
        <w:rPr>
          <w:b/>
          <w:szCs w:val="24"/>
          <w:lang w:val="ru-RU"/>
        </w:rPr>
      </w:pPr>
    </w:p>
    <w:p w:rsidR="00F37456" w:rsidRPr="003B5C3A" w:rsidRDefault="00F37456" w:rsidP="003B5C3A">
      <w:pPr>
        <w:jc w:val="center"/>
        <w:rPr>
          <w:bCs/>
          <w:szCs w:val="24"/>
          <w:lang w:val="ru-RU"/>
        </w:rPr>
      </w:pPr>
    </w:p>
    <w:p w:rsidR="0050301D" w:rsidRDefault="0050301D" w:rsidP="0050301D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50301D" w:rsidRDefault="0050301D" w:rsidP="0050301D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50301D" w:rsidRPr="0050301D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01D" w:rsidRPr="001223C0" w:rsidRDefault="0050301D" w:rsidP="00386E4B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50301D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01D" w:rsidRDefault="0050301D" w:rsidP="00386E4B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50301D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01D" w:rsidRDefault="0050301D" w:rsidP="00386E4B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50301D" w:rsidRPr="0050301D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0EA" w:rsidRDefault="001200EA" w:rsidP="001200E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0301D" w:rsidRPr="001223C0" w:rsidRDefault="001200EA" w:rsidP="001200EA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1200E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1200EA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1200EA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1200E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1200EA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1200EA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1200E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1200EA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50301D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01D" w:rsidRDefault="0050301D" w:rsidP="00386E4B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50301D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01D" w:rsidRDefault="0050301D" w:rsidP="00386E4B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50301D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Default="0050301D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01D" w:rsidRPr="001223C0" w:rsidRDefault="0050301D" w:rsidP="00386E4B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01D" w:rsidRDefault="0050301D" w:rsidP="00386E4B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50301D" w:rsidRDefault="0050301D" w:rsidP="0050301D">
      <w:pPr>
        <w:pStyle w:val="a3"/>
        <w:keepNext/>
        <w:rPr>
          <w:szCs w:val="24"/>
          <w:lang w:val="ru-RU"/>
        </w:rPr>
      </w:pPr>
    </w:p>
    <w:p w:rsidR="0050301D" w:rsidRDefault="0050301D" w:rsidP="0050301D">
      <w:pPr>
        <w:pStyle w:val="a3"/>
        <w:keepNext/>
        <w:rPr>
          <w:szCs w:val="24"/>
          <w:lang w:val="ru-RU"/>
        </w:rPr>
      </w:pPr>
    </w:p>
    <w:p w:rsidR="0050301D" w:rsidRDefault="0050301D" w:rsidP="0050301D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50301D" w:rsidRPr="00AE0126" w:rsidRDefault="0050301D" w:rsidP="0050301D">
      <w:pPr>
        <w:rPr>
          <w:lang w:val="ru-RU"/>
        </w:rPr>
      </w:pPr>
    </w:p>
    <w:p w:rsidR="00CD104B" w:rsidRPr="00B72A48" w:rsidRDefault="00CD104B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223C0" w:rsidRDefault="0050301D" w:rsidP="0050301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CD104B" w:rsidRPr="00B72A48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50301D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B72A48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Le syndrome de douleur lors d'infarctus du myocarde se diffère de sténocardie principalement par:</w:t>
            </w:r>
          </w:p>
        </w:tc>
      </w:tr>
      <w:tr w:rsidR="0050301D" w:rsidRPr="00FB1C6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</w:rPr>
              <w:t>durée</w:t>
            </w:r>
            <w:proofErr w:type="spellEnd"/>
            <w:r w:rsidRPr="00207658">
              <w:rPr>
                <w:sz w:val="28"/>
                <w:szCs w:val="28"/>
              </w:rPr>
              <w:t xml:space="preserve"> de la </w:t>
            </w:r>
            <w:proofErr w:type="spellStart"/>
            <w:r w:rsidRPr="00207658">
              <w:rPr>
                <w:sz w:val="28"/>
                <w:szCs w:val="28"/>
              </w:rPr>
              <w:t>douleur</w:t>
            </w:r>
            <w:proofErr w:type="spellEnd"/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localisation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douleur</w:t>
            </w:r>
            <w:proofErr w:type="spellEnd"/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irradiation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douleur</w:t>
            </w:r>
            <w:proofErr w:type="spellEnd"/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intensité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douleur</w:t>
            </w:r>
            <w:proofErr w:type="spellEnd"/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contextualSpacing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l'apparition du peur de la mort</w:t>
            </w:r>
          </w:p>
        </w:tc>
      </w:tr>
      <w:tr w:rsidR="00CD104B" w:rsidRPr="0050301D" w:rsidTr="0050301D">
        <w:trPr>
          <w:jc w:val="center"/>
        </w:trPr>
        <w:tc>
          <w:tcPr>
            <w:tcW w:w="663" w:type="dxa"/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pStyle w:val="a5"/>
              <w:rPr>
                <w:sz w:val="24"/>
                <w:lang w:val="fr-FR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Le choc cardiogénique se caractérise par tous les signes, sauf:</w:t>
            </w:r>
          </w:p>
        </w:tc>
      </w:tr>
      <w:tr w:rsidR="0050301D" w:rsidRPr="00D1403C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</w:rPr>
              <w:t>acrocyanose</w:t>
            </w:r>
            <w:proofErr w:type="spellEnd"/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abaissement de la pression artérielle moins de 90/50 mm de Hg</w:t>
            </w:r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pouls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filiforme</w:t>
            </w:r>
            <w:proofErr w:type="spellEnd"/>
          </w:p>
        </w:tc>
      </w:tr>
      <w:tr w:rsidR="0050301D" w:rsidRPr="002F41C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07658">
              <w:rPr>
                <w:sz w:val="28"/>
                <w:szCs w:val="28"/>
              </w:rPr>
              <w:t>sudation excessive</w:t>
            </w:r>
          </w:p>
        </w:tc>
      </w:tr>
      <w:tr w:rsidR="0050301D" w:rsidRPr="00B72A48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</w:rPr>
              <w:t>oligoanurie</w:t>
            </w:r>
            <w:proofErr w:type="spellEnd"/>
          </w:p>
        </w:tc>
      </w:tr>
      <w:tr w:rsidR="00CD104B" w:rsidRPr="00B72A48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Tous les signes sont caractéristiques pour un œdème pulmonaire, sauf:</w:t>
            </w:r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bradypnée</w:t>
            </w:r>
            <w:proofErr w:type="spellEnd"/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orthopnée</w:t>
            </w:r>
            <w:proofErr w:type="spellEnd"/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crachement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sang</w:t>
            </w:r>
            <w:proofErr w:type="spellEnd"/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toux</w:t>
            </w:r>
            <w:proofErr w:type="spellEnd"/>
          </w:p>
        </w:tc>
      </w:tr>
      <w:tr w:rsidR="0050301D" w:rsidRPr="001D3B7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1D3B75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suffocation</w:t>
            </w:r>
            <w:proofErr w:type="spellEnd"/>
          </w:p>
        </w:tc>
      </w:tr>
      <w:tr w:rsidR="00CD104B" w:rsidRPr="001D3B75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Pour une crise de sténocardie, tout est caractéristique sauf: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le patient se jète à cause de douleur, ne trouve pas de place pour lui-même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l'apparition de douleur pendant l'effort physique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localisation rétrosternale de la douleur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l'apparition de crises après un repas abondant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l'apparition d'attaques au temps froid et venteux</w:t>
            </w:r>
          </w:p>
        </w:tc>
      </w:tr>
      <w:tr w:rsidR="00CD104B" w:rsidRPr="0050301D" w:rsidTr="0050301D">
        <w:trPr>
          <w:jc w:val="center"/>
        </w:trPr>
        <w:tc>
          <w:tcPr>
            <w:tcW w:w="663" w:type="dxa"/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rPr>
                <w:szCs w:val="24"/>
                <w:lang w:val="fr-FR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Quelles plaintes sont les plus typiques pour l'hypertension artérielle, se déroulant sans complications:</w:t>
            </w:r>
          </w:p>
        </w:tc>
      </w:tr>
      <w:tr w:rsidR="0050301D" w:rsidRPr="00B72A48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</w:rPr>
              <w:t>maux</w:t>
            </w:r>
            <w:proofErr w:type="spellEnd"/>
            <w:r w:rsidRPr="00207658">
              <w:rPr>
                <w:sz w:val="28"/>
                <w:szCs w:val="28"/>
              </w:rPr>
              <w:t xml:space="preserve"> de tête </w:t>
            </w:r>
            <w:proofErr w:type="spellStart"/>
            <w:r w:rsidRPr="00207658">
              <w:rPr>
                <w:sz w:val="28"/>
                <w:szCs w:val="28"/>
              </w:rPr>
              <w:t>temporel</w:t>
            </w:r>
            <w:proofErr w:type="spellEnd"/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pStyle w:val="a5"/>
              <w:rPr>
                <w:sz w:val="24"/>
                <w:lang w:val="fr-FR"/>
              </w:rPr>
            </w:pPr>
            <w:r w:rsidRPr="00207658">
              <w:rPr>
                <w:szCs w:val="28"/>
                <w:lang w:val="fr-FR"/>
              </w:rPr>
              <w:t>douleur en forme de crises compressive derrière le sternum</w:t>
            </w:r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polyurie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évanouissement</w:t>
            </w:r>
            <w:proofErr w:type="spellEnd"/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crises de suffocation pendant la nuit</w:t>
            </w:r>
          </w:p>
        </w:tc>
      </w:tr>
      <w:tr w:rsidR="00CD104B" w:rsidRPr="0050301D" w:rsidTr="0050301D">
        <w:trPr>
          <w:jc w:val="center"/>
        </w:trPr>
        <w:tc>
          <w:tcPr>
            <w:tcW w:w="663" w:type="dxa"/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rPr>
                <w:szCs w:val="24"/>
                <w:lang w:val="fr-FR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Quelles caractéristiques peuvent souvent être détectées lors d'un examen général d'un patient souffrant d'hypertension artérielle:</w:t>
            </w:r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hyperémie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visage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ruchéose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des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joues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cyanose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diffuse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acrocyanose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marbrure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peau</w:t>
            </w:r>
            <w:proofErr w:type="spellEnd"/>
          </w:p>
        </w:tc>
      </w:tr>
      <w:tr w:rsidR="00CD104B" w:rsidRPr="002E2F0E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Lequel des indicateurs de laboratoire suivants confirme le développement d'un infarctus du myocarde au cours des 4 premières heures suivant le début de la maladie:</w:t>
            </w:r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créatine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phosphokinase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aspartate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aminotransférase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lactate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déshydrogénase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phosphatase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alcaline</w:t>
            </w:r>
            <w:proofErr w:type="spellEnd"/>
          </w:p>
        </w:tc>
      </w:tr>
      <w:tr w:rsidR="0050301D" w:rsidRPr="002E2F0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E2F0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07658">
              <w:rPr>
                <w:sz w:val="28"/>
                <w:szCs w:val="28"/>
              </w:rPr>
              <w:t>g-</w:t>
            </w:r>
            <w:proofErr w:type="spellStart"/>
            <w:r w:rsidRPr="00207658">
              <w:rPr>
                <w:sz w:val="28"/>
                <w:szCs w:val="28"/>
              </w:rPr>
              <w:t>glutamyl</w:t>
            </w:r>
            <w:proofErr w:type="spellEnd"/>
            <w:r w:rsidRPr="00207658">
              <w:rPr>
                <w:sz w:val="28"/>
                <w:szCs w:val="28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</w:rPr>
              <w:t>transpeptidase</w:t>
            </w:r>
            <w:proofErr w:type="spellEnd"/>
          </w:p>
        </w:tc>
      </w:tr>
      <w:tr w:rsidR="00CD104B" w:rsidRPr="002E2F0E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Quel symptôme se produit uniquement avec l'apparition de 2 ème stade de l'hypertension artérielle:</w:t>
            </w:r>
          </w:p>
        </w:tc>
      </w:tr>
      <w:tr w:rsidR="0050301D" w:rsidRPr="00B72A48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207658">
              <w:rPr>
                <w:sz w:val="28"/>
                <w:szCs w:val="28"/>
              </w:rPr>
              <w:t>hypertrophie</w:t>
            </w:r>
            <w:proofErr w:type="spellEnd"/>
            <w:r w:rsidRPr="00207658">
              <w:rPr>
                <w:sz w:val="28"/>
                <w:szCs w:val="28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</w:rPr>
              <w:t>ventriculaire</w:t>
            </w:r>
            <w:proofErr w:type="spellEnd"/>
            <w:r w:rsidRPr="00207658">
              <w:rPr>
                <w:sz w:val="28"/>
                <w:szCs w:val="28"/>
              </w:rPr>
              <w:t xml:space="preserve"> gauche</w:t>
            </w:r>
          </w:p>
        </w:tc>
      </w:tr>
      <w:tr w:rsidR="0050301D" w:rsidRPr="0061039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crises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hypertensives</w:t>
            </w:r>
            <w:proofErr w:type="spellEnd"/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dilatation de la cavité cardiaque</w:t>
            </w:r>
          </w:p>
        </w:tc>
      </w:tr>
      <w:tr w:rsidR="0050301D" w:rsidRPr="0061039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polyurie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persistante</w:t>
            </w:r>
            <w:proofErr w:type="spellEnd"/>
          </w:p>
        </w:tc>
      </w:tr>
      <w:tr w:rsidR="0050301D" w:rsidRPr="00B72A48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207658">
              <w:rPr>
                <w:sz w:val="28"/>
                <w:szCs w:val="28"/>
              </w:rPr>
              <w:t>l'apparition</w:t>
            </w:r>
            <w:proofErr w:type="spellEnd"/>
            <w:r w:rsidRPr="00207658">
              <w:rPr>
                <w:sz w:val="28"/>
                <w:szCs w:val="28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</w:rPr>
              <w:t>d'attaques</w:t>
            </w:r>
            <w:proofErr w:type="spellEnd"/>
            <w:r w:rsidRPr="00207658">
              <w:rPr>
                <w:sz w:val="28"/>
                <w:szCs w:val="28"/>
              </w:rPr>
              <w:t xml:space="preserve"> de </w:t>
            </w:r>
            <w:proofErr w:type="spellStart"/>
            <w:r w:rsidRPr="00207658">
              <w:rPr>
                <w:sz w:val="28"/>
                <w:szCs w:val="28"/>
              </w:rPr>
              <w:t>sténocardie</w:t>
            </w:r>
            <w:proofErr w:type="spellEnd"/>
          </w:p>
        </w:tc>
      </w:tr>
      <w:tr w:rsidR="00CD104B" w:rsidRPr="00B72A48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Quel symptôme ne correspond pas au 1re stade de l'hypertension artérielle:</w:t>
            </w:r>
          </w:p>
        </w:tc>
      </w:tr>
      <w:tr w:rsidR="0050301D" w:rsidRPr="0061039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choc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apical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renforcée</w:t>
            </w:r>
            <w:proofErr w:type="spellEnd"/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accentuation du 2 eme ton au dessus de l'aorte</w:t>
            </w:r>
          </w:p>
        </w:tc>
      </w:tr>
      <w:tr w:rsidR="0050301D" w:rsidRPr="0061039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absence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microhématurie</w:t>
            </w:r>
            <w:proofErr w:type="spellEnd"/>
          </w:p>
        </w:tc>
      </w:tr>
      <w:tr w:rsidR="0050301D" w:rsidRPr="0061039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absence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l'albuminurie</w:t>
            </w:r>
            <w:proofErr w:type="spellEnd"/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augmentation de la pression artérielle plus de 140/90 mm de Hg</w:t>
            </w:r>
          </w:p>
        </w:tc>
      </w:tr>
      <w:tr w:rsidR="00CD104B" w:rsidRPr="0050301D" w:rsidTr="0050301D">
        <w:trPr>
          <w:jc w:val="center"/>
        </w:trPr>
        <w:tc>
          <w:tcPr>
            <w:tcW w:w="663" w:type="dxa"/>
            <w:vAlign w:val="center"/>
          </w:tcPr>
          <w:p w:rsidR="00CD104B" w:rsidRPr="00207658" w:rsidRDefault="00CD104B" w:rsidP="00C177A8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rPr>
                <w:szCs w:val="24"/>
                <w:lang w:val="fr-FR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Quelles sont les caracteristiques du pouls typique pour l'hypertension artérielle:</w:t>
            </w:r>
          </w:p>
        </w:tc>
      </w:tr>
      <w:tr w:rsidR="0050301D" w:rsidRPr="00135B92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207658">
              <w:rPr>
                <w:sz w:val="28"/>
                <w:szCs w:val="28"/>
              </w:rPr>
              <w:t>solide</w:t>
            </w:r>
            <w:proofErr w:type="spellEnd"/>
          </w:p>
        </w:tc>
      </w:tr>
      <w:tr w:rsidR="0050301D" w:rsidRPr="0061039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doux</w:t>
            </w:r>
            <w:proofErr w:type="spellEnd"/>
          </w:p>
        </w:tc>
      </w:tr>
      <w:tr w:rsidR="0050301D" w:rsidRPr="0061039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vite</w:t>
            </w:r>
            <w:proofErr w:type="spellEnd"/>
          </w:p>
        </w:tc>
      </w:tr>
      <w:tr w:rsidR="0050301D" w:rsidRPr="0061039A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61039A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filiforme</w:t>
            </w:r>
            <w:proofErr w:type="spellEnd"/>
          </w:p>
        </w:tc>
      </w:tr>
      <w:tr w:rsidR="0050301D" w:rsidRPr="00F217B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lent</w:t>
            </w:r>
            <w:proofErr w:type="spellEnd"/>
          </w:p>
        </w:tc>
      </w:tr>
      <w:tr w:rsidR="00CD104B" w:rsidRPr="00F217B5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C34CEF" w:rsidRDefault="0050301D" w:rsidP="005030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La méthode la plus informative pour déterminer les changements nécrotiques dans le myocarde est: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détermination du niveau de troponine et de MB fraction de créatine phosphokinase dans le sang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détermination de VS et des globules blancs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détermination de lactate déshydrogénase dans le sang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détermination de la myoglobine dans le sang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détermination des taux de transaminases dans le sang</w:t>
            </w:r>
          </w:p>
        </w:tc>
      </w:tr>
      <w:tr w:rsidR="00CD104B" w:rsidRPr="0050301D" w:rsidTr="0050301D">
        <w:trPr>
          <w:jc w:val="center"/>
        </w:trPr>
        <w:tc>
          <w:tcPr>
            <w:tcW w:w="663" w:type="dxa"/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rPr>
                <w:szCs w:val="24"/>
                <w:lang w:val="fr-FR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C34CEF" w:rsidRDefault="0050301D" w:rsidP="005030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Les complications de l'infarctus du myocarde au cours des deux premières semaines sont toutes les syndromes suivants, sauf:</w:t>
            </w:r>
          </w:p>
        </w:tc>
      </w:tr>
      <w:tr w:rsidR="0050301D" w:rsidRPr="00200441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07658">
              <w:rPr>
                <w:sz w:val="28"/>
                <w:szCs w:val="28"/>
              </w:rPr>
              <w:t>syndrome de Dressler</w:t>
            </w:r>
          </w:p>
        </w:tc>
      </w:tr>
      <w:tr w:rsidR="0050301D" w:rsidRPr="002A425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œdème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50301D" w:rsidRPr="002A425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choc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cardiogénique</w:t>
            </w:r>
            <w:proofErr w:type="spellEnd"/>
          </w:p>
        </w:tc>
      </w:tr>
      <w:tr w:rsidR="0050301D" w:rsidRPr="00F217B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</w:rPr>
              <w:t>arythmies</w:t>
            </w:r>
            <w:proofErr w:type="spellEnd"/>
          </w:p>
        </w:tc>
      </w:tr>
      <w:tr w:rsidR="0050301D" w:rsidRPr="00430611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</w:rPr>
              <w:t>thromboembolie</w:t>
            </w:r>
            <w:proofErr w:type="spellEnd"/>
          </w:p>
        </w:tc>
      </w:tr>
      <w:tr w:rsidR="00CD104B" w:rsidRPr="00430611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C34CEF" w:rsidRDefault="0050301D" w:rsidP="005030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Avec l'infarctus du myocarde, tous les signes peuvent être observés, sauf:</w:t>
            </w:r>
          </w:p>
        </w:tc>
      </w:tr>
      <w:tr w:rsidR="0050301D" w:rsidRPr="002A425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rythme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caille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>"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affaiblissement du 1 re ton au sommet</w:t>
            </w:r>
          </w:p>
        </w:tc>
      </w:tr>
      <w:tr w:rsidR="0050301D" w:rsidRPr="00430611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rPr>
                <w:szCs w:val="24"/>
                <w:lang w:val="ru-RU"/>
              </w:rPr>
            </w:pPr>
            <w:r w:rsidRPr="00207658">
              <w:rPr>
                <w:sz w:val="28"/>
                <w:szCs w:val="28"/>
                <w:lang w:val="ru-RU"/>
              </w:rPr>
              <w:t>"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rythme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galop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>"</w:t>
            </w:r>
          </w:p>
        </w:tc>
      </w:tr>
      <w:tr w:rsidR="0050301D" w:rsidRPr="00F217B5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bruit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friction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péricardique</w:t>
            </w:r>
            <w:proofErr w:type="spellEnd"/>
          </w:p>
        </w:tc>
      </w:tr>
      <w:tr w:rsidR="0050301D" w:rsidRPr="00B72A48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souffle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systolique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au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sommet</w:t>
            </w:r>
            <w:proofErr w:type="spellEnd"/>
          </w:p>
        </w:tc>
      </w:tr>
      <w:tr w:rsidR="00CD104B" w:rsidRPr="00B72A48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B72A48" w:rsidRDefault="0050301D" w:rsidP="005030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Lors de l'examen d'une région du cœur, un signe diagnostique de sténocardie est:</w:t>
            </w:r>
          </w:p>
        </w:tc>
      </w:tr>
      <w:tr w:rsidR="0050301D" w:rsidRPr="00205EF6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207658">
              <w:rPr>
                <w:sz w:val="28"/>
                <w:szCs w:val="28"/>
              </w:rPr>
              <w:t>aucun</w:t>
            </w:r>
            <w:proofErr w:type="spellEnd"/>
            <w:r w:rsidRPr="00207658">
              <w:rPr>
                <w:sz w:val="28"/>
                <w:szCs w:val="28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</w:rPr>
              <w:t>changement</w:t>
            </w:r>
            <w:proofErr w:type="spellEnd"/>
            <w:r w:rsidRPr="00207658">
              <w:rPr>
                <w:sz w:val="28"/>
                <w:szCs w:val="28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</w:rPr>
              <w:t>caractéristique</w:t>
            </w:r>
            <w:proofErr w:type="spellEnd"/>
          </w:p>
        </w:tc>
      </w:tr>
      <w:tr w:rsidR="0050301D" w:rsidRPr="002A425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une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bosse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cardiaque</w:t>
            </w:r>
            <w:proofErr w:type="spellEnd"/>
          </w:p>
        </w:tc>
      </w:tr>
      <w:tr w:rsidR="0050301D" w:rsidRPr="002A425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battement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coeur</w:t>
            </w:r>
            <w:proofErr w:type="spellEnd"/>
          </w:p>
        </w:tc>
      </w:tr>
      <w:tr w:rsidR="0050301D" w:rsidRPr="002A425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choc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apical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négative</w:t>
            </w:r>
            <w:proofErr w:type="spellEnd"/>
          </w:p>
        </w:tc>
      </w:tr>
      <w:tr w:rsidR="0050301D" w:rsidRPr="002A425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pulsation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des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artères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intercostales</w:t>
            </w:r>
            <w:proofErr w:type="spellEnd"/>
          </w:p>
        </w:tc>
      </w:tr>
      <w:tr w:rsidR="00CD104B" w:rsidRPr="002A425E" w:rsidTr="0050301D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B72A48" w:rsidRDefault="0050301D" w:rsidP="005030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Chez un patient souffrant d'hypertension artérielle, tous les signes peuvent être détectés, sauf: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symptôme de "ronronnement de chat"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augmentation de la pression artérielle plus de 140/90 mm de Hg</w:t>
            </w:r>
          </w:p>
        </w:tc>
      </w:tr>
      <w:tr w:rsidR="0050301D" w:rsidRPr="002A425E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A425E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pouls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forcé</w:t>
            </w:r>
            <w:proofErr w:type="spellEnd"/>
          </w:p>
        </w:tc>
      </w:tr>
      <w:tr w:rsidR="0050301D" w:rsidRPr="00205EF6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63AB4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choc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apical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renforcée</w:t>
            </w:r>
            <w:proofErr w:type="spellEnd"/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accentuation du 2 eme ton au dessus de l'aorte</w:t>
            </w:r>
          </w:p>
        </w:tc>
      </w:tr>
      <w:tr w:rsidR="00CD104B" w:rsidRPr="0050301D" w:rsidTr="0050301D">
        <w:trPr>
          <w:jc w:val="center"/>
        </w:trPr>
        <w:tc>
          <w:tcPr>
            <w:tcW w:w="663" w:type="dxa"/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rPr>
                <w:szCs w:val="24"/>
                <w:lang w:val="fr-FR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B72A48" w:rsidRDefault="0050301D" w:rsidP="005030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Lequel des éléments suivants n'est pas inclus dans le concept de «syndrome de résorption nécrotique» lors d'infarctus du myocarde: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augmentation de taux de la créatinine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augmentation de la temperature corporelle</w:t>
            </w:r>
          </w:p>
        </w:tc>
      </w:tr>
      <w:tr w:rsidR="0050301D" w:rsidRPr="00967CE8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967CE8" w:rsidRDefault="0050301D" w:rsidP="0050301D">
            <w:pPr>
              <w:rPr>
                <w:szCs w:val="24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décalage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neutrophile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vers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gauche</w:t>
            </w:r>
            <w:proofErr w:type="spellEnd"/>
          </w:p>
        </w:tc>
      </w:tr>
      <w:tr w:rsidR="0050301D" w:rsidRPr="00967CE8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967CE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07658">
              <w:rPr>
                <w:sz w:val="28"/>
                <w:szCs w:val="28"/>
                <w:lang w:val="ru-RU"/>
              </w:rPr>
              <w:t>augmentation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65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07658">
              <w:rPr>
                <w:sz w:val="28"/>
                <w:szCs w:val="28"/>
                <w:lang w:val="ru-RU"/>
              </w:rPr>
              <w:t xml:space="preserve"> VS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détection de protéine C-réactive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Pr="003314BC" w:rsidRDefault="0050301D" w:rsidP="0050301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3314BC" w:rsidRDefault="0050301D" w:rsidP="0050301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B72A48" w:rsidRDefault="0050301D" w:rsidP="005030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Lequel des éléments suivants n'est pas typique de l'angine de poitrine de la 2e classe fonctionnelle: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l'apparition de douleur lors de la montée des escaliers de moins d'un étage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Dépression du segment ST dans un test vélo ergométrie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absence de modifications de l'ECG au repos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irradiation de douleur dans l'épaule gauche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nature oppressive de la douleur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Pr="003314BC" w:rsidRDefault="0050301D" w:rsidP="0050301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3314BC" w:rsidRDefault="0050301D" w:rsidP="0050301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B72A48" w:rsidRDefault="0050301D" w:rsidP="005030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Lequel des éléments suivants n'est pas typique de l'angine de poitrine de la 3e classe fonctionnelle: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l'apparition de douleur lors de la montée des escaliers de plus d'un étage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Dépression du segment ST dans un test vélo ergométrie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absence de modifications de l'ECG au repos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rPr>
                <w:szCs w:val="24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durée de la douleur 5-7 minutes</w:t>
            </w:r>
          </w:p>
        </w:tc>
      </w:tr>
      <w:tr w:rsidR="0050301D" w:rsidRPr="0050301D" w:rsidTr="0050301D">
        <w:trPr>
          <w:jc w:val="center"/>
        </w:trPr>
        <w:tc>
          <w:tcPr>
            <w:tcW w:w="663" w:type="dxa"/>
            <w:vAlign w:val="center"/>
          </w:tcPr>
          <w:p w:rsidR="0050301D" w:rsidRDefault="0050301D" w:rsidP="0050301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Default="0050301D" w:rsidP="0050301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01D" w:rsidRPr="00207658" w:rsidRDefault="0050301D" w:rsidP="0050301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07658">
              <w:rPr>
                <w:sz w:val="28"/>
                <w:szCs w:val="28"/>
                <w:lang w:val="fr-FR"/>
              </w:rPr>
              <w:t>effet d'arrêt rapide de la nitroglycérine</w:t>
            </w:r>
          </w:p>
        </w:tc>
      </w:tr>
      <w:tr w:rsidR="00CD104B" w:rsidRPr="0050301D" w:rsidTr="0050301D">
        <w:trPr>
          <w:jc w:val="center"/>
        </w:trPr>
        <w:tc>
          <w:tcPr>
            <w:tcW w:w="663" w:type="dxa"/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07658" w:rsidRDefault="00CD104B" w:rsidP="00C177A8">
            <w:pPr>
              <w:rPr>
                <w:szCs w:val="24"/>
                <w:lang w:val="fr-FR"/>
              </w:rPr>
            </w:pPr>
          </w:p>
        </w:tc>
      </w:tr>
    </w:tbl>
    <w:p w:rsidR="00CD104B" w:rsidRPr="00207658" w:rsidRDefault="00CD104B" w:rsidP="0050301D">
      <w:pPr>
        <w:rPr>
          <w:lang w:val="fr-FR"/>
        </w:rPr>
      </w:pPr>
    </w:p>
    <w:sectPr w:rsidR="00CD104B" w:rsidRPr="00207658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101E7B"/>
    <w:rsid w:val="001200EA"/>
    <w:rsid w:val="00135B92"/>
    <w:rsid w:val="001A3C88"/>
    <w:rsid w:val="001D3B75"/>
    <w:rsid w:val="00200441"/>
    <w:rsid w:val="00205EF6"/>
    <w:rsid w:val="00206095"/>
    <w:rsid w:val="00207658"/>
    <w:rsid w:val="00224C44"/>
    <w:rsid w:val="00263AB4"/>
    <w:rsid w:val="002A425E"/>
    <w:rsid w:val="002E2F0E"/>
    <w:rsid w:val="002F41CE"/>
    <w:rsid w:val="003B5C3A"/>
    <w:rsid w:val="00400493"/>
    <w:rsid w:val="00430611"/>
    <w:rsid w:val="0046354D"/>
    <w:rsid w:val="004837E4"/>
    <w:rsid w:val="0050301D"/>
    <w:rsid w:val="00587271"/>
    <w:rsid w:val="005D6A87"/>
    <w:rsid w:val="0061039A"/>
    <w:rsid w:val="006A21B5"/>
    <w:rsid w:val="006C1BDD"/>
    <w:rsid w:val="008D5AD4"/>
    <w:rsid w:val="00905FA7"/>
    <w:rsid w:val="00912305"/>
    <w:rsid w:val="0091475F"/>
    <w:rsid w:val="00967CE8"/>
    <w:rsid w:val="009B6F64"/>
    <w:rsid w:val="00B72A48"/>
    <w:rsid w:val="00BE6412"/>
    <w:rsid w:val="00C177A8"/>
    <w:rsid w:val="00C34CEF"/>
    <w:rsid w:val="00CD104B"/>
    <w:rsid w:val="00D1403C"/>
    <w:rsid w:val="00D56DD9"/>
    <w:rsid w:val="00DA0A0C"/>
    <w:rsid w:val="00DE1935"/>
    <w:rsid w:val="00EA3E79"/>
    <w:rsid w:val="00F217B5"/>
    <w:rsid w:val="00F37456"/>
    <w:rsid w:val="00F60D71"/>
    <w:rsid w:val="00F95644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6F9A12-41F8-4ADE-BC07-70BBED1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rsid w:val="0050301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2020-04-24T19:16:00Z</dcterms:created>
  <dcterms:modified xsi:type="dcterms:W3CDTF">2020-06-02T14:11:00Z</dcterms:modified>
</cp:coreProperties>
</file>