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15E" w:rsidRPr="000E3CA9" w:rsidRDefault="0046515E" w:rsidP="00166CAA">
      <w:pPr>
        <w:pStyle w:val="a5"/>
        <w:keepNext/>
        <w:rPr>
          <w:szCs w:val="24"/>
          <w:lang w:val="ru-RU"/>
        </w:rPr>
      </w:pPr>
      <w:r w:rsidRPr="000E3CA9">
        <w:rPr>
          <w:szCs w:val="24"/>
          <w:lang w:val="ru-RU"/>
        </w:rPr>
        <w:t>Перечень заданий по дисциплине</w:t>
      </w:r>
      <w:r w:rsidR="00D24230" w:rsidRPr="000E3CA9">
        <w:rPr>
          <w:szCs w:val="24"/>
          <w:lang w:val="ru-RU"/>
        </w:rPr>
        <w:t xml:space="preserve"> Биофармация</w:t>
      </w:r>
    </w:p>
    <w:p w:rsidR="00166CAA" w:rsidRPr="000E3CA9" w:rsidRDefault="00166CAA" w:rsidP="00166CAA">
      <w:pPr>
        <w:rPr>
          <w:lang w:val="ru-RU"/>
        </w:rPr>
      </w:pPr>
    </w:p>
    <w:tbl>
      <w:tblPr>
        <w:tblW w:w="481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6"/>
        <w:gridCol w:w="8506"/>
      </w:tblGrid>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pStyle w:val="a6"/>
              <w:jc w:val="center"/>
              <w:rPr>
                <w:rFonts w:ascii="Times New Roman" w:hAnsi="Times New Roman"/>
                <w:b/>
                <w:sz w:val="24"/>
                <w:szCs w:val="24"/>
                <w:lang w:val="ru-RU"/>
              </w:rPr>
            </w:pPr>
            <w:r w:rsidRPr="000E3CA9">
              <w:rPr>
                <w:rFonts w:ascii="Times New Roman" w:hAnsi="Times New Roman"/>
                <w:b/>
                <w:sz w:val="24"/>
                <w:szCs w:val="24"/>
                <w:lang w:val="ru-RU"/>
              </w:rPr>
              <w:t>Код</w:t>
            </w:r>
          </w:p>
        </w:tc>
        <w:tc>
          <w:tcPr>
            <w:tcW w:w="8506" w:type="dxa"/>
          </w:tcPr>
          <w:p w:rsidR="000A74F5" w:rsidRPr="000E3CA9" w:rsidRDefault="00620D6F" w:rsidP="00344C1E">
            <w:pPr>
              <w:pStyle w:val="a6"/>
              <w:tabs>
                <w:tab w:val="left" w:pos="2235"/>
              </w:tabs>
              <w:jc w:val="center"/>
              <w:rPr>
                <w:rFonts w:ascii="Times New Roman" w:hAnsi="Times New Roman"/>
                <w:b/>
                <w:sz w:val="24"/>
                <w:szCs w:val="24"/>
                <w:lang w:val="ru-RU"/>
              </w:rPr>
            </w:pPr>
            <w:r>
              <w:rPr>
                <w:rFonts w:ascii="Times New Roman" w:hAnsi="Times New Roman"/>
                <w:b/>
                <w:sz w:val="24"/>
                <w:szCs w:val="24"/>
                <w:lang w:val="ru-RU"/>
              </w:rPr>
              <w:t>Тестовые задания</w:t>
            </w:r>
            <w:bookmarkStart w:id="0" w:name="_GoBack"/>
            <w:bookmarkEnd w:id="0"/>
          </w:p>
        </w:tc>
      </w:tr>
      <w:tr w:rsidR="000A74F5" w:rsidRPr="000E3CA9" w:rsidTr="000A74F5">
        <w:trPr>
          <w:jc w:val="center"/>
        </w:trPr>
        <w:tc>
          <w:tcPr>
            <w:tcW w:w="536" w:type="dxa"/>
            <w:shd w:val="clear" w:color="auto" w:fill="auto"/>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001</w:t>
            </w:r>
          </w:p>
        </w:tc>
        <w:tc>
          <w:tcPr>
            <w:tcW w:w="8506" w:type="dxa"/>
          </w:tcPr>
          <w:p w:rsidR="000A74F5" w:rsidRPr="000E3CA9" w:rsidRDefault="000A74F5" w:rsidP="00EB52A6">
            <w:pPr>
              <w:rPr>
                <w:szCs w:val="24"/>
              </w:rPr>
            </w:pPr>
            <w:r w:rsidRPr="000E3CA9">
              <w:rPr>
                <w:szCs w:val="24"/>
              </w:rPr>
              <w:t>Medicinal substances taken in the form of solutions are…</w:t>
            </w:r>
          </w:p>
        </w:tc>
      </w:tr>
      <w:tr w:rsidR="000A74F5" w:rsidRPr="000E3CA9" w:rsidTr="000A74F5">
        <w:trPr>
          <w:jc w:val="center"/>
        </w:trPr>
        <w:tc>
          <w:tcPr>
            <w:tcW w:w="536" w:type="dxa"/>
            <w:shd w:val="clear" w:color="auto" w:fill="auto"/>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EB52A6">
            <w:pPr>
              <w:rPr>
                <w:szCs w:val="24"/>
              </w:rPr>
            </w:pPr>
            <w:r w:rsidRPr="000E3CA9">
              <w:rPr>
                <w:szCs w:val="24"/>
              </w:rPr>
              <w:t>absorbed faster and have a therapeutic effect more quickly</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EB52A6">
            <w:pPr>
              <w:rPr>
                <w:szCs w:val="24"/>
                <w:lang w:val="ru-RU"/>
              </w:rPr>
            </w:pPr>
            <w:r w:rsidRPr="000E3CA9">
              <w:rPr>
                <w:szCs w:val="24"/>
                <w:lang w:val="ru-RU"/>
              </w:rPr>
              <w:t>slowly absorbed</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EB52A6">
            <w:pPr>
              <w:rPr>
                <w:szCs w:val="24"/>
              </w:rPr>
            </w:pPr>
            <w:r w:rsidRPr="000E3CA9">
              <w:rPr>
                <w:szCs w:val="24"/>
              </w:rPr>
              <w:t>the most physiological and slowly have a therapeutic effect</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Г</w:t>
            </w:r>
          </w:p>
        </w:tc>
        <w:tc>
          <w:tcPr>
            <w:tcW w:w="8506" w:type="dxa"/>
          </w:tcPr>
          <w:p w:rsidR="000A74F5" w:rsidRPr="000E3CA9" w:rsidRDefault="000A74F5" w:rsidP="00EB52A6">
            <w:pPr>
              <w:rPr>
                <w:szCs w:val="24"/>
              </w:rPr>
            </w:pPr>
            <w:r w:rsidRPr="000E3CA9">
              <w:rPr>
                <w:szCs w:val="24"/>
              </w:rPr>
              <w:t>Their activity depends on the properties of intestinal content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rPr>
            </w:pPr>
          </w:p>
        </w:tc>
        <w:tc>
          <w:tcPr>
            <w:tcW w:w="8506" w:type="dxa"/>
          </w:tcPr>
          <w:p w:rsidR="000A74F5" w:rsidRPr="000E3CA9" w:rsidRDefault="000A74F5" w:rsidP="00EB52A6">
            <w:pPr>
              <w:pStyle w:val="a7"/>
              <w:rPr>
                <w:sz w:val="24"/>
              </w:rPr>
            </w:pP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002</w:t>
            </w:r>
          </w:p>
        </w:tc>
        <w:tc>
          <w:tcPr>
            <w:tcW w:w="8506" w:type="dxa"/>
          </w:tcPr>
          <w:p w:rsidR="000A74F5" w:rsidRPr="000E3CA9" w:rsidRDefault="000A74F5" w:rsidP="009715D2">
            <w:r w:rsidRPr="000E3CA9">
              <w:t>In solutions, absorption is influenced by:</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9715D2">
            <w:r w:rsidRPr="000E3CA9">
              <w:t>solvent composition, pH, viscosity, surface tension</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DA37A0">
            <w:r w:rsidRPr="000E3CA9">
              <w:t>surface area, their complex formation, viscosity</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9715D2">
            <w:r w:rsidRPr="000E3CA9">
              <w:t>selection of the type of base, surfactant, preparation technology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Г</w:t>
            </w:r>
          </w:p>
        </w:tc>
        <w:tc>
          <w:tcPr>
            <w:tcW w:w="8506" w:type="dxa"/>
          </w:tcPr>
          <w:p w:rsidR="000A74F5" w:rsidRPr="000E3CA9" w:rsidRDefault="000A74F5" w:rsidP="009715D2">
            <w:r w:rsidRPr="000E3CA9">
              <w:t>drug concentration, viscosity, pH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p>
        </w:tc>
        <w:tc>
          <w:tcPr>
            <w:tcW w:w="8506" w:type="dxa"/>
          </w:tcPr>
          <w:p w:rsidR="000A74F5" w:rsidRPr="000E3CA9" w:rsidRDefault="000A74F5" w:rsidP="00870CB7">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003</w:t>
            </w:r>
          </w:p>
        </w:tc>
        <w:tc>
          <w:tcPr>
            <w:tcW w:w="8506" w:type="dxa"/>
          </w:tcPr>
          <w:p w:rsidR="000A74F5" w:rsidRPr="000E3CA9" w:rsidRDefault="000A74F5" w:rsidP="00FC0F58">
            <w:pPr>
              <w:pStyle w:val="Standard"/>
              <w:rPr>
                <w:rFonts w:cs="Times New Roman"/>
              </w:rPr>
            </w:pPr>
            <w:r w:rsidRPr="000E3CA9">
              <w:rPr>
                <w:rFonts w:cs="Times New Roman"/>
              </w:rPr>
              <w:t>Norm of disintegration of enteric-coated tablets (tablets, coated with a soluble coating –intestinal-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397F00">
            <w:r w:rsidRPr="000E3CA9">
              <w:t>1 hour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397F00">
            <w:r w:rsidRPr="000E3CA9">
              <w:t>15 minutes</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397F00">
            <w:r w:rsidRPr="000E3CA9">
              <w:t>3-5 minutes</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870CB7">
            <w:pPr>
              <w:jc w:val="center"/>
              <w:rPr>
                <w:szCs w:val="24"/>
                <w:lang w:val="ru-RU"/>
              </w:rPr>
            </w:pPr>
            <w:r w:rsidRPr="000E3CA9">
              <w:rPr>
                <w:szCs w:val="24"/>
                <w:lang w:val="ru-RU"/>
              </w:rPr>
              <w:t>Г</w:t>
            </w:r>
          </w:p>
        </w:tc>
        <w:tc>
          <w:tcPr>
            <w:tcW w:w="8506" w:type="dxa"/>
          </w:tcPr>
          <w:p w:rsidR="000A74F5" w:rsidRPr="000E3CA9" w:rsidRDefault="000A74F5" w:rsidP="00397F00">
            <w:r w:rsidRPr="000E3CA9">
              <w:t>3 hours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p>
        </w:tc>
        <w:tc>
          <w:tcPr>
            <w:tcW w:w="8506" w:type="dxa"/>
          </w:tcPr>
          <w:p w:rsidR="000A74F5" w:rsidRPr="000E3CA9" w:rsidRDefault="000A74F5" w:rsidP="00EB52A6">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B1C6A">
            <w:pPr>
              <w:jc w:val="center"/>
              <w:rPr>
                <w:szCs w:val="24"/>
                <w:lang w:val="ru-RU"/>
              </w:rPr>
            </w:pPr>
            <w:r w:rsidRPr="000E3CA9">
              <w:rPr>
                <w:szCs w:val="24"/>
              </w:rPr>
              <w:t>00</w:t>
            </w:r>
            <w:r w:rsidRPr="000E3CA9">
              <w:rPr>
                <w:szCs w:val="24"/>
                <w:lang w:val="ru-RU"/>
              </w:rPr>
              <w:t>4</w:t>
            </w:r>
          </w:p>
        </w:tc>
        <w:tc>
          <w:tcPr>
            <w:tcW w:w="8506" w:type="dxa"/>
          </w:tcPr>
          <w:p w:rsidR="000A74F5" w:rsidRPr="000E3CA9" w:rsidRDefault="000A74F5" w:rsidP="00FC0F58">
            <w:pPr>
              <w:pStyle w:val="Standard"/>
              <w:rPr>
                <w:rFonts w:cs="Times New Roman"/>
              </w:rPr>
            </w:pPr>
            <w:r w:rsidRPr="000E3CA9">
              <w:rPr>
                <w:rFonts w:cs="Times New Roman"/>
              </w:rPr>
              <w:t>Norms of disintegration standards of tablets intended for the preparation of solutions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EB52A6">
            <w:pPr>
              <w:pStyle w:val="Standard"/>
              <w:rPr>
                <w:rFonts w:cs="Times New Roman"/>
                <w:lang w:val="ru-RU"/>
              </w:rPr>
            </w:pPr>
            <w:r w:rsidRPr="000E3CA9">
              <w:rPr>
                <w:rFonts w:cs="Times New Roman"/>
                <w:lang w:val="ru-RU"/>
              </w:rPr>
              <w:t>3-5</w:t>
            </w:r>
            <w:r w:rsidRPr="000E3CA9">
              <w:t xml:space="preserve">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EB52A6">
            <w:pPr>
              <w:pStyle w:val="Standard"/>
              <w:rPr>
                <w:rFonts w:cs="Times New Roman"/>
                <w:lang w:val="ru-RU"/>
              </w:rPr>
            </w:pPr>
            <w:r w:rsidRPr="000E3CA9">
              <w:rPr>
                <w:rFonts w:cs="Times New Roman"/>
                <w:lang w:val="ru-RU"/>
              </w:rPr>
              <w:t>10</w:t>
            </w:r>
            <w:r w:rsidRPr="000E3CA9">
              <w:t xml:space="preserve">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EB52A6">
            <w:pPr>
              <w:pStyle w:val="Standard"/>
              <w:rPr>
                <w:rFonts w:cs="Times New Roman"/>
                <w:lang w:val="ru-RU"/>
              </w:rPr>
            </w:pPr>
            <w:r w:rsidRPr="000E3CA9">
              <w:rPr>
                <w:rFonts w:cs="Times New Roman"/>
                <w:lang w:val="ru-RU"/>
              </w:rPr>
              <w:t>15</w:t>
            </w:r>
            <w:r w:rsidRPr="000E3CA9">
              <w:t xml:space="preserve">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Г</w:t>
            </w:r>
          </w:p>
        </w:tc>
        <w:tc>
          <w:tcPr>
            <w:tcW w:w="8506" w:type="dxa"/>
          </w:tcPr>
          <w:p w:rsidR="000A74F5" w:rsidRPr="000E3CA9" w:rsidRDefault="000A74F5" w:rsidP="00EB52A6">
            <w:pPr>
              <w:pStyle w:val="Standard"/>
              <w:rPr>
                <w:rFonts w:cs="Times New Roman"/>
                <w:lang w:val="ru-RU"/>
              </w:rPr>
            </w:pPr>
            <w:r w:rsidRPr="000E3CA9">
              <w:rPr>
                <w:rFonts w:cs="Times New Roman"/>
                <w:lang w:val="ru-RU"/>
              </w:rPr>
              <w:t>30</w:t>
            </w:r>
            <w:r w:rsidRPr="000E3CA9">
              <w:t xml:space="preserve">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p>
        </w:tc>
        <w:tc>
          <w:tcPr>
            <w:tcW w:w="8506" w:type="dxa"/>
          </w:tcPr>
          <w:p w:rsidR="000A74F5" w:rsidRPr="000E3CA9" w:rsidRDefault="000A74F5" w:rsidP="00EB52A6">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B1C6A">
            <w:pPr>
              <w:jc w:val="center"/>
              <w:rPr>
                <w:szCs w:val="24"/>
                <w:lang w:val="ru-RU"/>
              </w:rPr>
            </w:pPr>
            <w:r w:rsidRPr="000E3CA9">
              <w:rPr>
                <w:szCs w:val="24"/>
              </w:rPr>
              <w:t>00</w:t>
            </w:r>
            <w:r w:rsidRPr="000E3CA9">
              <w:rPr>
                <w:szCs w:val="24"/>
                <w:lang w:val="ru-RU"/>
              </w:rPr>
              <w:t>5</w:t>
            </w:r>
          </w:p>
        </w:tc>
        <w:tc>
          <w:tcPr>
            <w:tcW w:w="8506" w:type="dxa"/>
          </w:tcPr>
          <w:p w:rsidR="000A74F5" w:rsidRPr="000E3CA9" w:rsidRDefault="000A74F5" w:rsidP="00EB52A6">
            <w:pPr>
              <w:pStyle w:val="Standard"/>
              <w:rPr>
                <w:rFonts w:cs="Times New Roman"/>
              </w:rPr>
            </w:pPr>
            <w:r w:rsidRPr="000E3CA9">
              <w:rPr>
                <w:rFonts w:cs="Times New Roman"/>
              </w:rPr>
              <w:t>Sublingual tablets disintegrate in the course of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EB52A6">
            <w:pPr>
              <w:pStyle w:val="Standard"/>
              <w:rPr>
                <w:rFonts w:cs="Times New Roman"/>
                <w:lang w:val="ru-RU"/>
              </w:rPr>
            </w:pPr>
            <w:r w:rsidRPr="000E3CA9">
              <w:rPr>
                <w:rFonts w:cs="Times New Roman"/>
                <w:lang w:val="ru-RU"/>
              </w:rPr>
              <w:t>30</w:t>
            </w:r>
            <w:r w:rsidRPr="000E3CA9">
              <w:t xml:space="preserve">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EB52A6">
            <w:pPr>
              <w:pStyle w:val="Standard"/>
              <w:rPr>
                <w:rFonts w:cs="Times New Roman"/>
                <w:lang w:val="ru-RU"/>
              </w:rPr>
            </w:pPr>
            <w:r w:rsidRPr="000E3CA9">
              <w:t>3 hours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EB52A6">
            <w:pPr>
              <w:pStyle w:val="Standard"/>
              <w:rPr>
                <w:rFonts w:cs="Times New Roman"/>
                <w:b/>
                <w:lang w:val="ru-RU"/>
              </w:rPr>
            </w:pPr>
            <w:r w:rsidRPr="000E3CA9">
              <w:rPr>
                <w:rFonts w:cs="Times New Roman"/>
                <w:lang w:val="ru-RU"/>
              </w:rPr>
              <w:t>10</w:t>
            </w:r>
            <w:r w:rsidRPr="000E3CA9">
              <w:t xml:space="preserve">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Г</w:t>
            </w:r>
          </w:p>
        </w:tc>
        <w:tc>
          <w:tcPr>
            <w:tcW w:w="8506" w:type="dxa"/>
          </w:tcPr>
          <w:p w:rsidR="000A74F5" w:rsidRPr="000E3CA9" w:rsidRDefault="000A74F5" w:rsidP="00EB52A6">
            <w:pPr>
              <w:pStyle w:val="Standard"/>
              <w:rPr>
                <w:rFonts w:cs="Times New Roman"/>
                <w:lang w:val="ru-RU"/>
              </w:rPr>
            </w:pPr>
            <w:r w:rsidRPr="000E3CA9">
              <w:rPr>
                <w:lang w:val="ru-RU"/>
              </w:rPr>
              <w:t>1</w:t>
            </w:r>
            <w:r w:rsidRPr="000E3CA9">
              <w:t xml:space="preserve"> hour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p>
        </w:tc>
        <w:tc>
          <w:tcPr>
            <w:tcW w:w="8506" w:type="dxa"/>
          </w:tcPr>
          <w:p w:rsidR="000A74F5" w:rsidRPr="000E3CA9" w:rsidRDefault="000A74F5" w:rsidP="00870CB7">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B1C6A">
            <w:pPr>
              <w:jc w:val="center"/>
              <w:rPr>
                <w:szCs w:val="24"/>
                <w:lang w:val="ru-RU"/>
              </w:rPr>
            </w:pPr>
            <w:r w:rsidRPr="000E3CA9">
              <w:rPr>
                <w:szCs w:val="24"/>
              </w:rPr>
              <w:t>00</w:t>
            </w:r>
            <w:r w:rsidRPr="000E3CA9">
              <w:rPr>
                <w:szCs w:val="24"/>
                <w:lang w:val="ru-RU"/>
              </w:rPr>
              <w:t>6</w:t>
            </w:r>
          </w:p>
        </w:tc>
        <w:tc>
          <w:tcPr>
            <w:tcW w:w="8506" w:type="dxa"/>
          </w:tcPr>
          <w:p w:rsidR="000A74F5" w:rsidRPr="000E3CA9" w:rsidRDefault="000A74F5" w:rsidP="00AC47C0">
            <w:pPr>
              <w:pStyle w:val="a9"/>
              <w:tabs>
                <w:tab w:val="left" w:pos="349"/>
              </w:tabs>
              <w:spacing w:after="0" w:line="240" w:lineRule="auto"/>
              <w:ind w:left="0"/>
              <w:contextualSpacing/>
              <w:rPr>
                <w:rFonts w:ascii="Times New Roman" w:hAnsi="Times New Roman" w:cs="Times New Roman"/>
                <w:sz w:val="24"/>
                <w:szCs w:val="24"/>
              </w:rPr>
            </w:pPr>
            <w:r w:rsidRPr="000E3CA9">
              <w:rPr>
                <w:rFonts w:ascii="Times New Roman" w:hAnsi="Times New Roman" w:cs="Times New Roman"/>
                <w:sz w:val="24"/>
                <w:szCs w:val="24"/>
              </w:rPr>
              <w:t>Objects of biopharmaceutical research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397F00">
            <w:r w:rsidRPr="000E3CA9">
              <w:t>Original and generic medicines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397F00">
            <w:r w:rsidRPr="000E3CA9">
              <w:t>Original medicines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397F00">
            <w:r w:rsidRPr="000E3CA9">
              <w:t>Medicinal plants raw materials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Г</w:t>
            </w:r>
          </w:p>
        </w:tc>
        <w:tc>
          <w:tcPr>
            <w:tcW w:w="8506" w:type="dxa"/>
          </w:tcPr>
          <w:p w:rsidR="000A74F5" w:rsidRPr="000E3CA9" w:rsidRDefault="000A74F5" w:rsidP="00397F00">
            <w:r w:rsidRPr="000E3CA9">
              <w:t>Generic medicines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p>
        </w:tc>
        <w:tc>
          <w:tcPr>
            <w:tcW w:w="8506" w:type="dxa"/>
          </w:tcPr>
          <w:p w:rsidR="000A74F5" w:rsidRPr="000E3CA9" w:rsidRDefault="000A74F5" w:rsidP="00870CB7">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B1C6A">
            <w:pPr>
              <w:jc w:val="center"/>
              <w:rPr>
                <w:szCs w:val="24"/>
                <w:lang w:val="ru-RU"/>
              </w:rPr>
            </w:pPr>
            <w:r w:rsidRPr="000E3CA9">
              <w:rPr>
                <w:szCs w:val="24"/>
              </w:rPr>
              <w:t>00</w:t>
            </w:r>
            <w:r w:rsidRPr="000E3CA9">
              <w:rPr>
                <w:szCs w:val="24"/>
                <w:lang w:val="ru-RU"/>
              </w:rPr>
              <w:t>7</w:t>
            </w:r>
          </w:p>
        </w:tc>
        <w:tc>
          <w:tcPr>
            <w:tcW w:w="8506" w:type="dxa"/>
          </w:tcPr>
          <w:p w:rsidR="000A74F5" w:rsidRPr="000E3CA9" w:rsidRDefault="000A74F5" w:rsidP="00EB52A6">
            <w:pPr>
              <w:rPr>
                <w:szCs w:val="24"/>
              </w:rPr>
            </w:pPr>
            <w:r w:rsidRPr="000E3CA9">
              <w:rPr>
                <w:szCs w:val="24"/>
              </w:rPr>
              <w:t>The absorption of emulsions and suspensions occurs mainly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А</w:t>
            </w:r>
          </w:p>
        </w:tc>
        <w:tc>
          <w:tcPr>
            <w:tcW w:w="8506" w:type="dxa"/>
          </w:tcPr>
          <w:p w:rsidR="000A74F5" w:rsidRPr="000E3CA9" w:rsidRDefault="000A74F5" w:rsidP="00397F00">
            <w:pPr>
              <w:rPr>
                <w:szCs w:val="24"/>
              </w:rPr>
            </w:pPr>
            <w:r w:rsidRPr="000E3CA9">
              <w:rPr>
                <w:szCs w:val="24"/>
              </w:rPr>
              <w:t>in the upper part of the small intestine, since they do not have sufficient water solubility for absorption from the stomach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Б</w:t>
            </w:r>
          </w:p>
        </w:tc>
        <w:tc>
          <w:tcPr>
            <w:tcW w:w="8506" w:type="dxa"/>
          </w:tcPr>
          <w:p w:rsidR="000A74F5" w:rsidRPr="000E3CA9" w:rsidRDefault="000A74F5" w:rsidP="00397F00">
            <w:pPr>
              <w:rPr>
                <w:szCs w:val="24"/>
              </w:rPr>
            </w:pPr>
            <w:r w:rsidRPr="000E3CA9">
              <w:rPr>
                <w:szCs w:val="24"/>
              </w:rPr>
              <w:t>in any part of the gastrointestinal tract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70CB7">
            <w:pPr>
              <w:jc w:val="center"/>
              <w:rPr>
                <w:szCs w:val="24"/>
                <w:lang w:val="ru-RU"/>
              </w:rPr>
            </w:pPr>
            <w:r w:rsidRPr="000E3CA9">
              <w:rPr>
                <w:szCs w:val="24"/>
                <w:lang w:val="ru-RU"/>
              </w:rPr>
              <w:t>В</w:t>
            </w:r>
          </w:p>
        </w:tc>
        <w:tc>
          <w:tcPr>
            <w:tcW w:w="8506" w:type="dxa"/>
          </w:tcPr>
          <w:p w:rsidR="000A74F5" w:rsidRPr="000E3CA9" w:rsidRDefault="000A74F5" w:rsidP="00397F00">
            <w:pPr>
              <w:rPr>
                <w:szCs w:val="24"/>
              </w:rPr>
            </w:pPr>
            <w:r w:rsidRPr="000E3CA9">
              <w:rPr>
                <w:szCs w:val="24"/>
              </w:rPr>
              <w:t>in the stomach or small intestine, because they are dissolved in the digestive juices</w:t>
            </w:r>
          </w:p>
        </w:tc>
      </w:tr>
      <w:tr w:rsidR="000A74F5" w:rsidRPr="00620D6F"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lastRenderedPageBreak/>
              <w:t>Г</w:t>
            </w:r>
          </w:p>
        </w:tc>
        <w:tc>
          <w:tcPr>
            <w:tcW w:w="8506" w:type="dxa"/>
          </w:tcPr>
          <w:p w:rsidR="000A74F5" w:rsidRPr="000E3CA9" w:rsidRDefault="000A74F5" w:rsidP="004C35A0">
            <w:pPr>
              <w:rPr>
                <w:szCs w:val="24"/>
                <w:lang w:val="ru-RU"/>
              </w:rPr>
            </w:pPr>
            <w:r w:rsidRPr="000E3CA9">
              <w:rPr>
                <w:szCs w:val="24"/>
                <w:lang w:val="ru-RU"/>
              </w:rPr>
              <w:t xml:space="preserve">в верхнем отделе прямой кишки </w:t>
            </w:r>
          </w:p>
        </w:tc>
      </w:tr>
      <w:tr w:rsidR="000A74F5" w:rsidRPr="00620D6F"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rPr>
              <w:t>00</w:t>
            </w:r>
            <w:r w:rsidRPr="000E3CA9">
              <w:rPr>
                <w:szCs w:val="24"/>
                <w:lang w:val="ru-RU"/>
              </w:rPr>
              <w:t>8</w:t>
            </w:r>
          </w:p>
        </w:tc>
        <w:tc>
          <w:tcPr>
            <w:tcW w:w="8506" w:type="dxa"/>
          </w:tcPr>
          <w:p w:rsidR="000A74F5" w:rsidRPr="000E3CA9" w:rsidRDefault="000A74F5" w:rsidP="004C35A0">
            <w:pPr>
              <w:rPr>
                <w:szCs w:val="24"/>
              </w:rPr>
            </w:pPr>
            <w:r w:rsidRPr="000E3CA9">
              <w:rPr>
                <w:szCs w:val="24"/>
              </w:rPr>
              <w:t>In suspensions and emulsions, the formation of complexes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rPr>
                <w:szCs w:val="24"/>
                <w:lang w:val="ru-RU"/>
              </w:rPr>
            </w:pPr>
            <w:r w:rsidRPr="000E3CA9">
              <w:rPr>
                <w:szCs w:val="24"/>
                <w:lang w:val="ru-RU"/>
              </w:rPr>
              <w:t>impairs bioavailability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4C35A0">
            <w:pPr>
              <w:rPr>
                <w:szCs w:val="24"/>
              </w:rPr>
            </w:pPr>
            <w:r w:rsidRPr="000E3CA9">
              <w:rPr>
                <w:color w:val="000000"/>
                <w:szCs w:val="24"/>
                <w:shd w:val="clear" w:color="auto" w:fill="F5F5F5"/>
              </w:rPr>
              <w:t>improves bioavailability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31568B">
            <w:pPr>
              <w:jc w:val="center"/>
              <w:rPr>
                <w:szCs w:val="24"/>
                <w:lang w:val="ru-RU"/>
              </w:rPr>
            </w:pPr>
            <w:r w:rsidRPr="000E3CA9">
              <w:rPr>
                <w:szCs w:val="24"/>
                <w:lang w:val="ru-RU"/>
              </w:rPr>
              <w:t>В</w:t>
            </w:r>
          </w:p>
        </w:tc>
        <w:tc>
          <w:tcPr>
            <w:tcW w:w="8506" w:type="dxa"/>
          </w:tcPr>
          <w:p w:rsidR="000A74F5" w:rsidRPr="000E3CA9" w:rsidRDefault="000A74F5" w:rsidP="0031568B">
            <w:r w:rsidRPr="000E3CA9">
              <w:t>does not affect bioavailability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31568B">
            <w:pPr>
              <w:jc w:val="center"/>
              <w:rPr>
                <w:szCs w:val="24"/>
                <w:lang w:val="ru-RU"/>
              </w:rPr>
            </w:pPr>
            <w:r w:rsidRPr="000E3CA9">
              <w:rPr>
                <w:szCs w:val="24"/>
                <w:lang w:val="ru-RU"/>
              </w:rPr>
              <w:t>Г</w:t>
            </w:r>
          </w:p>
        </w:tc>
        <w:tc>
          <w:tcPr>
            <w:tcW w:w="8506" w:type="dxa"/>
          </w:tcPr>
          <w:p w:rsidR="000A74F5" w:rsidRPr="000E3CA9" w:rsidRDefault="000A74F5" w:rsidP="0031568B">
            <w:r w:rsidRPr="000E3CA9">
              <w:t>there is no right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rPr>
              <w:t>00</w:t>
            </w:r>
            <w:r w:rsidRPr="000E3CA9">
              <w:rPr>
                <w:szCs w:val="24"/>
                <w:lang w:val="ru-RU"/>
              </w:rPr>
              <w:t>9</w:t>
            </w:r>
          </w:p>
        </w:tc>
        <w:tc>
          <w:tcPr>
            <w:tcW w:w="8506" w:type="dxa"/>
          </w:tcPr>
          <w:p w:rsidR="000A74F5" w:rsidRPr="000E3CA9" w:rsidRDefault="000A74F5" w:rsidP="004C35A0">
            <w:pPr>
              <w:jc w:val="both"/>
              <w:rPr>
                <w:szCs w:val="24"/>
              </w:rPr>
            </w:pPr>
            <w:r w:rsidRPr="000E3CA9">
              <w:rPr>
                <w:szCs w:val="24"/>
              </w:rPr>
              <w:t>The disintegration test of dosage forms determines: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jc w:val="both"/>
              <w:rPr>
                <w:szCs w:val="24"/>
              </w:rPr>
            </w:pPr>
            <w:r w:rsidRPr="000E3CA9">
              <w:rPr>
                <w:szCs w:val="24"/>
              </w:rPr>
              <w:t>the time during which complete disintegration of the dosage form will occur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9715D2">
            <w:r w:rsidRPr="000E3CA9">
              <w:t>the amount of a medicinal substance that is a given period of time should be released in the medium of dissolution of the dosage form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5E78F0">
            <w:pPr>
              <w:jc w:val="center"/>
              <w:rPr>
                <w:szCs w:val="24"/>
                <w:lang w:val="ru-RU"/>
              </w:rPr>
            </w:pPr>
            <w:r w:rsidRPr="000E3CA9">
              <w:rPr>
                <w:szCs w:val="24"/>
                <w:lang w:val="ru-RU"/>
              </w:rPr>
              <w:t>В</w:t>
            </w:r>
          </w:p>
        </w:tc>
        <w:tc>
          <w:tcPr>
            <w:tcW w:w="8506" w:type="dxa"/>
          </w:tcPr>
          <w:p w:rsidR="000A74F5" w:rsidRPr="000E3CA9" w:rsidRDefault="000A74F5" w:rsidP="005E78F0">
            <w:r w:rsidRPr="000E3CA9">
              <w:t>the amount of a drug that has entered the bloodstream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5E78F0">
            <w:pPr>
              <w:jc w:val="center"/>
              <w:rPr>
                <w:szCs w:val="24"/>
                <w:lang w:val="ru-RU"/>
              </w:rPr>
            </w:pPr>
            <w:r w:rsidRPr="000E3CA9">
              <w:rPr>
                <w:szCs w:val="24"/>
                <w:lang w:val="ru-RU"/>
              </w:rPr>
              <w:t>Г</w:t>
            </w:r>
          </w:p>
        </w:tc>
        <w:tc>
          <w:tcPr>
            <w:tcW w:w="8506" w:type="dxa"/>
          </w:tcPr>
          <w:p w:rsidR="000A74F5" w:rsidRPr="000E3CA9" w:rsidRDefault="000A74F5" w:rsidP="005E78F0">
            <w:r w:rsidRPr="000E3CA9">
              <w:t xml:space="preserve">the time during which the drug gets into the digestive tract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rPr>
              <w:t>0</w:t>
            </w:r>
            <w:r w:rsidRPr="000E3CA9">
              <w:rPr>
                <w:szCs w:val="24"/>
                <w:lang w:val="ru-RU"/>
              </w:rPr>
              <w:t>10</w:t>
            </w:r>
          </w:p>
        </w:tc>
        <w:tc>
          <w:tcPr>
            <w:tcW w:w="8506" w:type="dxa"/>
          </w:tcPr>
          <w:p w:rsidR="000A74F5" w:rsidRPr="000E3CA9" w:rsidRDefault="000A74F5" w:rsidP="005852F8">
            <w:pPr>
              <w:rPr>
                <w:color w:val="000000"/>
                <w:szCs w:val="24"/>
              </w:rPr>
            </w:pPr>
            <w:r w:rsidRPr="000E3CA9">
              <w:rPr>
                <w:color w:val="000000"/>
                <w:szCs w:val="24"/>
              </w:rPr>
              <w:t>Types of bioavailability:</w:t>
            </w:r>
          </w:p>
          <w:p w:rsidR="000A74F5" w:rsidRPr="000E3CA9" w:rsidRDefault="000A74F5" w:rsidP="005852F8">
            <w:pPr>
              <w:rPr>
                <w:color w:val="000000"/>
                <w:szCs w:val="24"/>
              </w:rPr>
            </w:pPr>
            <w:r w:rsidRPr="000E3CA9">
              <w:rPr>
                <w:color w:val="000000"/>
                <w:szCs w:val="24"/>
              </w:rPr>
              <w:t>a) physiological</w:t>
            </w:r>
          </w:p>
          <w:p w:rsidR="000A74F5" w:rsidRPr="000E3CA9" w:rsidRDefault="000A74F5" w:rsidP="005852F8">
            <w:pPr>
              <w:rPr>
                <w:color w:val="000000"/>
                <w:szCs w:val="24"/>
              </w:rPr>
            </w:pPr>
            <w:r w:rsidRPr="000E3CA9">
              <w:rPr>
                <w:color w:val="000000"/>
                <w:szCs w:val="24"/>
              </w:rPr>
              <w:t>b) relative</w:t>
            </w:r>
          </w:p>
          <w:p w:rsidR="000A74F5" w:rsidRPr="000E3CA9" w:rsidRDefault="000A74F5" w:rsidP="005852F8">
            <w:pPr>
              <w:rPr>
                <w:color w:val="000000"/>
                <w:szCs w:val="24"/>
              </w:rPr>
            </w:pPr>
            <w:r w:rsidRPr="000E3CA9">
              <w:rPr>
                <w:color w:val="000000"/>
                <w:szCs w:val="24"/>
              </w:rPr>
              <w:t>c) absolute</w:t>
            </w:r>
          </w:p>
          <w:p w:rsidR="000A74F5" w:rsidRPr="000E3CA9" w:rsidRDefault="000A74F5" w:rsidP="005852F8">
            <w:pPr>
              <w:rPr>
                <w:color w:val="000000"/>
                <w:szCs w:val="24"/>
              </w:rPr>
            </w:pPr>
            <w:r w:rsidRPr="000E3CA9">
              <w:rPr>
                <w:color w:val="000000"/>
                <w:szCs w:val="24"/>
              </w:rPr>
              <w:t>d) mixed</w:t>
            </w:r>
          </w:p>
          <w:p w:rsidR="000A74F5" w:rsidRPr="000E3CA9" w:rsidRDefault="000A74F5" w:rsidP="005852F8">
            <w:pPr>
              <w:rPr>
                <w:color w:val="000000"/>
                <w:szCs w:val="24"/>
              </w:rPr>
            </w:pPr>
            <w:r w:rsidRPr="000E3CA9">
              <w:rPr>
                <w:color w:val="000000"/>
                <w:szCs w:val="24"/>
              </w:rPr>
              <w:t>e) general</w:t>
            </w:r>
          </w:p>
          <w:p w:rsidR="000A74F5" w:rsidRPr="000E3CA9" w:rsidRDefault="000A74F5" w:rsidP="005852F8">
            <w:pPr>
              <w:rPr>
                <w:color w:val="000000"/>
                <w:szCs w:val="24"/>
              </w:rPr>
            </w:pPr>
            <w:r w:rsidRPr="000E3CA9">
              <w:rPr>
                <w:color w:val="000000"/>
                <w:szCs w:val="24"/>
              </w:rPr>
              <w:t>f) local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rPr>
                <w:color w:val="000000"/>
                <w:szCs w:val="24"/>
              </w:rPr>
            </w:pPr>
            <w:r w:rsidRPr="000E3CA9">
              <w:rPr>
                <w:color w:val="000000"/>
                <w:szCs w:val="24"/>
              </w:rPr>
              <w:t>b, c, 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4C35A0">
            <w:pPr>
              <w:rPr>
                <w:color w:val="000000"/>
                <w:szCs w:val="24"/>
              </w:rPr>
            </w:pPr>
            <w:r w:rsidRPr="000E3CA9">
              <w:rPr>
                <w:color w:val="000000"/>
                <w:szCs w:val="24"/>
              </w:rPr>
              <w:t>a, b, 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Pr>
          <w:p w:rsidR="000A74F5" w:rsidRPr="000E3CA9" w:rsidRDefault="000A74F5" w:rsidP="004C35A0">
            <w:pPr>
              <w:rPr>
                <w:color w:val="000000"/>
                <w:szCs w:val="24"/>
              </w:rPr>
            </w:pPr>
            <w:r w:rsidRPr="000E3CA9">
              <w:rPr>
                <w:color w:val="000000"/>
                <w:szCs w:val="24"/>
              </w:rPr>
              <w:t>c, e, f</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rPr>
                <w:color w:val="000000"/>
                <w:szCs w:val="24"/>
              </w:rPr>
            </w:pPr>
            <w:r w:rsidRPr="000E3CA9">
              <w:rPr>
                <w:color w:val="000000"/>
                <w:szCs w:val="24"/>
              </w:rPr>
              <w:t>a, d, 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32983">
            <w:pPr>
              <w:jc w:val="center"/>
              <w:rPr>
                <w:szCs w:val="24"/>
                <w:lang w:val="ru-RU"/>
              </w:rPr>
            </w:pPr>
            <w:r w:rsidRPr="000E3CA9">
              <w:rPr>
                <w:szCs w:val="24"/>
              </w:rPr>
              <w:t>0</w:t>
            </w:r>
            <w:r w:rsidRPr="000E3CA9">
              <w:rPr>
                <w:szCs w:val="24"/>
                <w:lang w:val="ru-RU"/>
              </w:rPr>
              <w:t>11</w:t>
            </w:r>
          </w:p>
        </w:tc>
        <w:tc>
          <w:tcPr>
            <w:tcW w:w="8506" w:type="dxa"/>
          </w:tcPr>
          <w:p w:rsidR="000A74F5" w:rsidRPr="000E3CA9" w:rsidRDefault="000A74F5" w:rsidP="00832983">
            <w:r w:rsidRPr="000E3CA9">
              <w:t>Bioequivalence is determined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32983">
            <w:pPr>
              <w:jc w:val="center"/>
              <w:rPr>
                <w:szCs w:val="24"/>
                <w:lang w:val="ru-RU"/>
              </w:rPr>
            </w:pPr>
            <w:r w:rsidRPr="000E3CA9">
              <w:rPr>
                <w:szCs w:val="24"/>
                <w:lang w:val="ru-RU"/>
              </w:rPr>
              <w:t>А</w:t>
            </w:r>
          </w:p>
        </w:tc>
        <w:tc>
          <w:tcPr>
            <w:tcW w:w="8506" w:type="dxa"/>
          </w:tcPr>
          <w:p w:rsidR="000A74F5" w:rsidRPr="000E3CA9" w:rsidRDefault="000A74F5" w:rsidP="00C306F8">
            <w:r w:rsidRPr="000A74F5">
              <w:t xml:space="preserve"> </w:t>
            </w:r>
            <w:r w:rsidRPr="000E3CA9">
              <w:t xml:space="preserve">When the equivalent of a medicinal product prepared by different manufacturers after administration to several patients in the same form and in the same dose, exhibit the same therapeutic effect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95B75">
            <w:pPr>
              <w:jc w:val="center"/>
              <w:rPr>
                <w:szCs w:val="24"/>
                <w:lang w:val="ru-RU"/>
              </w:rPr>
            </w:pPr>
            <w:r w:rsidRPr="000E3CA9">
              <w:rPr>
                <w:szCs w:val="24"/>
                <w:lang w:val="ru-RU"/>
              </w:rPr>
              <w:t>Б</w:t>
            </w:r>
          </w:p>
        </w:tc>
        <w:tc>
          <w:tcPr>
            <w:tcW w:w="8506" w:type="dxa"/>
          </w:tcPr>
          <w:p w:rsidR="000A74F5" w:rsidRPr="000E3CA9" w:rsidRDefault="000A74F5" w:rsidP="00195B75">
            <w:r w:rsidRPr="000E3CA9">
              <w:t>the equivalent of a medicinal product prepared by different manufacturers after administration to several patients in the same form and in the same dose, exhibit a different therapeutic effect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95B75">
            <w:pPr>
              <w:jc w:val="center"/>
              <w:rPr>
                <w:szCs w:val="24"/>
                <w:lang w:val="ru-RU"/>
              </w:rPr>
            </w:pPr>
            <w:r w:rsidRPr="000E3CA9">
              <w:rPr>
                <w:szCs w:val="24"/>
                <w:lang w:val="ru-RU"/>
              </w:rPr>
              <w:t>В</w:t>
            </w:r>
          </w:p>
        </w:tc>
        <w:tc>
          <w:tcPr>
            <w:tcW w:w="8506" w:type="dxa"/>
          </w:tcPr>
          <w:p w:rsidR="000A74F5" w:rsidRPr="000E3CA9" w:rsidRDefault="000A74F5" w:rsidP="00195B75">
            <w:r w:rsidRPr="000E3CA9">
              <w:t xml:space="preserve">equivalent of a medicinal product prepared by different manufacturers after administration to several patients in different forms, but in the same dose, exhibit the same therapeutic effect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jc w:val="both"/>
              <w:rPr>
                <w:color w:val="000000"/>
                <w:szCs w:val="24"/>
              </w:rPr>
            </w:pPr>
            <w:r w:rsidRPr="000E3CA9">
              <w:t>the equivalent of a medicinal product which after administration to one patient after a certain time in the same form and in the same dose, exhibit the same therapeutic effect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D6207">
            <w:pPr>
              <w:jc w:val="center"/>
              <w:rPr>
                <w:szCs w:val="24"/>
                <w:lang w:val="ru-RU"/>
              </w:rPr>
            </w:pPr>
            <w:r w:rsidRPr="000E3CA9">
              <w:rPr>
                <w:szCs w:val="24"/>
                <w:lang w:val="ru-RU"/>
              </w:rPr>
              <w:t>012</w:t>
            </w:r>
          </w:p>
        </w:tc>
        <w:tc>
          <w:tcPr>
            <w:tcW w:w="8506" w:type="dxa"/>
          </w:tcPr>
          <w:p w:rsidR="000A74F5" w:rsidRPr="000E3CA9" w:rsidRDefault="000A74F5" w:rsidP="008D6207">
            <w:r w:rsidRPr="000E3CA9">
              <w:t>The founders of biopharmacy are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D6207">
            <w:pPr>
              <w:jc w:val="center"/>
              <w:rPr>
                <w:szCs w:val="24"/>
                <w:lang w:val="ru-RU"/>
              </w:rPr>
            </w:pPr>
            <w:r w:rsidRPr="000E3CA9">
              <w:rPr>
                <w:szCs w:val="24"/>
                <w:lang w:val="ru-RU"/>
              </w:rPr>
              <w:t>А</w:t>
            </w:r>
          </w:p>
        </w:tc>
        <w:tc>
          <w:tcPr>
            <w:tcW w:w="8506" w:type="dxa"/>
          </w:tcPr>
          <w:p w:rsidR="000A74F5" w:rsidRPr="000E3CA9" w:rsidRDefault="000A74F5" w:rsidP="008D6207">
            <w:r w:rsidRPr="000E3CA9">
              <w:t>Levy and Wagner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D6207">
            <w:pPr>
              <w:jc w:val="center"/>
              <w:rPr>
                <w:szCs w:val="24"/>
                <w:lang w:val="ru-RU"/>
              </w:rPr>
            </w:pPr>
            <w:r w:rsidRPr="000E3CA9">
              <w:rPr>
                <w:szCs w:val="24"/>
                <w:lang w:val="ru-RU"/>
              </w:rPr>
              <w:t>Б</w:t>
            </w:r>
          </w:p>
        </w:tc>
        <w:tc>
          <w:tcPr>
            <w:tcW w:w="8506" w:type="dxa"/>
          </w:tcPr>
          <w:p w:rsidR="000A74F5" w:rsidRPr="000E3CA9" w:rsidRDefault="000A74F5" w:rsidP="008D6207">
            <w:r w:rsidRPr="000E3CA9">
              <w:t>Shatsky and Wagner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D6207">
            <w:pPr>
              <w:jc w:val="center"/>
              <w:rPr>
                <w:szCs w:val="24"/>
                <w:lang w:val="ru-RU"/>
              </w:rPr>
            </w:pPr>
            <w:r w:rsidRPr="000E3CA9">
              <w:rPr>
                <w:szCs w:val="24"/>
                <w:lang w:val="ru-RU"/>
              </w:rPr>
              <w:t>В</w:t>
            </w:r>
          </w:p>
        </w:tc>
        <w:tc>
          <w:tcPr>
            <w:tcW w:w="8506" w:type="dxa"/>
          </w:tcPr>
          <w:p w:rsidR="000A74F5" w:rsidRPr="000E3CA9" w:rsidRDefault="000A74F5" w:rsidP="008D6207">
            <w:r w:rsidRPr="000E3CA9">
              <w:t>Trandafilov and Levi</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8D6207">
            <w:pPr>
              <w:jc w:val="center"/>
              <w:rPr>
                <w:szCs w:val="24"/>
                <w:lang w:val="ru-RU"/>
              </w:rPr>
            </w:pPr>
            <w:r w:rsidRPr="000E3CA9">
              <w:rPr>
                <w:szCs w:val="24"/>
                <w:lang w:val="ru-RU"/>
              </w:rPr>
              <w:t>Г</w:t>
            </w:r>
          </w:p>
        </w:tc>
        <w:tc>
          <w:tcPr>
            <w:tcW w:w="8506" w:type="dxa"/>
          </w:tcPr>
          <w:p w:rsidR="000A74F5" w:rsidRPr="000E3CA9" w:rsidRDefault="000A74F5" w:rsidP="008D6207">
            <w:r w:rsidRPr="000E3CA9">
              <w:t xml:space="preserve">Zasetsky and Shatsky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0392">
            <w:pPr>
              <w:jc w:val="center"/>
              <w:rPr>
                <w:szCs w:val="24"/>
                <w:lang w:val="ru-RU"/>
              </w:rPr>
            </w:pPr>
            <w:r w:rsidRPr="000E3CA9">
              <w:rPr>
                <w:szCs w:val="24"/>
                <w:lang w:val="ru-RU"/>
              </w:rPr>
              <w:lastRenderedPageBreak/>
              <w:t>013</w:t>
            </w:r>
          </w:p>
        </w:tc>
        <w:tc>
          <w:tcPr>
            <w:tcW w:w="8506" w:type="dxa"/>
          </w:tcPr>
          <w:p w:rsidR="000A74F5" w:rsidRPr="000E3CA9" w:rsidRDefault="000A74F5" w:rsidP="006C3E24">
            <w:r w:rsidRPr="000E3CA9">
              <w:t>In what year was the term Biopharmacy first proposed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0392">
            <w:pPr>
              <w:jc w:val="center"/>
              <w:rPr>
                <w:szCs w:val="24"/>
                <w:lang w:val="ru-RU"/>
              </w:rPr>
            </w:pPr>
            <w:r w:rsidRPr="000E3CA9">
              <w:rPr>
                <w:szCs w:val="24"/>
                <w:lang w:val="ru-RU"/>
              </w:rPr>
              <w:t>А</w:t>
            </w:r>
          </w:p>
        </w:tc>
        <w:tc>
          <w:tcPr>
            <w:tcW w:w="8506" w:type="dxa"/>
          </w:tcPr>
          <w:p w:rsidR="000A74F5" w:rsidRPr="000E3CA9" w:rsidRDefault="000A74F5" w:rsidP="00AD0392">
            <w:r w:rsidRPr="000E3CA9">
              <w:t>in the 60s of the XX century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0392">
            <w:pPr>
              <w:jc w:val="center"/>
              <w:rPr>
                <w:szCs w:val="24"/>
                <w:lang w:val="ru-RU"/>
              </w:rPr>
            </w:pPr>
            <w:r w:rsidRPr="000E3CA9">
              <w:rPr>
                <w:szCs w:val="24"/>
                <w:lang w:val="ru-RU"/>
              </w:rPr>
              <w:t>Б</w:t>
            </w:r>
          </w:p>
        </w:tc>
        <w:tc>
          <w:tcPr>
            <w:tcW w:w="8506" w:type="dxa"/>
          </w:tcPr>
          <w:p w:rsidR="000A74F5" w:rsidRPr="000E3CA9" w:rsidRDefault="000A74F5" w:rsidP="00AD0392">
            <w:r w:rsidRPr="000E3CA9">
              <w:t>in the 50s of the XX century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0392">
            <w:pPr>
              <w:jc w:val="center"/>
              <w:rPr>
                <w:szCs w:val="24"/>
                <w:lang w:val="ru-RU"/>
              </w:rPr>
            </w:pPr>
            <w:r w:rsidRPr="000E3CA9">
              <w:rPr>
                <w:szCs w:val="24"/>
                <w:lang w:val="ru-RU"/>
              </w:rPr>
              <w:t>В</w:t>
            </w:r>
          </w:p>
        </w:tc>
        <w:tc>
          <w:tcPr>
            <w:tcW w:w="8506" w:type="dxa"/>
          </w:tcPr>
          <w:p w:rsidR="000A74F5" w:rsidRPr="000E3CA9" w:rsidRDefault="000A74F5" w:rsidP="00AD0392">
            <w:r w:rsidRPr="000E3CA9">
              <w:t>in the 80s of the XX century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0392">
            <w:pPr>
              <w:jc w:val="center"/>
              <w:rPr>
                <w:szCs w:val="24"/>
                <w:lang w:val="ru-RU"/>
              </w:rPr>
            </w:pPr>
            <w:r w:rsidRPr="000E3CA9">
              <w:rPr>
                <w:szCs w:val="24"/>
                <w:lang w:val="ru-RU"/>
              </w:rPr>
              <w:t>Г</w:t>
            </w:r>
          </w:p>
        </w:tc>
        <w:tc>
          <w:tcPr>
            <w:tcW w:w="8506" w:type="dxa"/>
          </w:tcPr>
          <w:p w:rsidR="000A74F5" w:rsidRPr="000E3CA9" w:rsidRDefault="000A74F5" w:rsidP="00AD0392">
            <w:r w:rsidRPr="000E3CA9">
              <w:t xml:space="preserve">in the 70s of the XX century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0014</w:t>
            </w:r>
          </w:p>
        </w:tc>
        <w:tc>
          <w:tcPr>
            <w:tcW w:w="8506" w:type="dxa"/>
          </w:tcPr>
          <w:p w:rsidR="000A74F5" w:rsidRPr="000E3CA9" w:rsidRDefault="000A74F5" w:rsidP="00C87EEC">
            <w:pPr>
              <w:jc w:val="both"/>
              <w:rPr>
                <w:szCs w:val="24"/>
              </w:rPr>
            </w:pPr>
            <w:r w:rsidRPr="000E3CA9">
              <w:rPr>
                <w:szCs w:val="24"/>
              </w:rPr>
              <w:t>The solubility test of medicinal substances determines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0D4005">
            <w:pPr>
              <w:jc w:val="center"/>
              <w:rPr>
                <w:szCs w:val="24"/>
                <w:lang w:val="ru-RU"/>
              </w:rPr>
            </w:pPr>
            <w:r w:rsidRPr="000E3CA9">
              <w:rPr>
                <w:szCs w:val="24"/>
                <w:lang w:val="ru-RU"/>
              </w:rPr>
              <w:t>А</w:t>
            </w:r>
          </w:p>
        </w:tc>
        <w:tc>
          <w:tcPr>
            <w:tcW w:w="8506" w:type="dxa"/>
          </w:tcPr>
          <w:p w:rsidR="000A74F5" w:rsidRPr="000E3CA9" w:rsidRDefault="000A74F5" w:rsidP="000D4005">
            <w:r w:rsidRPr="000E3CA9">
              <w:t>the amount of a medicinal substance that, over a certain period of time, must be released into the dissolution medium from the dosage form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0D4005">
            <w:pPr>
              <w:jc w:val="center"/>
              <w:rPr>
                <w:szCs w:val="24"/>
                <w:lang w:val="ru-RU"/>
              </w:rPr>
            </w:pPr>
            <w:r w:rsidRPr="000E3CA9">
              <w:rPr>
                <w:szCs w:val="24"/>
                <w:lang w:val="ru-RU"/>
              </w:rPr>
              <w:t>Б</w:t>
            </w:r>
          </w:p>
        </w:tc>
        <w:tc>
          <w:tcPr>
            <w:tcW w:w="8506" w:type="dxa"/>
          </w:tcPr>
          <w:p w:rsidR="000A74F5" w:rsidRPr="000E3CA9" w:rsidRDefault="000A74F5" w:rsidP="000D4005">
            <w:r w:rsidRPr="000E3CA9">
              <w:t>time during which complete disintegration of the dosage form occurs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0D4005">
            <w:pPr>
              <w:jc w:val="center"/>
              <w:rPr>
                <w:szCs w:val="24"/>
                <w:lang w:val="ru-RU"/>
              </w:rPr>
            </w:pPr>
            <w:r w:rsidRPr="000E3CA9">
              <w:rPr>
                <w:szCs w:val="24"/>
                <w:lang w:val="ru-RU"/>
              </w:rPr>
              <w:t>В</w:t>
            </w:r>
          </w:p>
        </w:tc>
        <w:tc>
          <w:tcPr>
            <w:tcW w:w="8506" w:type="dxa"/>
          </w:tcPr>
          <w:p w:rsidR="000A74F5" w:rsidRPr="000E3CA9" w:rsidRDefault="000A74F5" w:rsidP="000D4005">
            <w:r w:rsidRPr="000E3CA9">
              <w:t>the amount of a drug that has entered the bloodstream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0D4005">
            <w:pPr>
              <w:jc w:val="center"/>
              <w:rPr>
                <w:szCs w:val="24"/>
                <w:lang w:val="ru-RU"/>
              </w:rPr>
            </w:pPr>
            <w:r w:rsidRPr="000E3CA9">
              <w:rPr>
                <w:szCs w:val="24"/>
                <w:lang w:val="ru-RU"/>
              </w:rPr>
              <w:t>Г</w:t>
            </w:r>
          </w:p>
        </w:tc>
        <w:tc>
          <w:tcPr>
            <w:tcW w:w="8506" w:type="dxa"/>
          </w:tcPr>
          <w:p w:rsidR="000A74F5" w:rsidRPr="000E3CA9" w:rsidRDefault="000A74F5" w:rsidP="000D4005">
            <w:r w:rsidRPr="000E3CA9">
              <w:t xml:space="preserve">the time during which the drug gets into the digestive tract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4150A">
            <w:pPr>
              <w:jc w:val="center"/>
              <w:rPr>
                <w:szCs w:val="24"/>
                <w:lang w:val="ru-RU"/>
              </w:rPr>
            </w:pPr>
            <w:r w:rsidRPr="000E3CA9">
              <w:rPr>
                <w:szCs w:val="24"/>
              </w:rPr>
              <w:t>00</w:t>
            </w:r>
            <w:r w:rsidRPr="000E3CA9">
              <w:rPr>
                <w:szCs w:val="24"/>
                <w:lang w:val="ru-RU"/>
              </w:rPr>
              <w:t>15</w:t>
            </w:r>
          </w:p>
        </w:tc>
        <w:tc>
          <w:tcPr>
            <w:tcW w:w="8506" w:type="dxa"/>
          </w:tcPr>
          <w:p w:rsidR="000A74F5" w:rsidRPr="000E3CA9" w:rsidRDefault="000A74F5" w:rsidP="0014150A">
            <w:r w:rsidRPr="000E3CA9">
              <w:t>Molecules that can cross the cell barrier are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4150A">
            <w:pPr>
              <w:jc w:val="center"/>
              <w:rPr>
                <w:szCs w:val="24"/>
                <w:lang w:val="ru-RU"/>
              </w:rPr>
            </w:pPr>
            <w:r w:rsidRPr="000E3CA9">
              <w:rPr>
                <w:szCs w:val="24"/>
                <w:lang w:val="ru-RU"/>
              </w:rPr>
              <w:t>А</w:t>
            </w:r>
          </w:p>
        </w:tc>
        <w:tc>
          <w:tcPr>
            <w:tcW w:w="8506" w:type="dxa"/>
          </w:tcPr>
          <w:p w:rsidR="000A74F5" w:rsidRPr="000E3CA9" w:rsidRDefault="000A74F5" w:rsidP="0014150A">
            <w:r w:rsidRPr="000E3CA9">
              <w:t>molecules of the dissolved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4150A">
            <w:pPr>
              <w:jc w:val="center"/>
              <w:rPr>
                <w:szCs w:val="24"/>
                <w:lang w:val="ru-RU"/>
              </w:rPr>
            </w:pPr>
            <w:r w:rsidRPr="000E3CA9">
              <w:rPr>
                <w:szCs w:val="24"/>
                <w:lang w:val="ru-RU"/>
              </w:rPr>
              <w:t>Б</w:t>
            </w:r>
          </w:p>
        </w:tc>
        <w:tc>
          <w:tcPr>
            <w:tcW w:w="8506" w:type="dxa"/>
          </w:tcPr>
          <w:p w:rsidR="000A74F5" w:rsidRPr="000E3CA9" w:rsidRDefault="000A74F5" w:rsidP="0014150A">
            <w:r w:rsidRPr="000E3CA9">
              <w:t>molecules of the undissolved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4150A">
            <w:pPr>
              <w:jc w:val="center"/>
              <w:rPr>
                <w:szCs w:val="24"/>
                <w:lang w:val="ru-RU"/>
              </w:rPr>
            </w:pPr>
            <w:r w:rsidRPr="000E3CA9">
              <w:rPr>
                <w:szCs w:val="24"/>
                <w:lang w:val="ru-RU"/>
              </w:rPr>
              <w:t>В</w:t>
            </w:r>
          </w:p>
        </w:tc>
        <w:tc>
          <w:tcPr>
            <w:tcW w:w="8506" w:type="dxa"/>
          </w:tcPr>
          <w:p w:rsidR="000A74F5" w:rsidRPr="000E3CA9" w:rsidRDefault="000A74F5" w:rsidP="0014150A">
            <w:r w:rsidRPr="000E3CA9">
              <w:t>molecules of the dissolved and undissolved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4150A">
            <w:pPr>
              <w:jc w:val="center"/>
              <w:rPr>
                <w:szCs w:val="24"/>
                <w:lang w:val="ru-RU"/>
              </w:rPr>
            </w:pPr>
            <w:r w:rsidRPr="000E3CA9">
              <w:rPr>
                <w:szCs w:val="24"/>
                <w:lang w:val="ru-RU"/>
              </w:rPr>
              <w:t>Г</w:t>
            </w:r>
          </w:p>
        </w:tc>
        <w:tc>
          <w:tcPr>
            <w:tcW w:w="8506" w:type="dxa"/>
          </w:tcPr>
          <w:p w:rsidR="000A74F5" w:rsidRPr="000E3CA9" w:rsidRDefault="000A74F5" w:rsidP="0014150A">
            <w:r w:rsidRPr="000E3CA9">
              <w:t>molecules of the drug substance can not overcome the cell barrier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0016</w:t>
            </w:r>
          </w:p>
        </w:tc>
        <w:tc>
          <w:tcPr>
            <w:tcW w:w="8506" w:type="dxa"/>
          </w:tcPr>
          <w:p w:rsidR="000A74F5" w:rsidRPr="000E3CA9" w:rsidRDefault="000A74F5" w:rsidP="004C35A0">
            <w:pPr>
              <w:rPr>
                <w:szCs w:val="24"/>
              </w:rPr>
            </w:pPr>
            <w:r w:rsidRPr="000E3CA9">
              <w:rPr>
                <w:szCs w:val="24"/>
              </w:rPr>
              <w:t>??? Optimal … , is the one which does not result in a slowdown in the absorption of drug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69570C">
            <w:pPr>
              <w:jc w:val="center"/>
              <w:rPr>
                <w:szCs w:val="24"/>
                <w:lang w:val="ru-RU"/>
              </w:rPr>
            </w:pPr>
            <w:r w:rsidRPr="000E3CA9">
              <w:rPr>
                <w:szCs w:val="24"/>
                <w:lang w:val="ru-RU"/>
              </w:rPr>
              <w:t>А</w:t>
            </w:r>
          </w:p>
        </w:tc>
        <w:tc>
          <w:tcPr>
            <w:tcW w:w="8506" w:type="dxa"/>
          </w:tcPr>
          <w:p w:rsidR="000A74F5" w:rsidRPr="000E3CA9" w:rsidRDefault="000A74F5" w:rsidP="0069570C">
            <w:r w:rsidRPr="000E3CA9">
              <w:t>viscosity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69570C">
            <w:pPr>
              <w:jc w:val="center"/>
              <w:rPr>
                <w:szCs w:val="24"/>
                <w:lang w:val="ru-RU"/>
              </w:rPr>
            </w:pPr>
            <w:r w:rsidRPr="000E3CA9">
              <w:rPr>
                <w:szCs w:val="24"/>
                <w:lang w:val="ru-RU"/>
              </w:rPr>
              <w:t>Б</w:t>
            </w:r>
          </w:p>
        </w:tc>
        <w:tc>
          <w:tcPr>
            <w:tcW w:w="8506" w:type="dxa"/>
          </w:tcPr>
          <w:p w:rsidR="000A74F5" w:rsidRPr="000E3CA9" w:rsidRDefault="000A74F5" w:rsidP="0069570C">
            <w:r w:rsidRPr="000E3CA9">
              <w:t>complex formation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69570C">
            <w:pPr>
              <w:jc w:val="center"/>
              <w:rPr>
                <w:szCs w:val="24"/>
                <w:lang w:val="ru-RU"/>
              </w:rPr>
            </w:pPr>
            <w:r w:rsidRPr="000E3CA9">
              <w:rPr>
                <w:szCs w:val="24"/>
                <w:lang w:val="ru-RU"/>
              </w:rPr>
              <w:t>В</w:t>
            </w:r>
          </w:p>
        </w:tc>
        <w:tc>
          <w:tcPr>
            <w:tcW w:w="8506" w:type="dxa"/>
          </w:tcPr>
          <w:p w:rsidR="000A74F5" w:rsidRPr="000E3CA9" w:rsidRDefault="000A74F5" w:rsidP="0069570C">
            <w:r w:rsidRPr="000E3CA9">
              <w:t>indication of the amount of surfactants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rPr>
                <w:szCs w:val="24"/>
                <w:lang w:val="ru-RU"/>
              </w:rPr>
            </w:pPr>
            <w:r w:rsidRPr="000E3CA9">
              <w:rPr>
                <w:szCs w:val="24"/>
                <w:lang w:val="ru-RU"/>
              </w:rPr>
              <w:t>р</w:t>
            </w:r>
            <w:r w:rsidRPr="000E3CA9">
              <w:rPr>
                <w:szCs w:val="24"/>
              </w:rPr>
              <w:t>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0017</w:t>
            </w:r>
          </w:p>
        </w:tc>
        <w:tc>
          <w:tcPr>
            <w:tcW w:w="8506" w:type="dxa"/>
          </w:tcPr>
          <w:p w:rsidR="000A74F5" w:rsidRPr="000E3CA9" w:rsidRDefault="000A74F5" w:rsidP="00AE2513">
            <w:r w:rsidRPr="000E3CA9">
              <w:t>Liquid crystalline (mesomorphic) state of matter (substance)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584BFA">
            <w:r w:rsidRPr="000E3CA9">
              <w:t>defines a structural property which is intermediate a solid crystal and a liquid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AE2513">
            <w:r w:rsidRPr="000E3CA9">
              <w:t>characterizes the presence of two or more component systems formed by dissolution of amphiphilic molecules of surfactants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Pr>
          <w:p w:rsidR="000A74F5" w:rsidRPr="000E3CA9" w:rsidRDefault="000A74F5" w:rsidP="00AE2513">
            <w:r w:rsidRPr="000E3CA9">
              <w:t>characterizes liquid, soft or solid dosage forms intended for spraying, injection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AE2513">
            <w:r w:rsidRPr="000E3CA9">
              <w:t>there is no correct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0018</w:t>
            </w:r>
          </w:p>
        </w:tc>
        <w:tc>
          <w:tcPr>
            <w:tcW w:w="8506" w:type="dxa"/>
          </w:tcPr>
          <w:p w:rsidR="000A74F5" w:rsidRPr="000E3CA9" w:rsidRDefault="000A74F5" w:rsidP="004C35A0">
            <w:pPr>
              <w:rPr>
                <w:color w:val="000000"/>
                <w:szCs w:val="24"/>
              </w:rPr>
            </w:pPr>
            <w:r w:rsidRPr="000E3CA9">
              <w:rPr>
                <w:color w:val="000000"/>
                <w:szCs w:val="24"/>
              </w:rPr>
              <w:t>The term LADMER includes everything except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rPr>
                <w:color w:val="000000"/>
                <w:szCs w:val="24"/>
                <w:lang w:val="ru-RU"/>
              </w:rPr>
            </w:pPr>
            <w:r w:rsidRPr="000E3CA9">
              <w:rPr>
                <w:color w:val="000000"/>
                <w:szCs w:val="24"/>
                <w:lang w:val="ru-RU"/>
              </w:rPr>
              <w:t>route of administration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4C35A0">
            <w:pPr>
              <w:rPr>
                <w:color w:val="000000"/>
                <w:szCs w:val="24"/>
                <w:lang w:val="ru-RU"/>
              </w:rPr>
            </w:pPr>
            <w:r w:rsidRPr="000E3CA9">
              <w:rPr>
                <w:color w:val="000000"/>
                <w:szCs w:val="24"/>
                <w:lang w:val="ru-RU"/>
              </w:rPr>
              <w:t>elimination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Pr>
          <w:p w:rsidR="000A74F5" w:rsidRPr="000E3CA9" w:rsidRDefault="000A74F5" w:rsidP="004C35A0">
            <w:pPr>
              <w:rPr>
                <w:color w:val="000000"/>
                <w:szCs w:val="24"/>
                <w:lang w:val="ru-RU"/>
              </w:rPr>
            </w:pPr>
            <w:r w:rsidRPr="000E3CA9">
              <w:rPr>
                <w:color w:val="000000"/>
                <w:szCs w:val="24"/>
                <w:lang w:val="ru-RU"/>
              </w:rPr>
              <w:t>distribution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rPr>
                <w:color w:val="000000"/>
                <w:szCs w:val="24"/>
                <w:lang w:val="ru-RU"/>
              </w:rPr>
            </w:pPr>
            <w:r w:rsidRPr="000E3CA9">
              <w:rPr>
                <w:color w:val="000000"/>
                <w:szCs w:val="24"/>
                <w:lang w:val="ru-RU"/>
              </w:rPr>
              <w:t>absorption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ED5A67">
            <w:pPr>
              <w:jc w:val="center"/>
              <w:rPr>
                <w:szCs w:val="24"/>
                <w:lang w:val="ru-RU"/>
              </w:rPr>
            </w:pPr>
            <w:r w:rsidRPr="000E3CA9">
              <w:rPr>
                <w:szCs w:val="24"/>
                <w:lang w:val="ru-RU"/>
              </w:rPr>
              <w:t>0019</w:t>
            </w:r>
          </w:p>
        </w:tc>
        <w:tc>
          <w:tcPr>
            <w:tcW w:w="8506" w:type="dxa"/>
          </w:tcPr>
          <w:p w:rsidR="000A74F5" w:rsidRPr="000E3CA9" w:rsidRDefault="000A74F5" w:rsidP="00ED5A67">
            <w:r w:rsidRPr="000E3CA9">
              <w:t>The process of drug distribution from the blood to the tissues and organs of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ED5A67">
            <w:pPr>
              <w:jc w:val="center"/>
              <w:rPr>
                <w:szCs w:val="24"/>
                <w:lang w:val="ru-RU"/>
              </w:rPr>
            </w:pPr>
            <w:r w:rsidRPr="000E3CA9">
              <w:rPr>
                <w:szCs w:val="24"/>
                <w:lang w:val="ru-RU"/>
              </w:rPr>
              <w:t>А</w:t>
            </w:r>
          </w:p>
        </w:tc>
        <w:tc>
          <w:tcPr>
            <w:tcW w:w="8506" w:type="dxa"/>
          </w:tcPr>
          <w:p w:rsidR="000A74F5" w:rsidRPr="000E3CA9" w:rsidRDefault="000A74F5" w:rsidP="00ED5A67">
            <w:r w:rsidRPr="000E3CA9">
              <w:t>distribution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ED5A67">
            <w:pPr>
              <w:jc w:val="center"/>
              <w:rPr>
                <w:szCs w:val="24"/>
                <w:lang w:val="ru-RU"/>
              </w:rPr>
            </w:pPr>
            <w:r w:rsidRPr="000E3CA9">
              <w:rPr>
                <w:szCs w:val="24"/>
                <w:lang w:val="ru-RU"/>
              </w:rPr>
              <w:t>Б</w:t>
            </w:r>
          </w:p>
        </w:tc>
        <w:tc>
          <w:tcPr>
            <w:tcW w:w="8506" w:type="dxa"/>
          </w:tcPr>
          <w:p w:rsidR="000A74F5" w:rsidRPr="000E3CA9" w:rsidRDefault="000A74F5" w:rsidP="00ED5A67">
            <w:r w:rsidRPr="000E3CA9">
              <w:t>elimination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ED5A67">
            <w:pPr>
              <w:jc w:val="center"/>
              <w:rPr>
                <w:szCs w:val="24"/>
                <w:lang w:val="ru-RU"/>
              </w:rPr>
            </w:pPr>
            <w:r w:rsidRPr="000E3CA9">
              <w:rPr>
                <w:szCs w:val="24"/>
                <w:lang w:val="ru-RU"/>
              </w:rPr>
              <w:t>В</w:t>
            </w:r>
          </w:p>
        </w:tc>
        <w:tc>
          <w:tcPr>
            <w:tcW w:w="8506" w:type="dxa"/>
          </w:tcPr>
          <w:p w:rsidR="000A74F5" w:rsidRPr="000E3CA9" w:rsidRDefault="000A74F5" w:rsidP="00ED5A67">
            <w:r w:rsidRPr="000E3CA9">
              <w:t>bioavailability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ED5A67">
            <w:pPr>
              <w:jc w:val="center"/>
              <w:rPr>
                <w:szCs w:val="24"/>
                <w:lang w:val="ru-RU"/>
              </w:rPr>
            </w:pPr>
            <w:r w:rsidRPr="000E3CA9">
              <w:rPr>
                <w:szCs w:val="24"/>
                <w:lang w:val="ru-RU"/>
              </w:rPr>
              <w:t>Г</w:t>
            </w:r>
          </w:p>
        </w:tc>
        <w:tc>
          <w:tcPr>
            <w:tcW w:w="8506" w:type="dxa"/>
          </w:tcPr>
          <w:p w:rsidR="000A74F5" w:rsidRPr="000E3CA9" w:rsidRDefault="000A74F5" w:rsidP="00ED5A67">
            <w:r w:rsidRPr="000E3CA9">
              <w:t>bioequivalence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lastRenderedPageBreak/>
              <w:t>0020</w:t>
            </w:r>
          </w:p>
        </w:tc>
        <w:tc>
          <w:tcPr>
            <w:tcW w:w="8506" w:type="dxa"/>
          </w:tcPr>
          <w:p w:rsidR="000A74F5" w:rsidRPr="000E3CA9" w:rsidRDefault="000A74F5" w:rsidP="004C35A0">
            <w:pPr>
              <w:jc w:val="both"/>
              <w:rPr>
                <w:szCs w:val="24"/>
              </w:rPr>
            </w:pPr>
            <w:r w:rsidRPr="000E3CA9">
              <w:rPr>
                <w:szCs w:val="24"/>
              </w:rPr>
              <w:t>The dissolution rate of a medicinal substance characterizes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52D2">
            <w:pPr>
              <w:jc w:val="center"/>
              <w:rPr>
                <w:szCs w:val="24"/>
                <w:lang w:val="ru-RU"/>
              </w:rPr>
            </w:pPr>
            <w:r w:rsidRPr="000E3CA9">
              <w:rPr>
                <w:szCs w:val="24"/>
                <w:lang w:val="ru-RU"/>
              </w:rPr>
              <w:t>А</w:t>
            </w:r>
          </w:p>
        </w:tc>
        <w:tc>
          <w:tcPr>
            <w:tcW w:w="8506" w:type="dxa"/>
          </w:tcPr>
          <w:p w:rsidR="000A74F5" w:rsidRPr="000E3CA9" w:rsidRDefault="000A74F5" w:rsidP="002C52D2">
            <w:r w:rsidRPr="000E3CA9">
              <w:t>the bioavailability of the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52D2">
            <w:pPr>
              <w:jc w:val="center"/>
              <w:rPr>
                <w:szCs w:val="24"/>
                <w:lang w:val="ru-RU"/>
              </w:rPr>
            </w:pPr>
            <w:r w:rsidRPr="000E3CA9">
              <w:rPr>
                <w:szCs w:val="24"/>
                <w:lang w:val="ru-RU"/>
              </w:rPr>
              <w:t>Б</w:t>
            </w:r>
          </w:p>
        </w:tc>
        <w:tc>
          <w:tcPr>
            <w:tcW w:w="8506" w:type="dxa"/>
          </w:tcPr>
          <w:p w:rsidR="000A74F5" w:rsidRPr="000E3CA9" w:rsidRDefault="000A74F5" w:rsidP="002C52D2">
            <w:r w:rsidRPr="000E3CA9">
              <w:t>the elimination intensity of the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52D2">
            <w:pPr>
              <w:jc w:val="center"/>
              <w:rPr>
                <w:szCs w:val="24"/>
                <w:lang w:val="ru-RU"/>
              </w:rPr>
            </w:pPr>
            <w:r w:rsidRPr="000E3CA9">
              <w:rPr>
                <w:szCs w:val="24"/>
                <w:lang w:val="ru-RU"/>
              </w:rPr>
              <w:t>В</w:t>
            </w:r>
          </w:p>
        </w:tc>
        <w:tc>
          <w:tcPr>
            <w:tcW w:w="8506" w:type="dxa"/>
          </w:tcPr>
          <w:p w:rsidR="000A74F5" w:rsidRPr="000E3CA9" w:rsidRDefault="000A74F5" w:rsidP="002C52D2">
            <w:r w:rsidRPr="000E3CA9">
              <w:t>the biotransformation intensity of the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52D2">
            <w:pPr>
              <w:jc w:val="center"/>
              <w:rPr>
                <w:szCs w:val="24"/>
                <w:lang w:val="ru-RU"/>
              </w:rPr>
            </w:pPr>
            <w:r w:rsidRPr="000E3CA9">
              <w:rPr>
                <w:szCs w:val="24"/>
                <w:lang w:val="ru-RU"/>
              </w:rPr>
              <w:t>Г</w:t>
            </w:r>
          </w:p>
        </w:tc>
        <w:tc>
          <w:tcPr>
            <w:tcW w:w="8506" w:type="dxa"/>
          </w:tcPr>
          <w:p w:rsidR="000A74F5" w:rsidRPr="000E3CA9" w:rsidRDefault="000A74F5" w:rsidP="002C52D2">
            <w:r w:rsidRPr="000E3CA9">
              <w:t>The reabsorption intensity of the drug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0021</w:t>
            </w:r>
          </w:p>
        </w:tc>
        <w:tc>
          <w:tcPr>
            <w:tcW w:w="8506" w:type="dxa"/>
          </w:tcPr>
          <w:p w:rsidR="000A74F5" w:rsidRPr="000E3CA9" w:rsidRDefault="000A74F5" w:rsidP="004C35A0">
            <w:pPr>
              <w:jc w:val="both"/>
              <w:rPr>
                <w:szCs w:val="24"/>
              </w:rPr>
            </w:pPr>
            <w:r w:rsidRPr="000E3CA9">
              <w:rPr>
                <w:szCs w:val="24"/>
              </w:rPr>
              <w:t xml:space="preserve">As dissolution medium for biopharmaceutical research are used: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D67CB8">
            <w:pPr>
              <w:jc w:val="center"/>
              <w:rPr>
                <w:szCs w:val="24"/>
                <w:lang w:val="ru-RU"/>
              </w:rPr>
            </w:pPr>
            <w:r w:rsidRPr="000E3CA9">
              <w:rPr>
                <w:szCs w:val="24"/>
                <w:lang w:val="ru-RU"/>
              </w:rPr>
              <w:t>А</w:t>
            </w:r>
          </w:p>
        </w:tc>
        <w:tc>
          <w:tcPr>
            <w:tcW w:w="8506" w:type="dxa"/>
          </w:tcPr>
          <w:p w:rsidR="000A74F5" w:rsidRPr="000E3CA9" w:rsidRDefault="000A74F5" w:rsidP="00D67CB8">
            <w:r w:rsidRPr="000E3CA9">
              <w:t>water, aqueous acid solutions or buffer solutions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D67CB8">
            <w:pPr>
              <w:jc w:val="center"/>
              <w:rPr>
                <w:szCs w:val="24"/>
                <w:lang w:val="ru-RU"/>
              </w:rPr>
            </w:pPr>
            <w:r w:rsidRPr="000E3CA9">
              <w:rPr>
                <w:szCs w:val="24"/>
                <w:lang w:val="ru-RU"/>
              </w:rPr>
              <w:t>Б</w:t>
            </w:r>
          </w:p>
        </w:tc>
        <w:tc>
          <w:tcPr>
            <w:tcW w:w="8506" w:type="dxa"/>
          </w:tcPr>
          <w:p w:rsidR="000A74F5" w:rsidRPr="000E3CA9" w:rsidRDefault="000A74F5" w:rsidP="00D67CB8">
            <w:r w:rsidRPr="000E3CA9">
              <w:t>aqueous acid solutions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D67CB8">
            <w:pPr>
              <w:jc w:val="center"/>
              <w:rPr>
                <w:szCs w:val="24"/>
                <w:lang w:val="ru-RU"/>
              </w:rPr>
            </w:pPr>
            <w:r w:rsidRPr="000E3CA9">
              <w:rPr>
                <w:szCs w:val="24"/>
                <w:lang w:val="ru-RU"/>
              </w:rPr>
              <w:t>В</w:t>
            </w:r>
          </w:p>
        </w:tc>
        <w:tc>
          <w:tcPr>
            <w:tcW w:w="8506" w:type="dxa"/>
          </w:tcPr>
          <w:p w:rsidR="000A74F5" w:rsidRPr="000E3CA9" w:rsidRDefault="000A74F5" w:rsidP="00D67CB8">
            <w:r w:rsidRPr="000E3CA9">
              <w:t>buffer solutions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D67CB8">
            <w:pPr>
              <w:jc w:val="center"/>
              <w:rPr>
                <w:szCs w:val="24"/>
                <w:lang w:val="ru-RU"/>
              </w:rPr>
            </w:pPr>
            <w:r w:rsidRPr="000E3CA9">
              <w:rPr>
                <w:szCs w:val="24"/>
                <w:lang w:val="ru-RU"/>
              </w:rPr>
              <w:t>Г</w:t>
            </w:r>
          </w:p>
        </w:tc>
        <w:tc>
          <w:tcPr>
            <w:tcW w:w="8506" w:type="dxa"/>
          </w:tcPr>
          <w:p w:rsidR="000A74F5" w:rsidRPr="000E3CA9" w:rsidRDefault="000A74F5" w:rsidP="00D67CB8">
            <w:r w:rsidRPr="000E3CA9">
              <w:t xml:space="preserve">water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0022</w:t>
            </w:r>
          </w:p>
        </w:tc>
        <w:tc>
          <w:tcPr>
            <w:tcW w:w="8506" w:type="dxa"/>
          </w:tcPr>
          <w:p w:rsidR="000A74F5" w:rsidRPr="000E3CA9" w:rsidRDefault="000A74F5" w:rsidP="004C35A0">
            <w:pPr>
              <w:rPr>
                <w:szCs w:val="24"/>
                <w:lang w:val="ru-RU"/>
              </w:rPr>
            </w:pPr>
            <w:r w:rsidRPr="000E3CA9">
              <w:rPr>
                <w:szCs w:val="24"/>
                <w:lang w:val="ru-RU"/>
              </w:rPr>
              <w:t xml:space="preserve">Solutions </w:t>
            </w:r>
            <w:r w:rsidRPr="000E3CA9">
              <w:rPr>
                <w:szCs w:val="24"/>
              </w:rPr>
              <w:t>are</w:t>
            </w:r>
            <w:r w:rsidRPr="000E3CA9">
              <w:rPr>
                <w:szCs w:val="24"/>
                <w:lang w:val="ru-RU"/>
              </w:rPr>
              <w:t xml:space="preserv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842FB">
            <w:pPr>
              <w:jc w:val="center"/>
              <w:rPr>
                <w:szCs w:val="24"/>
                <w:lang w:val="ru-RU"/>
              </w:rPr>
            </w:pPr>
            <w:r w:rsidRPr="000E3CA9">
              <w:rPr>
                <w:szCs w:val="24"/>
                <w:lang w:val="ru-RU"/>
              </w:rPr>
              <w:t>А</w:t>
            </w:r>
          </w:p>
        </w:tc>
        <w:tc>
          <w:tcPr>
            <w:tcW w:w="8506" w:type="dxa"/>
          </w:tcPr>
          <w:p w:rsidR="000A74F5" w:rsidRPr="000E3CA9" w:rsidRDefault="000A74F5" w:rsidP="00584BFA">
            <w:r w:rsidRPr="000E3CA9">
              <w:t>liquid homogeneous thermodynamically stable dosage forms obtained by dissolving one or more medicinal substances, intended for internal, external use or injections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842FB">
            <w:pPr>
              <w:jc w:val="center"/>
              <w:rPr>
                <w:szCs w:val="24"/>
                <w:lang w:val="ru-RU"/>
              </w:rPr>
            </w:pPr>
            <w:r w:rsidRPr="000E3CA9">
              <w:rPr>
                <w:szCs w:val="24"/>
                <w:lang w:val="ru-RU"/>
              </w:rPr>
              <w:t>Б</w:t>
            </w:r>
          </w:p>
        </w:tc>
        <w:tc>
          <w:tcPr>
            <w:tcW w:w="8506" w:type="dxa"/>
          </w:tcPr>
          <w:p w:rsidR="000A74F5" w:rsidRPr="000E3CA9" w:rsidRDefault="000A74F5" w:rsidP="001842FB">
            <w:r w:rsidRPr="000E3CA9">
              <w:t>liquid dosage form containing one or more ground substances distributed in a liquid dispersion medium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842FB">
            <w:pPr>
              <w:jc w:val="center"/>
              <w:rPr>
                <w:szCs w:val="24"/>
                <w:lang w:val="ru-RU"/>
              </w:rPr>
            </w:pPr>
            <w:r w:rsidRPr="000E3CA9">
              <w:rPr>
                <w:szCs w:val="24"/>
                <w:lang w:val="ru-RU"/>
              </w:rPr>
              <w:t>В</w:t>
            </w:r>
          </w:p>
        </w:tc>
        <w:tc>
          <w:tcPr>
            <w:tcW w:w="8506" w:type="dxa"/>
          </w:tcPr>
          <w:p w:rsidR="000A74F5" w:rsidRPr="000E3CA9" w:rsidRDefault="000A74F5" w:rsidP="001842FB">
            <w:r w:rsidRPr="000E3CA9">
              <w:t>uniform dosage form consisting of mutually insoluble dispersed liquids, intended for internal, external or injection use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842FB">
            <w:pPr>
              <w:jc w:val="center"/>
              <w:rPr>
                <w:szCs w:val="24"/>
                <w:lang w:val="ru-RU"/>
              </w:rPr>
            </w:pPr>
            <w:r w:rsidRPr="000E3CA9">
              <w:rPr>
                <w:szCs w:val="24"/>
                <w:lang w:val="ru-RU"/>
              </w:rPr>
              <w:t>Г</w:t>
            </w:r>
          </w:p>
        </w:tc>
        <w:tc>
          <w:tcPr>
            <w:tcW w:w="8506" w:type="dxa"/>
          </w:tcPr>
          <w:p w:rsidR="000A74F5" w:rsidRPr="000E3CA9" w:rsidRDefault="000A74F5" w:rsidP="001842FB">
            <w:r w:rsidRPr="000E3CA9">
              <w:t xml:space="preserve">there is no correct answer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0023</w:t>
            </w:r>
          </w:p>
        </w:tc>
        <w:tc>
          <w:tcPr>
            <w:tcW w:w="8506" w:type="dxa"/>
          </w:tcPr>
          <w:p w:rsidR="000A74F5" w:rsidRPr="000E3CA9" w:rsidRDefault="000A74F5" w:rsidP="004C35A0">
            <w:pPr>
              <w:rPr>
                <w:szCs w:val="24"/>
              </w:rPr>
            </w:pPr>
            <w:r w:rsidRPr="000E3CA9">
              <w:rPr>
                <w:szCs w:val="24"/>
                <w:lang w:val="ru-RU"/>
              </w:rPr>
              <w:t xml:space="preserve">Suspensions </w:t>
            </w:r>
            <w:r w:rsidRPr="000E3CA9">
              <w:rPr>
                <w:szCs w:val="24"/>
              </w:rPr>
              <w:t>are</w:t>
            </w:r>
            <w:r w:rsidRPr="000E3CA9">
              <w:rPr>
                <w:szCs w:val="24"/>
                <w:lang w:val="ru-RU"/>
              </w:rPr>
              <w:t xml:space="preserv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jc w:val="both"/>
              <w:rPr>
                <w:szCs w:val="24"/>
              </w:rPr>
            </w:pPr>
            <w:r w:rsidRPr="000E3CA9">
              <w:t>liquid dosage forms containing one or more ground substances distributed in a liquid dispersion medium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4C35A0">
            <w:pPr>
              <w:jc w:val="both"/>
              <w:rPr>
                <w:szCs w:val="24"/>
              </w:rPr>
            </w:pPr>
            <w:r w:rsidRPr="000E3CA9">
              <w:t>uniform dosage form consisting of mutually insoluble dispersed liquids, intended for internal, external or injection use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Pr>
          <w:p w:rsidR="000A74F5" w:rsidRPr="000E3CA9" w:rsidRDefault="000A74F5" w:rsidP="004C35A0">
            <w:pPr>
              <w:jc w:val="both"/>
              <w:rPr>
                <w:szCs w:val="24"/>
              </w:rPr>
            </w:pPr>
            <w:r w:rsidRPr="000E3CA9">
              <w:t>liquid homogeneous thermodynamically stable dosage form obtained by dissolving one or more medicinal substances, intended for internal, injection or external use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rPr>
                <w:szCs w:val="24"/>
              </w:rPr>
            </w:pPr>
            <w:r w:rsidRPr="000E3CA9">
              <w:t>there is no correct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652A">
            <w:pPr>
              <w:jc w:val="center"/>
              <w:rPr>
                <w:szCs w:val="24"/>
                <w:lang w:val="ru-RU"/>
              </w:rPr>
            </w:pPr>
            <w:r w:rsidRPr="000E3CA9">
              <w:rPr>
                <w:szCs w:val="24"/>
                <w:lang w:val="ru-RU"/>
              </w:rPr>
              <w:t>0024</w:t>
            </w:r>
          </w:p>
        </w:tc>
        <w:tc>
          <w:tcPr>
            <w:tcW w:w="8506" w:type="dxa"/>
          </w:tcPr>
          <w:p w:rsidR="000A74F5" w:rsidRPr="000E3CA9" w:rsidRDefault="000A74F5" w:rsidP="00AD652A">
            <w:r w:rsidRPr="000E3CA9">
              <w:t>Characteristics of the drug dissolution medium for biopharmaceutical research: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652A">
            <w:pPr>
              <w:jc w:val="center"/>
              <w:rPr>
                <w:szCs w:val="24"/>
                <w:lang w:val="ru-RU"/>
              </w:rPr>
            </w:pPr>
            <w:r w:rsidRPr="000E3CA9">
              <w:rPr>
                <w:szCs w:val="24"/>
                <w:lang w:val="ru-RU"/>
              </w:rPr>
              <w:t>А</w:t>
            </w:r>
          </w:p>
        </w:tc>
        <w:tc>
          <w:tcPr>
            <w:tcW w:w="8506" w:type="dxa"/>
          </w:tcPr>
          <w:p w:rsidR="000A74F5" w:rsidRPr="000E3CA9" w:rsidRDefault="000A74F5" w:rsidP="00AD652A">
            <w:r w:rsidRPr="000E3CA9">
              <w:t>volume - 1000 ml, t - 37 ° С</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652A">
            <w:pPr>
              <w:jc w:val="center"/>
              <w:rPr>
                <w:szCs w:val="24"/>
                <w:lang w:val="ru-RU"/>
              </w:rPr>
            </w:pPr>
            <w:r w:rsidRPr="000E3CA9">
              <w:rPr>
                <w:szCs w:val="24"/>
                <w:lang w:val="ru-RU"/>
              </w:rPr>
              <w:t>Б</w:t>
            </w:r>
          </w:p>
        </w:tc>
        <w:tc>
          <w:tcPr>
            <w:tcW w:w="8506" w:type="dxa"/>
          </w:tcPr>
          <w:p w:rsidR="000A74F5" w:rsidRPr="000E3CA9" w:rsidRDefault="000A74F5" w:rsidP="00AD652A">
            <w:r w:rsidRPr="000E3CA9">
              <w:t>volume - 100 ml, t - 37 ° С</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652A">
            <w:pPr>
              <w:jc w:val="center"/>
              <w:rPr>
                <w:szCs w:val="24"/>
                <w:lang w:val="ru-RU"/>
              </w:rPr>
            </w:pPr>
            <w:r w:rsidRPr="000E3CA9">
              <w:rPr>
                <w:szCs w:val="24"/>
                <w:lang w:val="ru-RU"/>
              </w:rPr>
              <w:t>В</w:t>
            </w:r>
          </w:p>
        </w:tc>
        <w:tc>
          <w:tcPr>
            <w:tcW w:w="8506" w:type="dxa"/>
          </w:tcPr>
          <w:p w:rsidR="000A74F5" w:rsidRPr="000E3CA9" w:rsidRDefault="000A74F5" w:rsidP="00AD652A">
            <w:r w:rsidRPr="000E3CA9">
              <w:t>volume - 500 ml, t - 30 ºС</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AD652A">
            <w:pPr>
              <w:jc w:val="center"/>
              <w:rPr>
                <w:szCs w:val="24"/>
                <w:lang w:val="ru-RU"/>
              </w:rPr>
            </w:pPr>
            <w:r w:rsidRPr="000E3CA9">
              <w:rPr>
                <w:szCs w:val="24"/>
                <w:lang w:val="ru-RU"/>
              </w:rPr>
              <w:t>Г</w:t>
            </w:r>
          </w:p>
        </w:tc>
        <w:tc>
          <w:tcPr>
            <w:tcW w:w="8506" w:type="dxa"/>
          </w:tcPr>
          <w:p w:rsidR="000A74F5" w:rsidRPr="000E3CA9" w:rsidRDefault="000A74F5" w:rsidP="00AD652A">
            <w:r w:rsidRPr="000E3CA9">
              <w:t xml:space="preserve">the conditions for dissolution of the medicinal substance are not regulated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C0270">
            <w:pPr>
              <w:jc w:val="center"/>
              <w:rPr>
                <w:szCs w:val="24"/>
                <w:lang w:val="ru-RU"/>
              </w:rPr>
            </w:pPr>
            <w:r w:rsidRPr="000E3CA9">
              <w:rPr>
                <w:szCs w:val="24"/>
                <w:lang w:val="ru-RU"/>
              </w:rPr>
              <w:t>0025</w:t>
            </w:r>
          </w:p>
        </w:tc>
        <w:tc>
          <w:tcPr>
            <w:tcW w:w="8506" w:type="dxa"/>
          </w:tcPr>
          <w:p w:rsidR="000A74F5" w:rsidRPr="000E3CA9" w:rsidRDefault="000A74F5" w:rsidP="001C0270">
            <w:r w:rsidRPr="000E3CA9">
              <w:t>The liberation of the medicinal substance from the dosage form is studied: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C0270">
            <w:pPr>
              <w:jc w:val="center"/>
              <w:rPr>
                <w:szCs w:val="24"/>
                <w:lang w:val="ru-RU"/>
              </w:rPr>
            </w:pPr>
            <w:r w:rsidRPr="000E3CA9">
              <w:rPr>
                <w:szCs w:val="24"/>
                <w:lang w:val="ru-RU"/>
              </w:rPr>
              <w:t>А</w:t>
            </w:r>
          </w:p>
        </w:tc>
        <w:tc>
          <w:tcPr>
            <w:tcW w:w="8506" w:type="dxa"/>
          </w:tcPr>
          <w:p w:rsidR="000A74F5" w:rsidRPr="000E3CA9" w:rsidRDefault="000A74F5" w:rsidP="001C0270">
            <w:r w:rsidRPr="000E3CA9">
              <w:t>by the agar plate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C0270">
            <w:pPr>
              <w:jc w:val="center"/>
              <w:rPr>
                <w:szCs w:val="24"/>
                <w:lang w:val="ru-RU"/>
              </w:rPr>
            </w:pPr>
            <w:r w:rsidRPr="000E3CA9">
              <w:rPr>
                <w:szCs w:val="24"/>
                <w:lang w:val="ru-RU"/>
              </w:rPr>
              <w:t>Б</w:t>
            </w:r>
          </w:p>
        </w:tc>
        <w:tc>
          <w:tcPr>
            <w:tcW w:w="8506" w:type="dxa"/>
          </w:tcPr>
          <w:p w:rsidR="000A74F5" w:rsidRPr="000E3CA9" w:rsidRDefault="000A74F5" w:rsidP="001C0270">
            <w:r w:rsidRPr="000E3CA9">
              <w:t>by the dynamic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C0270">
            <w:pPr>
              <w:jc w:val="center"/>
              <w:rPr>
                <w:szCs w:val="24"/>
                <w:lang w:val="ru-RU"/>
              </w:rPr>
            </w:pPr>
            <w:r w:rsidRPr="000E3CA9">
              <w:rPr>
                <w:szCs w:val="24"/>
                <w:lang w:val="ru-RU"/>
              </w:rPr>
              <w:t>В</w:t>
            </w:r>
          </w:p>
        </w:tc>
        <w:tc>
          <w:tcPr>
            <w:tcW w:w="8506" w:type="dxa"/>
          </w:tcPr>
          <w:p w:rsidR="000A74F5" w:rsidRPr="000E3CA9" w:rsidRDefault="000A74F5" w:rsidP="001C0270">
            <w:r w:rsidRPr="000E3CA9">
              <w:t>by the static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1C0270">
            <w:pPr>
              <w:jc w:val="center"/>
              <w:rPr>
                <w:szCs w:val="24"/>
                <w:lang w:val="ru-RU"/>
              </w:rPr>
            </w:pPr>
            <w:r w:rsidRPr="000E3CA9">
              <w:rPr>
                <w:szCs w:val="24"/>
                <w:lang w:val="ru-RU"/>
              </w:rPr>
              <w:t>Г</w:t>
            </w:r>
          </w:p>
        </w:tc>
        <w:tc>
          <w:tcPr>
            <w:tcW w:w="8506" w:type="dxa"/>
          </w:tcPr>
          <w:p w:rsidR="000A74F5" w:rsidRPr="000E3CA9" w:rsidRDefault="000A74F5" w:rsidP="001C0270">
            <w:r w:rsidRPr="000E3CA9">
              <w:t>by the organometric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0026</w:t>
            </w:r>
          </w:p>
        </w:tc>
        <w:tc>
          <w:tcPr>
            <w:tcW w:w="8506" w:type="dxa"/>
          </w:tcPr>
          <w:p w:rsidR="000A74F5" w:rsidRPr="000E3CA9" w:rsidRDefault="000A74F5" w:rsidP="004C35A0">
            <w:pPr>
              <w:rPr>
                <w:szCs w:val="24"/>
              </w:rPr>
            </w:pPr>
            <w:r w:rsidRPr="000E3CA9">
              <w:rPr>
                <w:szCs w:val="24"/>
                <w:lang w:val="ru-RU"/>
              </w:rPr>
              <w:t>Emulsion</w:t>
            </w:r>
            <w:r w:rsidRPr="000E3CA9">
              <w:rPr>
                <w:szCs w:val="24"/>
              </w:rPr>
              <w:t>s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jc w:val="both"/>
              <w:rPr>
                <w:szCs w:val="24"/>
              </w:rPr>
            </w:pPr>
            <w:r w:rsidRPr="000E3CA9">
              <w:t>uniform dosage form consisting of mutually insoluble dispersed liquids, intended for internal, external or injection use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lastRenderedPageBreak/>
              <w:t>Б</w:t>
            </w:r>
          </w:p>
        </w:tc>
        <w:tc>
          <w:tcPr>
            <w:tcW w:w="8506" w:type="dxa"/>
          </w:tcPr>
          <w:p w:rsidR="000A74F5" w:rsidRPr="000E3CA9" w:rsidRDefault="000A74F5" w:rsidP="004C35A0">
            <w:pPr>
              <w:jc w:val="both"/>
              <w:rPr>
                <w:szCs w:val="24"/>
              </w:rPr>
            </w:pPr>
            <w:r w:rsidRPr="000E3CA9">
              <w:t>liquid dosage form containing one or more ground substances distributed in a liquid dispersion medium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Pr>
          <w:p w:rsidR="000A74F5" w:rsidRPr="000E3CA9" w:rsidRDefault="000A74F5" w:rsidP="004C35A0">
            <w:pPr>
              <w:jc w:val="both"/>
              <w:rPr>
                <w:szCs w:val="24"/>
              </w:rPr>
            </w:pPr>
            <w:r w:rsidRPr="000E3CA9">
              <w:t>liquid homogeneous thermodynamically stable dosage form obtained by dissolving one or more medicinal substances, intended for internal, injection or external use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jc w:val="both"/>
              <w:rPr>
                <w:szCs w:val="24"/>
              </w:rPr>
            </w:pPr>
            <w:r w:rsidRPr="000E3CA9">
              <w:t>there is no correct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0027</w:t>
            </w:r>
          </w:p>
        </w:tc>
        <w:tc>
          <w:tcPr>
            <w:tcW w:w="8506" w:type="dxa"/>
          </w:tcPr>
          <w:p w:rsidR="000A74F5" w:rsidRPr="000E3CA9" w:rsidRDefault="000A74F5" w:rsidP="004C35A0">
            <w:pPr>
              <w:jc w:val="both"/>
              <w:rPr>
                <w:color w:val="000000"/>
                <w:szCs w:val="24"/>
              </w:rPr>
            </w:pPr>
            <w:r w:rsidRPr="000E3CA9">
              <w:rPr>
                <w:szCs w:val="24"/>
              </w:rPr>
              <w:t>Excretion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Pr>
          <w:p w:rsidR="000A74F5" w:rsidRPr="000E3CA9" w:rsidRDefault="000A74F5" w:rsidP="004C35A0">
            <w:pPr>
              <w:jc w:val="both"/>
              <w:rPr>
                <w:color w:val="000000"/>
                <w:szCs w:val="24"/>
              </w:rPr>
            </w:pPr>
            <w:r w:rsidRPr="000E3CA9">
              <w:rPr>
                <w:color w:val="000000"/>
                <w:szCs w:val="24"/>
              </w:rPr>
              <w:t>the process of removing a drug from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Pr>
          <w:p w:rsidR="000A74F5" w:rsidRPr="000E3CA9" w:rsidRDefault="000A74F5" w:rsidP="004C35A0">
            <w:pPr>
              <w:rPr>
                <w:color w:val="000000"/>
                <w:szCs w:val="24"/>
              </w:rPr>
            </w:pPr>
            <w:r w:rsidRPr="000E3CA9">
              <w:rPr>
                <w:color w:val="000000"/>
                <w:szCs w:val="24"/>
              </w:rPr>
              <w:t>the process of taking drugs in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Pr>
          <w:p w:rsidR="000A74F5" w:rsidRPr="000E3CA9" w:rsidRDefault="000A74F5" w:rsidP="004C35A0">
            <w:pPr>
              <w:jc w:val="both"/>
              <w:rPr>
                <w:color w:val="000000"/>
                <w:szCs w:val="24"/>
              </w:rPr>
            </w:pPr>
            <w:r w:rsidRPr="000E3CA9">
              <w:rPr>
                <w:color w:val="000000"/>
                <w:szCs w:val="24"/>
              </w:rPr>
              <w:t>rate of drug penetration through biological membranes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Pr>
          <w:p w:rsidR="000A74F5" w:rsidRPr="000E3CA9" w:rsidRDefault="000A74F5" w:rsidP="004C35A0">
            <w:pPr>
              <w:rPr>
                <w:color w:val="000000"/>
                <w:szCs w:val="24"/>
              </w:rPr>
            </w:pPr>
            <w:r w:rsidRPr="000E3CA9">
              <w:rPr>
                <w:color w:val="000000"/>
                <w:szCs w:val="24"/>
              </w:rPr>
              <w:t>the process of transitioning a drug substance into the systemic circulation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0028</w:t>
            </w:r>
          </w:p>
        </w:tc>
        <w:tc>
          <w:tcPr>
            <w:tcW w:w="8506" w:type="dxa"/>
          </w:tcPr>
          <w:p w:rsidR="000A74F5" w:rsidRPr="000E3CA9" w:rsidRDefault="000A74F5" w:rsidP="002C7ABE">
            <w:r w:rsidRPr="000E3CA9">
              <w:t>The most common solvent in solutions: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А</w:t>
            </w:r>
          </w:p>
        </w:tc>
        <w:tc>
          <w:tcPr>
            <w:tcW w:w="8506" w:type="dxa"/>
          </w:tcPr>
          <w:p w:rsidR="000A74F5" w:rsidRPr="000E3CA9" w:rsidRDefault="000A74F5" w:rsidP="002C7ABE">
            <w:r w:rsidRPr="000E3CA9">
              <w:t>water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Б</w:t>
            </w:r>
          </w:p>
        </w:tc>
        <w:tc>
          <w:tcPr>
            <w:tcW w:w="8506" w:type="dxa"/>
          </w:tcPr>
          <w:p w:rsidR="000A74F5" w:rsidRPr="000E3CA9" w:rsidRDefault="000A74F5" w:rsidP="002C7ABE">
            <w:r w:rsidRPr="000E3CA9">
              <w:t>essential oils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В</w:t>
            </w:r>
          </w:p>
        </w:tc>
        <w:tc>
          <w:tcPr>
            <w:tcW w:w="8506" w:type="dxa"/>
          </w:tcPr>
          <w:p w:rsidR="000A74F5" w:rsidRPr="000E3CA9" w:rsidRDefault="000A74F5" w:rsidP="002C7ABE">
            <w:r w:rsidRPr="000E3CA9">
              <w:t>polyethylene glycol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Г</w:t>
            </w:r>
          </w:p>
        </w:tc>
        <w:tc>
          <w:tcPr>
            <w:tcW w:w="8506" w:type="dxa"/>
          </w:tcPr>
          <w:p w:rsidR="000A74F5" w:rsidRPr="000E3CA9" w:rsidRDefault="000A74F5" w:rsidP="002C7ABE">
            <w:r w:rsidRPr="000E3CA9">
              <w:t xml:space="preserve">ethanol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0029</w:t>
            </w:r>
          </w:p>
        </w:tc>
        <w:tc>
          <w:tcPr>
            <w:tcW w:w="8506" w:type="dxa"/>
          </w:tcPr>
          <w:p w:rsidR="000A74F5" w:rsidRPr="000E3CA9" w:rsidRDefault="000A74F5" w:rsidP="002C7ABE">
            <w:r w:rsidRPr="000E3CA9">
              <w:t>Substances that increase the viscosity: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А</w:t>
            </w:r>
          </w:p>
        </w:tc>
        <w:tc>
          <w:tcPr>
            <w:tcW w:w="8506" w:type="dxa"/>
          </w:tcPr>
          <w:p w:rsidR="000A74F5" w:rsidRPr="000E3CA9" w:rsidRDefault="000A74F5" w:rsidP="002C7ABE">
            <w:r w:rsidRPr="000E3CA9">
              <w:t>reduce drug absorption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Б</w:t>
            </w:r>
          </w:p>
        </w:tc>
        <w:tc>
          <w:tcPr>
            <w:tcW w:w="8506" w:type="dxa"/>
          </w:tcPr>
          <w:p w:rsidR="000A74F5" w:rsidRPr="000E3CA9" w:rsidRDefault="000A74F5" w:rsidP="002C7ABE">
            <w:r w:rsidRPr="000E3CA9">
              <w:t>increase drug absorption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В</w:t>
            </w:r>
          </w:p>
        </w:tc>
        <w:tc>
          <w:tcPr>
            <w:tcW w:w="8506" w:type="dxa"/>
          </w:tcPr>
          <w:p w:rsidR="000A74F5" w:rsidRPr="000E3CA9" w:rsidRDefault="000A74F5" w:rsidP="002C7ABE">
            <w:r w:rsidRPr="000E3CA9">
              <w:t>do not affect the absorption of the drug</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2C7ABE">
            <w:pPr>
              <w:jc w:val="center"/>
              <w:rPr>
                <w:szCs w:val="24"/>
                <w:lang w:val="ru-RU"/>
              </w:rPr>
            </w:pPr>
            <w:r w:rsidRPr="000E3CA9">
              <w:rPr>
                <w:szCs w:val="24"/>
                <w:lang w:val="ru-RU"/>
              </w:rPr>
              <w:t>Г</w:t>
            </w:r>
          </w:p>
        </w:tc>
        <w:tc>
          <w:tcPr>
            <w:tcW w:w="8506" w:type="dxa"/>
          </w:tcPr>
          <w:p w:rsidR="000A74F5" w:rsidRPr="000E3CA9" w:rsidRDefault="000A74F5" w:rsidP="002C7ABE">
            <w:r w:rsidRPr="000E3CA9">
              <w:t xml:space="preserve">there is no correct answer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Pr>
          <w:p w:rsidR="000A74F5" w:rsidRPr="000E3CA9" w:rsidRDefault="000A74F5" w:rsidP="004C35A0">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752F5">
            <w:pPr>
              <w:jc w:val="center"/>
              <w:rPr>
                <w:szCs w:val="24"/>
                <w:lang w:val="ru-RU"/>
              </w:rPr>
            </w:pPr>
            <w:r w:rsidRPr="000E3CA9">
              <w:rPr>
                <w:szCs w:val="24"/>
                <w:lang w:val="ru-RU"/>
              </w:rPr>
              <w:t>0030</w:t>
            </w:r>
          </w:p>
        </w:tc>
        <w:tc>
          <w:tcPr>
            <w:tcW w:w="8506" w:type="dxa"/>
          </w:tcPr>
          <w:p w:rsidR="000A74F5" w:rsidRPr="000E3CA9" w:rsidRDefault="000A74F5" w:rsidP="00F752F5">
            <w:r w:rsidRPr="000E3CA9">
              <w:t>Basic volume characteristics of solutions: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752F5">
            <w:pPr>
              <w:jc w:val="center"/>
              <w:rPr>
                <w:szCs w:val="24"/>
                <w:lang w:val="ru-RU"/>
              </w:rPr>
            </w:pPr>
            <w:r w:rsidRPr="000E3CA9">
              <w:rPr>
                <w:szCs w:val="24"/>
                <w:lang w:val="ru-RU"/>
              </w:rPr>
              <w:t>А</w:t>
            </w:r>
          </w:p>
        </w:tc>
        <w:tc>
          <w:tcPr>
            <w:tcW w:w="8506" w:type="dxa"/>
          </w:tcPr>
          <w:p w:rsidR="000A74F5" w:rsidRPr="000E3CA9" w:rsidRDefault="000A74F5" w:rsidP="00F752F5">
            <w:r w:rsidRPr="000E3CA9">
              <w:t>all answers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752F5">
            <w:pPr>
              <w:jc w:val="center"/>
              <w:rPr>
                <w:szCs w:val="24"/>
                <w:lang w:val="ru-RU"/>
              </w:rPr>
            </w:pPr>
            <w:r w:rsidRPr="000E3CA9">
              <w:rPr>
                <w:szCs w:val="24"/>
                <w:lang w:val="ru-RU"/>
              </w:rPr>
              <w:t>Б</w:t>
            </w:r>
          </w:p>
        </w:tc>
        <w:tc>
          <w:tcPr>
            <w:tcW w:w="8506" w:type="dxa"/>
          </w:tcPr>
          <w:p w:rsidR="000A74F5" w:rsidRPr="000E3CA9" w:rsidRDefault="000A74F5" w:rsidP="00F752F5">
            <w:r w:rsidRPr="000E3CA9">
              <w:t>apparent molar volumes of solute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752F5">
            <w:pPr>
              <w:jc w:val="center"/>
              <w:rPr>
                <w:szCs w:val="24"/>
                <w:lang w:val="ru-RU"/>
              </w:rPr>
            </w:pPr>
            <w:r w:rsidRPr="000E3CA9">
              <w:rPr>
                <w:szCs w:val="24"/>
                <w:lang w:val="ru-RU"/>
              </w:rPr>
              <w:t>В</w:t>
            </w:r>
          </w:p>
        </w:tc>
        <w:tc>
          <w:tcPr>
            <w:tcW w:w="8506" w:type="dxa"/>
          </w:tcPr>
          <w:p w:rsidR="000A74F5" w:rsidRPr="000E3CA9" w:rsidRDefault="000A74F5" w:rsidP="00F752F5">
            <w:r w:rsidRPr="000E3CA9">
              <w:t>partial excess volumes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F752F5">
            <w:pPr>
              <w:jc w:val="center"/>
              <w:rPr>
                <w:szCs w:val="24"/>
                <w:lang w:val="ru-RU"/>
              </w:rPr>
            </w:pPr>
            <w:r w:rsidRPr="000E3CA9">
              <w:rPr>
                <w:szCs w:val="24"/>
                <w:lang w:val="ru-RU"/>
              </w:rPr>
              <w:t>Г</w:t>
            </w:r>
          </w:p>
        </w:tc>
        <w:tc>
          <w:tcPr>
            <w:tcW w:w="8506" w:type="dxa"/>
          </w:tcPr>
          <w:p w:rsidR="000A74F5" w:rsidRPr="000E3CA9" w:rsidRDefault="000A74F5" w:rsidP="00F752F5">
            <w:r w:rsidRPr="000E3CA9">
              <w:t>partial limit molar volumes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4C35A0">
            <w:pPr>
              <w:jc w:val="center"/>
              <w:rPr>
                <w:szCs w:val="24"/>
                <w:lang w:val="ru-RU"/>
              </w:rPr>
            </w:pPr>
          </w:p>
        </w:tc>
        <w:tc>
          <w:tcPr>
            <w:tcW w:w="8506" w:type="dxa"/>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031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r w:rsidRPr="000E3CA9">
              <w:rPr>
                <w:rFonts w:ascii="Times New Roman" w:eastAsia="+mn-ea" w:hAnsi="Times New Roman"/>
                <w:kern w:val="24"/>
                <w:sz w:val="24"/>
                <w:szCs w:val="24"/>
              </w:rPr>
              <w:t>The absorption of medicinal substances used in the form of emulsions and suspensions occurs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in the upper part of the small intestine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in the stomach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in the intestines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 xml:space="preserve">in the colon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032</w:t>
            </w:r>
          </w:p>
        </w:tc>
        <w:tc>
          <w:tcPr>
            <w:tcW w:w="8506" w:type="dxa"/>
            <w:tcBorders>
              <w:top w:val="single" w:sz="8" w:space="0" w:color="auto"/>
              <w:left w:val="single" w:sz="8" w:space="0" w:color="auto"/>
              <w:bottom w:val="single" w:sz="8" w:space="0" w:color="auto"/>
              <w:right w:val="single" w:sz="8" w:space="0" w:color="auto"/>
            </w:tcBorders>
            <w:shd w:val="clear" w:color="auto" w:fill="auto"/>
          </w:tcPr>
          <w:p w:rsidR="000A74F5" w:rsidRPr="000E3CA9" w:rsidRDefault="000A74F5" w:rsidP="004C35A0">
            <w:pPr>
              <w:pStyle w:val="a6"/>
              <w:rPr>
                <w:rFonts w:ascii="Times New Roman" w:eastAsia="+mn-ea" w:hAnsi="Times New Roman"/>
                <w:kern w:val="24"/>
                <w:sz w:val="24"/>
                <w:szCs w:val="24"/>
              </w:rPr>
            </w:pPr>
            <w:r w:rsidRPr="000E3CA9">
              <w:rPr>
                <w:rFonts w:ascii="Times New Roman" w:eastAsia="+mn-ea" w:hAnsi="Times New Roman"/>
                <w:kern w:val="24"/>
                <w:sz w:val="24"/>
                <w:szCs w:val="24"/>
              </w:rPr>
              <w:t>High viscosity of the dispersion medium in the dosage form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slows down the diffusion of the drug through the membranes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increases the diffusion of the drug through the membranes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does not affect the diffusion of the drug through the membranes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C763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C763C">
            <w:r w:rsidRPr="000E3CA9">
              <w:t xml:space="preserve">there is no correct answer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033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The microbiological method is used in biopharmacy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to determine the process of release of a drug from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to determine the sensitivity of bacteria to antibiotics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to determine the solubility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 xml:space="preserve">to determine the disintegration process of the dosage form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034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jc w:val="both"/>
              <w:rPr>
                <w:szCs w:val="24"/>
              </w:rPr>
            </w:pPr>
            <w:r w:rsidRPr="000E3CA9">
              <w:rPr>
                <w:szCs w:val="24"/>
              </w:rPr>
              <w:t>The method of diffusion of a drug through a membrane characterizes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the process of penetration of a drug through cell membranes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disintegration process of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the process of releasing a drug from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1757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1757C">
            <w:r w:rsidRPr="000E3CA9">
              <w:t xml:space="preserve">drug dissolution process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333EBD">
            <w:pPr>
              <w:jc w:val="center"/>
              <w:rPr>
                <w:szCs w:val="24"/>
                <w:lang w:val="ru-RU"/>
              </w:rPr>
            </w:pPr>
            <w:r w:rsidRPr="000E3CA9">
              <w:rPr>
                <w:szCs w:val="24"/>
                <w:lang w:val="ru-RU"/>
              </w:rPr>
              <w:t>035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33EBD">
            <w:r w:rsidRPr="000E3CA9">
              <w:t>The interaction of drugs at the stages of adsorption, distribution, metabolism and elimination determines: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333EBD">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33EBD">
            <w:r w:rsidRPr="000E3CA9">
              <w:t>pharmacokinetic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333EBD">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33EBD">
            <w:r w:rsidRPr="000E3CA9">
              <w:t>physicochemical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333EBD">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33EBD">
            <w:r w:rsidRPr="000E3CA9">
              <w:t>pharmacodynamic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333EBD">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33EBD">
            <w:r w:rsidRPr="000E3CA9">
              <w:t xml:space="preserve">pharmaceutical interactions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F6E25">
            <w:pPr>
              <w:jc w:val="center"/>
              <w:rPr>
                <w:szCs w:val="24"/>
                <w:lang w:val="ru-RU"/>
              </w:rPr>
            </w:pPr>
            <w:r w:rsidRPr="000E3CA9">
              <w:rPr>
                <w:szCs w:val="24"/>
                <w:lang w:val="ru-RU"/>
              </w:rPr>
              <w:t>036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F6E25">
            <w:r w:rsidRPr="000E3CA9">
              <w:t>At what stage is the drug interaction of calcium and tetracycline preparations possible?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F6E25">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F6E25">
            <w:r w:rsidRPr="000E3CA9">
              <w:t>at the suction stage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F6E25">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F6E25">
            <w:r w:rsidRPr="000E3CA9">
              <w:t>at the stage of distribution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F6E25">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F6E25">
            <w:r w:rsidRPr="000E3CA9">
              <w:t>at the metabolic stage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F6E25">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F6E25">
            <w:r w:rsidRPr="000E3CA9">
              <w:t xml:space="preserve">at the stage of elimination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037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rPr>
                <w:szCs w:val="24"/>
              </w:rPr>
            </w:pPr>
            <w:r w:rsidRPr="000E3CA9">
              <w:rPr>
                <w:szCs w:val="24"/>
              </w:rPr>
              <w:t>Hydroregulators are necessary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71F2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71F2F">
            <w:r w:rsidRPr="000E3CA9">
              <w:t>maintain the required moisture content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71F2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71F2F">
            <w:r w:rsidRPr="000E3CA9">
              <w:t>giving elasticity to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71F2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71F2F">
            <w:r w:rsidRPr="000E3CA9">
              <w:t>introduction of gases into the capsule mass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71F2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71F2F">
            <w:r w:rsidRPr="000E3CA9">
              <w:t xml:space="preserve">prevent microbial contamination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E039B">
            <w:pPr>
              <w:jc w:val="center"/>
              <w:rPr>
                <w:szCs w:val="24"/>
                <w:lang w:val="ru-RU"/>
              </w:rPr>
            </w:pPr>
            <w:r w:rsidRPr="000E3CA9">
              <w:rPr>
                <w:szCs w:val="24"/>
                <w:lang w:val="ru-RU"/>
              </w:rPr>
              <w:t>038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039B">
            <w:r w:rsidRPr="000E3CA9">
              <w:t>Oral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E039B">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039B">
            <w:r w:rsidRPr="000E3CA9">
              <w:t>solutions, pills, granules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E039B">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039B">
            <w:r w:rsidRPr="000E3CA9">
              <w:t>granules, liniments, pastes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E039B">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039B">
            <w:r w:rsidRPr="000E3CA9">
              <w:t>emulsions, ointments,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E039B">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039B">
            <w:r w:rsidRPr="000E3CA9">
              <w:t xml:space="preserve">suspensions, tablets, suppositories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039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Disintegration mechanisms of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swelling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capillary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E25AE">
            <w:r w:rsidRPr="000E3CA9">
              <w:t>humidification by expanding air in the pores with the release of the absorption's heat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040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During the dissolution of the dosage form, the following occurs: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both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release of molecules from crystalline bonds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diffusion of molecules into a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0204">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041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 result of the pharmacokinetic interaction of calcium and tetracycline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 formation of non-adsorbable complexes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calcium increases the pH of gastric juice and reduces absorption of the weak acid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calcium induces liver enzymes, increases metabolism and reduces the effectiveness of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calcium stimulates gastrointestinal motility and reduces tetracycline absorption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042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The change in pH in the gastrointestinal tract is associated with the use of</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antacids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M-anticholinergics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tetracyclines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 xml:space="preserve">narcotic analgesics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lang w:val="ru-RU"/>
              </w:rPr>
            </w:pPr>
            <w:r w:rsidRPr="000E3CA9">
              <w:rPr>
                <w:szCs w:val="24"/>
                <w:lang w:val="ru-RU"/>
              </w:rPr>
              <w:t>043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rPr>
                <w:szCs w:val="24"/>
              </w:rPr>
            </w:pPr>
            <w:r w:rsidRPr="000E3CA9">
              <w:rPr>
                <w:szCs w:val="24"/>
              </w:rPr>
              <w:t>Suspension viscosity is provided by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surfactants, aerosil, bentonite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starch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thymol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64936">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64936">
            <w:r w:rsidRPr="000E3CA9">
              <w:t xml:space="preserve">petroleum jelly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C35A0">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C35A0">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044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contextualSpacing/>
              <w:jc w:val="both"/>
              <w:rPr>
                <w:szCs w:val="24"/>
              </w:rPr>
            </w:pPr>
            <w:r w:rsidRPr="000E3CA9">
              <w:rPr>
                <w:szCs w:val="24"/>
              </w:rPr>
              <w:t>A combination of several suspension excipients is used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to increase or maintain the biological activity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to increase the stability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to ensure high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045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Average dissolution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average arithmetic mean of the dissolution time of medicinal substances in different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time it takes for 100% of the drug substance to enter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amount of a drug substance dissolved in a specified time from the start of the experiment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drug release outside the biological system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046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Methods used to determine dissolution rate:</w:t>
            </w:r>
          </w:p>
        </w:tc>
      </w:tr>
      <w:tr w:rsidR="000A74F5" w:rsidRPr="000E3CA9" w:rsidTr="000A74F5">
        <w:trPr>
          <w:trHeight w:val="254"/>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adsorptive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dividing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dialysis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047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 absorption of what drugs decreases with an increase in the pH of gastric juice?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penicillins, cephalosporins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morphine, chloroquine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calcium gluconate, phosphalugel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atropine, lidocaine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048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 absorption of which drugs decreases with a decrease in the pH of gastric juice?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papaverine, lidocaine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amoxicillin,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calcium gluconate, phosphalugel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phenobarbital, furosemide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049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Norm of Disintegration rates of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20 min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15 min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10 min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1 hour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lang w:val="ru-RU"/>
              </w:rPr>
            </w:pPr>
            <w:r w:rsidRPr="000E3CA9">
              <w:rPr>
                <w:rFonts w:ascii="Times New Roman" w:hAnsi="Times New Roman"/>
                <w:sz w:val="24"/>
                <w:szCs w:val="24"/>
                <w:lang w:val="ru-RU"/>
              </w:rPr>
              <w:t>The adsorption method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based on the absorption of the released substance by any adsorbent (activated carbon, bentonite, silicogel, etc.) with the subsequent quantitative determination of the substance in such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based on the study of the ability of a substance released into the aqueous phase to pass into the lipophilic phase, which is often used as an organic solvent immiscible with water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based on the property of some membranes to pass low molecular weight substances and ions, as well as to retain colloidal particles and macromolecules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Sediment formation as a sign of drug incompatibility is observed with the following combinations: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dibazol and euphyllin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norepinephrine and glucose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mezaton and glucose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glucose and adrenaline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Sediment formation as a sign of drug incompatibility is observed with the following combinations: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papaverine hydrochloride and sodium bicarbonate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cardiac glycosides and glucose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glucose and ephedrine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glucose and adrenaline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The function of the P-glycoprotein 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elimination of xenobiotics from the cells of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induction of liver enzymes</w:t>
            </w:r>
          </w:p>
        </w:tc>
      </w:tr>
      <w:tr w:rsidR="000A74F5" w:rsidRPr="000E3CA9" w:rsidTr="000A74F5">
        <w:trPr>
          <w:trHeight w:val="390"/>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regulation of stomach pH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regulation of tubular secretion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An inhibitor of P-glycoprotein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atorvastatin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amitriptilline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phenothiazine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morphine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t>Liquid dosage form containing one or more ground substances distributed in a liquid dispersion medium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suspension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emulsion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molecular solutionof low molecular weight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molecular solutionof high molecular weight substances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Suspensions can be characterized as _____ systems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microheterogeneous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colloidal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homogeneous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combined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example of a pharmaceutical incompatibility used for a therapeutic purpose: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 and heavy metal salts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 and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weak base solution and alkaline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weak base solution and alkaline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t>An example of a pharmaceutical incompatibility used for a therapeutic purpose: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weak acid solution and alkaline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 and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calcium preparations and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strong acid solution and alkaline solution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059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P-glycoprotein substrate: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clarithromycin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phenothiazine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morphine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rPr>
              <w:t>Hypericum</w:t>
            </w:r>
            <w:r w:rsidRPr="000E3CA9">
              <w:rPr>
                <w:szCs w:val="24"/>
                <w:lang w:val="ru-RU"/>
              </w:rPr>
              <w:t xml:space="preserve">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P-glycoprotein inducer: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rifampicin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tacrolimus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spironolactone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quinidine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Which drug causes a slowdown in gastric and intestinal motility?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Loperamide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domperidone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magnesium sulfate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Senna preparations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Positive property of the dosage form of the suspension: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pronounced prolonged action in comparison with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long shelf life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limiting the risk of microbial contamination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Science that studies the therapeutic efficacy of drugs depending on pharmaceutical factors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biopharmacy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pharmaceutical chemistry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27FBD">
            <w:r w:rsidRPr="000E3CA9">
              <w:t>Relative pharmacological incompatibility of drugs is observed in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pharmacokinetic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pharmaceutical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pharmacodynamic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any type of drug-drug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t>Absolute pharmacological incompatibility of drugs is observed in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t>pharmacodynamic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pharmacokinetic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pharmaceutical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t>any type of drug-drug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F2062">
            <w:pPr>
              <w:pStyle w:val="a6"/>
              <w:rPr>
                <w:rFonts w:ascii="Times New Roman" w:hAnsi="Times New Roman"/>
                <w:sz w:val="24"/>
                <w:szCs w:val="24"/>
              </w:rPr>
            </w:pPr>
            <w:r w:rsidRPr="000E3CA9">
              <w:rPr>
                <w:rFonts w:ascii="Times New Roman" w:hAnsi="Times New Roman"/>
                <w:sz w:val="24"/>
                <w:szCs w:val="24"/>
              </w:rPr>
              <w:t>The displacement of one drug from the connection with blood plasma proteins by another leads to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color w:val="000000"/>
                <w:szCs w:val="24"/>
              </w:rPr>
            </w:pPr>
            <w:r w:rsidRPr="000E3CA9">
              <w:rPr>
                <w:szCs w:val="24"/>
              </w:rPr>
              <w:t>an increase in the free fraction of the first drug, an increase in its pharmacological activity, and an increase in side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pPr>
              <w:pStyle w:val="a6"/>
              <w:rPr>
                <w:rFonts w:ascii="Times New Roman" w:hAnsi="Times New Roman"/>
                <w:sz w:val="24"/>
                <w:szCs w:val="24"/>
              </w:rPr>
            </w:pPr>
            <w:r w:rsidRPr="000E3CA9">
              <w:rPr>
                <w:rFonts w:ascii="Times New Roman" w:hAnsi="Times New Roman"/>
                <w:sz w:val="24"/>
                <w:szCs w:val="24"/>
              </w:rPr>
              <w:t>an increase in absorption, an increase in pharmacological activity, a decrease in the elimination of the first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pPr>
              <w:pStyle w:val="a6"/>
              <w:rPr>
                <w:rFonts w:ascii="Times New Roman" w:hAnsi="Times New Roman"/>
                <w:sz w:val="24"/>
                <w:szCs w:val="24"/>
              </w:rPr>
            </w:pPr>
            <w:r w:rsidRPr="000E3CA9">
              <w:rPr>
                <w:rFonts w:ascii="Times New Roman" w:hAnsi="Times New Roman"/>
                <w:sz w:val="24"/>
                <w:szCs w:val="24"/>
              </w:rPr>
              <w:t>a decrease in the free fraction of the first drug, a decrease in its effectiveness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rPr>
                <w:szCs w:val="24"/>
              </w:rPr>
              <w:t>a decrease in the absorption of the first drug, a decrease in its hepatic metabolism, an increase in side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Relative pharmacological incompatibility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is a subject to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not subject to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does not affect the therapeutic effectiveness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Absolute pharmacological incompatibility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t>is not a subject to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t>subject to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does not affect the therapeutic effectiveness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069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Medicines that are inducers of liver enzymes: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phenobarbital, ethanol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cimetidine, ranitidine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omeprazole, famotidine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almagel, phosphalugel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Excipients used to increase the solubility of poorly soluble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solubilizers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emulsifiers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rPr>
                <w:szCs w:val="24"/>
                <w:lang w:val="ru-RU"/>
              </w:rPr>
              <w:t>leavening agents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rPr>
                <w:szCs w:val="24"/>
                <w:lang w:val="ru-RU"/>
              </w:rPr>
              <w:t>prolongators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219D4">
            <w:pPr>
              <w:jc w:val="both"/>
              <w:rPr>
                <w:szCs w:val="24"/>
              </w:rPr>
            </w:pPr>
            <w:r w:rsidRPr="000E3CA9">
              <w:rPr>
                <w:szCs w:val="24"/>
              </w:rPr>
              <w:t>The optimal viscosity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does not slow down the absorption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leads to a slowdown in the absorption of medicinal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characterized by slow diffusion of the drug through the membranes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provides thermodynamic stability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effect observed in the interaction of menthol and camphor: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hygroscopic mixture formation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sediment formation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mixture inactivation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lack of reaction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Pharmaceutical incompatibility: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physicochemical interaction of medicines in dosage forms, as well as during storage and transportation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develops in the process of interaction of drugs with biological systems of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due to improper storage and transportation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due to the presence of preservatives in the drug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Medicines that are inhibitors of liver enzymes: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cimetidine, ranitidine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bismuth trisalium citrate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almagel, phosphalugel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phenobarbital, ethanol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Medicines that reduce the glomerular filtration 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neomycin, gentamicin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furosemide, spironolactone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phenobarbital, sodium thiopental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almagel, phosphalugel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Medicines causing suppression of tubular secretion: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indomethacin, ibuprofen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almagel, phosphalugel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hydrochlorothiazide, ethacrynic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phenobarbital, sodium thiopental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trHeight w:val="165"/>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Emulsion composition: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finely dispersed, immiscible liquids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multiple liquids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macromolecules and macroions distributed in a liquid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micelles in a liquid dispersion medium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What is used to determine the relative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oral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pills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powders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intravenous injection solutions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079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Pharmacological incompatibility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develops in the process of interaction with biological systems of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due to improper storage and transportation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due to the presence of preservatives in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due to the physicochemical interaction of medicinal substances in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Antacids and antisecretory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reduce the absorption of drugs - weak 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 the absorption of drugs - weak 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reduce the absorption of drugs - strong 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increase the absorption of drugs - strong acids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Antacids and antisecretory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 the absorption of drugs - weak bases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reduce the absorption of drugs - weak bases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 the absorption of drugs - strong bases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reduce the absorption of drugs - strong bases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C2C1A">
            <w:pPr>
              <w:jc w:val="both"/>
              <w:rPr>
                <w:szCs w:val="24"/>
              </w:rPr>
            </w:pPr>
            <w:r w:rsidRPr="000E3CA9">
              <w:rPr>
                <w:szCs w:val="24"/>
              </w:rPr>
              <w:t>In an acidic media, urinary excretion of the drug is accelerated: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quinidine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ketoconazole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carvedilol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In an alkaline media, urinary excretion of the drug is accelerated: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t>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ketoconazole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carvedilol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t>quinidine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rPr>
              <w:t>Preservatives are substances that</w:t>
            </w:r>
            <w:r w:rsidRPr="000E3CA9">
              <w:rPr>
                <w:szCs w:val="24"/>
                <w:lang w:val="ru-RU"/>
              </w:rPr>
              <w:t xml:space="preserv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prevent the growth of microorganisms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reduce the rate of oxidative processes of solutions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increase the solubility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increase the residence time of medicinal substances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In suspensions, the surface area depends 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the size of the dispersed particles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macromolecules and macroions distributed in the liquid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micelles in a liquid dispersion medium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presence of preservatives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adsorbs all drugs in the stomach and intestines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adsorbs only antibiotics in the stomach and intestines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adsorbs only cardiac glycosides in the stomach and intestines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adsorbs in the stomach and intestines only non-steroidal anti-inflammatory drugs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Medicinal product for which interaction at the level of binding with proteins is of clinical importance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warfarin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anaprilin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verapamil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erythromycin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decrease in urine pH leads to inhibition of tubular reabsorption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amphetamine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sulfadimethoxine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phenylbutazone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phenobarbital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089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increase in urine pH leads to inhibition of tubular reabsorption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nalidixic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morphine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novocaine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imipramine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090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purpose of biopharmaceutical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creation of effective dosage forms and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establishing the mechanism of action of a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study of drug transport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study of the mechanisms of absorption of a medicinal substance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Generic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reproduced medicament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B51D6">
            <w:r w:rsidRPr="000E3CA9">
              <w:t>original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medicinal product developed in a different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patented medicament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Preclinical drug trials: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pharmacological efficacy and safety in laboratory animals, as well as in vitro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drug toxicity in laboratory animals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the presence of pharmacological properties by computer prediction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safety in healthy volunteers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pacing w:val="-6"/>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bCs/>
                <w:szCs w:val="24"/>
              </w:rPr>
            </w:pPr>
            <w:r w:rsidRPr="000E3CA9">
              <w:t>Medicinal product for which interaction at the level of binding with proteins is of clinical importance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methotrexate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verapamil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haloperidol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aminazine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bCs/>
                <w:szCs w:val="24"/>
              </w:rPr>
            </w:pPr>
            <w:r w:rsidRPr="000E3CA9">
              <w:t>Medicinal product for which interaction at the level of binding with proteins is of clinical importance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diltiazem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glibenclamide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ketoprofen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digoxin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Generic and original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the same active medicinal substances in the same doses and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the same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the same active medicinal substances in different doses and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are characterized by the same name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drug patent protects the developer's copyright: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jc w:val="both"/>
              <w:rPr>
                <w:spacing w:val="-6"/>
                <w:szCs w:val="24"/>
              </w:rPr>
            </w:pPr>
            <w:r w:rsidRPr="000E3CA9">
              <w:rPr>
                <w:spacing w:val="-6"/>
                <w:szCs w:val="24"/>
              </w:rPr>
              <w:t>for the pharmacological properties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jc w:val="both"/>
              <w:rPr>
                <w:spacing w:val="-6"/>
                <w:szCs w:val="24"/>
              </w:rPr>
            </w:pPr>
            <w:r w:rsidRPr="000E3CA9">
              <w:rPr>
                <w:spacing w:val="-6"/>
                <w:szCs w:val="24"/>
              </w:rPr>
              <w:t>for the production technology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jc w:val="both"/>
              <w:rPr>
                <w:spacing w:val="-6"/>
                <w:szCs w:val="24"/>
              </w:rPr>
            </w:pPr>
            <w:r w:rsidRPr="000E3CA9">
              <w:rPr>
                <w:spacing w:val="-6"/>
                <w:szCs w:val="24"/>
              </w:rPr>
              <w:t>for the chemical formula of a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097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In solutions, absorption is influenced by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iCs/>
                <w:szCs w:val="24"/>
              </w:rPr>
            </w:pPr>
            <w:r w:rsidRPr="000E3CA9">
              <w:rPr>
                <w:iCs/>
                <w:szCs w:val="24"/>
              </w:rPr>
              <w:t>the composition of the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viscosity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surface tension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Medicines that, due to their significant lipophilicity, facilitate the passage of medicinal substances across the membrane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ethanol, sorbitol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glycerin, propylene glycol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dimexide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099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Route of drug administration providing 100%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intravenous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rectal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sublingual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7"/>
              <w:rPr>
                <w:sz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Bile affects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 solubility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 dissociation constant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optical properties of the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mechanism of drug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drug for which interaction at the level of binding with proteins is not clinically relevant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haloperidol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methotrexate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sibazon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ceftriaxone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Insulin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 the permeability of cell membranes for glucose and potassium 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reduce the diffusion of many drugs through the capillary wall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 not affect the permeability of cell membranes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 the permeability of the blood-brain barrier for penicillin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authorization for the release of generic medicinal products is issued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after bioequivalence confirmation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after the entire cycle of preclinical and clinical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after registration of a patent for a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after comparing the chemical formula of drugs in the original and generic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Therapeutic equivalence of original and generic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therapeutic interchangeability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use of the same active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entry of the same amount of a drug into the systemic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use of the same active substance in the same doses and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Bioequivalence of original and generic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comparable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use of the same active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therapeutic interchangeability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use of the same active substance in the same doses and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Bioavailability for bioequivalent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should not differ by more than 20%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should not differ by more than 10%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should not differ by more than 30%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should not be different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Medicines are washed down with milk if:</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they irritate the gastrointestinal mucosa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patient loves milk</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drugs have the ability to bind to calcium in milk</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milk can not be washed down with any medications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"primary passage effect" is NOT observed for drugs administered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rectally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intravenously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orally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intra-arterial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109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Tubular secretion inhibitor: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butadion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digoxin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lithium salts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methotrexate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Drugs interaction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quantitative or qualitative change in the pharmacological effects caused by drugs with the simultaneous or sequential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changes in the pharmacological effects caused by drugs with the simultaneous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quantitative change in the pharmacological effects caused by drugs with the sequential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change in the pharmacological effects caused by drugs with the simultaneous unjustified prescription of many drugs without taking into account their 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111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Biopharmacy as a science studies the biological effect of drugs depending 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
              <w:numPr>
                <w:ilvl w:val="0"/>
                <w:numId w:val="0"/>
              </w:numPr>
              <w:tabs>
                <w:tab w:val="left" w:pos="10"/>
              </w:tabs>
              <w:ind w:left="10" w:hanging="10"/>
              <w:jc w:val="both"/>
              <w:rPr>
                <w:szCs w:val="24"/>
                <w:lang w:val="en-US"/>
              </w:rPr>
            </w:pPr>
            <w:r w:rsidRPr="000E3CA9">
              <w:rPr>
                <w:szCs w:val="24"/>
                <w:lang w:val="en-US"/>
              </w:rPr>
              <w:t>the physicochemical properties of drugs and excipients, dosage form, manufacturing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tabs>
                <w:tab w:val="left" w:pos="318"/>
              </w:tabs>
              <w:ind w:left="34"/>
              <w:jc w:val="both"/>
              <w:rPr>
                <w:szCs w:val="24"/>
              </w:rPr>
            </w:pPr>
            <w:r w:rsidRPr="000E3CA9">
              <w:rPr>
                <w:szCs w:val="24"/>
              </w:rPr>
              <w:t>the functional groups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tabs>
                <w:tab w:val="left" w:pos="318"/>
              </w:tabs>
              <w:jc w:val="both"/>
              <w:rPr>
                <w:szCs w:val="24"/>
              </w:rPr>
            </w:pPr>
            <w:r w:rsidRPr="000E3CA9">
              <w:rPr>
                <w:szCs w:val="24"/>
              </w:rPr>
              <w:t>the impact of environmental factors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tabs>
                <w:tab w:val="left" w:pos="318"/>
              </w:tabs>
              <w:jc w:val="both"/>
              <w:rPr>
                <w:szCs w:val="24"/>
                <w:lang w:val="ru-RU"/>
              </w:rPr>
            </w:pPr>
            <w:r w:rsidRPr="000E3CA9">
              <w:rPr>
                <w:szCs w:val="24"/>
              </w:rPr>
              <w:t xml:space="preserve">Only </w:t>
            </w:r>
            <w:r w:rsidRPr="000E3CA9">
              <w:rPr>
                <w:szCs w:val="24"/>
                <w:lang w:val="ru-RU"/>
              </w:rPr>
              <w:t>the manufacturing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Biopharmacy evaluates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activity of a drug in a specific dosage form with certain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pharmacological activity of a drug abstracted from the dosage form, usually in aqueous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the quality of the dosage form based on merchandising indicators: content of active substances, melting point, solubility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amount of the drug reaching the systemic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original drug 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innovative drug that has passed preclinical and clinical trials, protected by a patent for up to 20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innovative drug that has passed clinical trials and is protected by a patent for 10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medicinal substance in a new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medicinal product produced by a company in the absence of patent protection for the purpose of reproducing a previously created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0"/>
              <w:numPr>
                <w:ilvl w:val="0"/>
                <w:numId w:val="0"/>
              </w:numPr>
              <w:ind w:left="-4"/>
              <w:jc w:val="both"/>
              <w:rPr>
                <w:spacing w:val="-6"/>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Biological rhythm affecting the effectiveness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metabolic rhythm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floor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With a decrease in body temperature, absorption and metabolism of the drug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slows down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lang w:val="ru-RU"/>
              </w:rPr>
            </w:pPr>
            <w:r w:rsidRPr="000E3CA9">
              <w:rPr>
                <w:rFonts w:cs="Times New Roman"/>
                <w:lang w:val="ru-RU"/>
              </w:rPr>
              <w:t>accelerated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lang w:val="ru-RU"/>
              </w:rPr>
            </w:pPr>
            <w:r w:rsidRPr="000E3CA9">
              <w:rPr>
                <w:rFonts w:cs="Times New Roman"/>
                <w:lang w:val="ru-RU"/>
              </w:rPr>
              <w:t>do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rPr>
              <w:t>absorption is accelerated, metabolism slows down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Interaction when combining aqueous and alcoholic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physical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pharmacodynamic interaction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chemical interaction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pharmacokinetic drug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Violation of the adsorption of a medicinal substance with the simultaneous use of enterosorbents refers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pharmacokinetic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pharmacodynamic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Requirements for generic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bioequivalence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mandatory patent protection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other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issue within the validity period of a patent for an original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119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pharmacological efficacy and safety in healthy and sick people, with informed voluntary consent to the study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pharmacological efficacy and safety in laboratory animals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pharmacological efficacy and safety in healthy and sick people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assessment of drug safety in laboratory animals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Pharmaceutical equivalence of original and generic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use of the same active substance in the same doses and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use of the same active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therapeutic interchangeability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entry of the same amount of a drug into the systemic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rPr>
              <w:t>When applied ascorbic acid and thiamine observed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inactivation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increased absorption of thiamine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increased absorption of ascorbic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decreased anticoagulant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Meteorological factors include: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both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absolute air humidity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average daily temperature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example of a pharmaceutical incompatibility used for a therapeutic purpose: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 and heavy metal salts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 and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weak warping solution and alkaline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activated carbon and 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Non-absorbable complex compounds with calcium, magnesium, iron, zinc, bismuth preparations form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tetracyclines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fluoroquinolones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cephalosporins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macrolides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Therapeutic equivalence of original and generic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same clinical effect and the same safety profile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opposite clinical effect and different safety profile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entry of the same amount of a drug into the systemic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comparable indicator of the bioavailability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Bioavailability as a cumulative indicator of the effectiveness of a drug determines everything except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amount of injected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rate at which the drug appears in the blood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rate of elimination of the drug from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proportion of the medicinal substance that entered the bloodstream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Trends in the global and domestic pharmaceutical markets: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are dozens of generic analogues for one original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are dozens of originals per 1 generic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 original drug accounts for 1 generic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use of generic drugs is prohibited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rPr>
              <w:t xml:space="preserve">Absorption of medicinal substances is slower in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rPr>
              <w:t>children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lang w:val="ru-RU"/>
              </w:rPr>
              <w:t>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lang w:val="ru-RU"/>
              </w:rPr>
              <w:t>people aged 20-30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rPr>
                <w:bCs/>
                <w:lang w:val="ru-RU"/>
              </w:rPr>
              <w:t>women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129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Science that studies the effects of medicinal substances on the body depending on the time of day, seasons of the year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chronopharmacology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pharmacokinetics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meteorology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Absorption of drugs metabolized by normal intestinal microflora, when used together with antibiotics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intensifies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oppressed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When two drugs are prescribed together, one of which induces hepatic enzymes, and the second is metabolized in the liver, when the inducer is canceled, the dose of the second substance must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be reduced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be increased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does not require modification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requires minor change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Biopharmacy: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studies the influence of pharmaceutical factors on the therapeutic efficacy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studies the mechanism of action and pharmacological properties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studies the features of the interaction of excipients and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studies the pharmacokinetics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The degree of grinding or dispersion of medicinal substances determines:</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1.the physical state of the solvent;</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2. the physical state of the medicinal substance;</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3. features of the chemical modification of a medicinal substance;</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4. spatial isomerism of the medicinal substance;</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5. the way of drug administration into the body;</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6. Peculiarities of drug manufacturing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 xml:space="preserve">2, 6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1, 5, 6</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1, 2, 6</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1, 3, 4</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The particle size of the drug substance is dependent:</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1.mechanism of action</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2. bioavailability</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3.spatial arrangement</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4.speed and completeness of absorption</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5.concentration in biological fluids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6.Affinity for receptors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7.solubility</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8.chemical modification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2, 4, 5, 7</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rPr>
                <w:szCs w:val="24"/>
                <w:lang w:val="ru-RU"/>
              </w:rPr>
              <w:t>all options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1, 2, 4, 5, 7, 8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2, 4, 5, 6, 7, 8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Is it always necessary to grind a medicinal substance in the manufacture of a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the production of all drugs</w:t>
            </w:r>
          </w:p>
        </w:tc>
      </w:tr>
      <w:tr w:rsidR="000A74F5" w:rsidRPr="000E3CA9" w:rsidTr="000A74F5">
        <w:trPr>
          <w:trHeight w:val="507"/>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grinding of a medicinal substance must be scientifically justified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only in the production of powders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only in the production of drugs for injection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136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Which route of administration is influenced by the greatest number of factors on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inhalation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rectal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transdermal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lang w:val="ru-RU"/>
              </w:rPr>
              <w:t>Tetracycline hydrochloride contraindicated drink</w:t>
            </w:r>
            <w:r w:rsidRPr="000E3CA9">
              <w:rPr>
                <w:rFonts w:cs="Times New Roman"/>
                <w:bCs/>
              </w:rPr>
              <w:t xml:space="preserv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milk</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water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pineapple juice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black tea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bCs/>
              </w:rPr>
            </w:pPr>
            <w:r w:rsidRPr="000E3CA9">
              <w:rPr>
                <w:rFonts w:cs="Times New Roman"/>
                <w:bCs/>
              </w:rPr>
              <w:t>With the rectal route of administration, the drug reaches the bloodstream after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15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40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instantly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metabolized in the liver without reaching the blood</w:t>
            </w:r>
          </w:p>
        </w:tc>
      </w:tr>
      <w:tr w:rsidR="000A74F5" w:rsidRPr="000E3CA9" w:rsidTr="000A74F5">
        <w:trPr>
          <w:trHeight w:val="52"/>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139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Chemical modification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exhibit comparable pharmacological properties in different chemical compounds (salt, base, etc.)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form crystals of various shapes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ability of a substance to exhibit comparable pharmacological properties in one chemical compound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form crystals of the same shape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Biopharmaceutical task of grinding the drug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1.increase in the specific surface area of the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2. optimization of physical and chemical properties of substances;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3. a decrease in the distance between elementary particles in a substance molecule;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4. increasing the stability of the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5. increasing the drug safety of the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1, 2, 3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1, 2, 3, 4</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3, 5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1, 4, 5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In pharmaceutical technology, the following are most commonly used:</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1.surfacegrinding;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2. volumetric grinding;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3. deep grinding;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4. layer by layergrinding;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5. volumetric surface grinding;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6. volumetric depth grinding;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7. volumetric layer-by-layer grinding.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 xml:space="preserve">5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1, 3, 6</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1, 2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rPr>
                <w:szCs w:val="24"/>
                <w:lang w:val="ru-RU"/>
              </w:rPr>
              <w:t>all options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F01E2">
            <w:r w:rsidRPr="000E3CA9">
              <w:t>Perpendicular and tangential directions of exposure are applied to the drug particles during _____ grinding: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surface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volumetric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deep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59C7">
            <w:r w:rsidRPr="000E3CA9">
              <w:t>layered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With an increase in body temperature, absorption and metabolism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are accelerating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slow down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 not depend on body temperature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not heavily dependent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jc w:val="both"/>
              <w:rPr>
                <w:rFonts w:cs="Times New Roman"/>
                <w:bCs/>
              </w:rPr>
            </w:pPr>
            <w:r w:rsidRPr="000E3CA9">
              <w:rPr>
                <w:rFonts w:cs="Times New Roman"/>
                <w:bCs/>
              </w:rPr>
              <w:t xml:space="preserve">To substantiate the optimum reception timing medicament keep records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physiological rhythms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eating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patient's condition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relationship between sleep and wakefulness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Why the doses of some drugs when taken orally should be significantly higher than when administered intravenously?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some drugs under the influence of liver enzymes undergo significant changes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due to poor absorption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medicinal substances with a low degree of binding to plasma proteins are quickly distributed in the body, causing a rapid onset of the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Undesirable manifestations of a high degree of grinding for some medicinal substances:</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1. decrease in solubility;</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2. increasing solubility;</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3. inactivation of the substance;</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4. decrease in bioavailability;</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5. fast elimination of it from the body;</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6. manifestation of an undesirable effect on the body;</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7. decrease in the stability of the drug;</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8. increasing the stability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3, 5, 6, 7</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3, 5, 6</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1, 5, 7</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5, 6</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147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Enantiomers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that are chiral and related to each other through reflection symmetry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differing in the spatial arrangement of substituents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with natural optical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are no correct answers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Chemical modification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introducing an additional cation into the drug molecule or replacing one cation with another while maintaining the same basic chemical structure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form crystals of various shapes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form crystals of the same shape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149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Pharmaceutical factors: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1. the physical state of the medicinal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2. biotargets for the drug;</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3. chemical modification of a medicinal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4. spatial isomerism of receptors as a target for drugs;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5. the initial state of the macroorganism;</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6. the structure of the active "core" of the drug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7. excipients;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8. dosage form</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9. the way of drug administration into the body;</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10</w:t>
            </w:r>
            <w:r w:rsidRPr="000E3CA9">
              <w:rPr>
                <w:rFonts w:ascii="Times New Roman" w:hAnsi="Times New Roman"/>
                <w:sz w:val="24"/>
                <w:szCs w:val="24"/>
                <w:lang w:val="ru-RU"/>
              </w:rPr>
              <w:t>.</w:t>
            </w:r>
            <w:r w:rsidRPr="000E3CA9">
              <w:rPr>
                <w:rFonts w:ascii="Times New Roman" w:hAnsi="Times New Roman"/>
                <w:sz w:val="24"/>
                <w:szCs w:val="24"/>
              </w:rPr>
              <w:t xml:space="preserve"> drug manufacturing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1, 3, 7, 8, 9, 10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2, 5, 6, 7, 8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1, 2, 9</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1, 3, 7, 8, 10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The physical state of the medicinal substance:</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1.the ability to form irreversible bonds;</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2. the degree of solubility of medicinal substances;</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3. modification of the structure;</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4. polymorphism of medicinal substances;</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5.amorphous or crystalline structure,</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6. shape and character of crystals;</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7. optical activity;</w:t>
            </w:r>
          </w:p>
          <w:p w:rsidR="000A74F5" w:rsidRPr="000E3CA9" w:rsidRDefault="000A74F5" w:rsidP="00D26733">
            <w:pPr>
              <w:pStyle w:val="a6"/>
              <w:rPr>
                <w:rFonts w:ascii="Times New Roman" w:hAnsi="Times New Roman"/>
                <w:sz w:val="24"/>
                <w:szCs w:val="24"/>
              </w:rPr>
            </w:pPr>
            <w:r w:rsidRPr="000E3CA9">
              <w:rPr>
                <w:rFonts w:ascii="Times New Roman" w:hAnsi="Times New Roman"/>
                <w:sz w:val="24"/>
                <w:szCs w:val="24"/>
              </w:rPr>
              <w:t>8.philia.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2, 4, 5, 6, 7, 8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2, 3, 4, 5, 6, 7, 8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2, 4, 5, 6, 7</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rPr>
                <w:szCs w:val="24"/>
                <w:lang w:val="ru-RU"/>
              </w:rPr>
              <w:t>all options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How does the correct choice of nutrition affect the bioavailability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significantly 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reduces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has no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significantly reduces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With the rectal route of administration, bioavailability is affected by: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individual feature of the blood supply to the rectum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selected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patient's emotional state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underlying disease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21361">
            <w:pPr>
              <w:pStyle w:val="a6"/>
              <w:rPr>
                <w:rFonts w:ascii="Times New Roman" w:hAnsi="Times New Roman"/>
                <w:sz w:val="24"/>
                <w:szCs w:val="24"/>
              </w:rPr>
            </w:pPr>
            <w:r w:rsidRPr="000E3CA9">
              <w:rPr>
                <w:rFonts w:ascii="Times New Roman" w:hAnsi="Times New Roman"/>
                <w:sz w:val="24"/>
                <w:szCs w:val="24"/>
              </w:rPr>
              <w:t>Grinding purpose:</w:t>
            </w:r>
          </w:p>
          <w:p w:rsidR="000A74F5" w:rsidRPr="000E3CA9" w:rsidRDefault="000A74F5" w:rsidP="00121361">
            <w:pPr>
              <w:pStyle w:val="a6"/>
              <w:rPr>
                <w:rFonts w:ascii="Times New Roman" w:hAnsi="Times New Roman"/>
                <w:sz w:val="24"/>
                <w:szCs w:val="24"/>
              </w:rPr>
            </w:pPr>
            <w:r w:rsidRPr="000E3CA9">
              <w:rPr>
                <w:rFonts w:ascii="Times New Roman" w:hAnsi="Times New Roman"/>
                <w:sz w:val="24"/>
                <w:szCs w:val="24"/>
              </w:rPr>
              <w:t>1. increasing the solubility of substances;</w:t>
            </w:r>
          </w:p>
          <w:p w:rsidR="000A74F5" w:rsidRPr="000E3CA9" w:rsidRDefault="000A74F5" w:rsidP="00121361">
            <w:pPr>
              <w:pStyle w:val="a6"/>
              <w:rPr>
                <w:rFonts w:ascii="Times New Roman" w:hAnsi="Times New Roman"/>
                <w:sz w:val="24"/>
                <w:szCs w:val="24"/>
              </w:rPr>
            </w:pPr>
            <w:r w:rsidRPr="000E3CA9">
              <w:rPr>
                <w:rFonts w:ascii="Times New Roman" w:hAnsi="Times New Roman"/>
                <w:sz w:val="24"/>
                <w:szCs w:val="24"/>
              </w:rPr>
              <w:t>2. transfer to a finely dispersed state;</w:t>
            </w:r>
          </w:p>
          <w:p w:rsidR="000A74F5" w:rsidRPr="000E3CA9" w:rsidRDefault="000A74F5" w:rsidP="00121361">
            <w:pPr>
              <w:pStyle w:val="a6"/>
              <w:rPr>
                <w:rFonts w:ascii="Times New Roman" w:hAnsi="Times New Roman"/>
                <w:sz w:val="24"/>
                <w:szCs w:val="24"/>
              </w:rPr>
            </w:pPr>
            <w:r w:rsidRPr="000E3CA9">
              <w:rPr>
                <w:rFonts w:ascii="Times New Roman" w:hAnsi="Times New Roman"/>
                <w:sz w:val="24"/>
                <w:szCs w:val="24"/>
              </w:rPr>
              <w:t>3. transfer to a coarse-dispersed state;</w:t>
            </w:r>
          </w:p>
          <w:p w:rsidR="000A74F5" w:rsidRPr="000E3CA9" w:rsidRDefault="000A74F5" w:rsidP="00121361">
            <w:pPr>
              <w:pStyle w:val="a6"/>
              <w:rPr>
                <w:rFonts w:ascii="Times New Roman" w:hAnsi="Times New Roman"/>
                <w:sz w:val="24"/>
                <w:szCs w:val="24"/>
              </w:rPr>
            </w:pPr>
            <w:r w:rsidRPr="000E3CA9">
              <w:rPr>
                <w:rFonts w:ascii="Times New Roman" w:hAnsi="Times New Roman"/>
                <w:sz w:val="24"/>
                <w:szCs w:val="24"/>
              </w:rPr>
              <w:t>4. an increase in the duration of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lang w:val="ru-RU"/>
              </w:rPr>
              <w:t>all options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3, 4</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rPr>
            </w:pPr>
            <w:r w:rsidRPr="000E3CA9">
              <w:rPr>
                <w:rFonts w:cs="Times New Roman"/>
              </w:rPr>
              <w:t>With rectal administration the bioavailability of drugs is less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children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women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the elderly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Standard"/>
              <w:rPr>
                <w:rFonts w:cs="Times New Roman"/>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bioavailability of a drug 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part of the administered drug, expressed as a percentage, that reached the systemic circulation relative to the administered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value characterizing the proportion of the drug entering the bloodstream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amount of injected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unchanged amount of eliminated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The higher the degree of grinding of the medicinal substance, the ...</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1. higher bioavailability;</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2. lower speed and completeness of absorption;</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3. higher concentration in biological fluids;</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4. higher solubility;</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5. lower solubility;</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6. the risk of developing an undesirable action is higher;</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7. lower risk of developing an undesirable action;</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8. higher stability of the substance;</w:t>
            </w:r>
          </w:p>
          <w:p w:rsidR="000A74F5" w:rsidRPr="000E3CA9" w:rsidRDefault="000A74F5" w:rsidP="00A05D62">
            <w:pPr>
              <w:pStyle w:val="a6"/>
              <w:rPr>
                <w:rFonts w:ascii="Times New Roman" w:hAnsi="Times New Roman"/>
                <w:sz w:val="24"/>
                <w:szCs w:val="24"/>
              </w:rPr>
            </w:pPr>
            <w:r w:rsidRPr="000E3CA9">
              <w:rPr>
                <w:rFonts w:ascii="Times New Roman" w:hAnsi="Times New Roman"/>
                <w:sz w:val="24"/>
                <w:szCs w:val="24"/>
              </w:rPr>
              <w:t>9. lower stability of the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1, 3, 4, 6, 9</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3,6, 8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2, 5, 7, 8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1, 3, 4, 7, 8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 substance polymorphism: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form crystals of various shapes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exhibit comparable pharmacological properties in different chemical compounds (salt, base, etc.)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ability of a substance to exhibit comparable pharmacological properties in one chemical compound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ability of a substance to form crystals of the same shape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Absolute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value characterizing the proportion of the drug entering the bloodstream during extravascular administration in relation to its amount after intravenous administration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value that determines the degree of entry into the bloodstream of a medicinal substance from the test preparation in relation to the degree of entry into the bloodstream of a medicinal substance from the reference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part of the administered drug, expressed as a percentage, reaching the systemic circulation relative to the administered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unchanged amount of eliminated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159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Relative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value that determines the degree of entry into the bloodstream of a medicinal substance from the test preparation in relation to the degree of entry into the bloodstream of a medicinal substance from the reference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part of the administered drug, expressed as a percentage, reaching the systemic circulation relative to the administered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amount of drug excreted unchanged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value characterizing the proportion of the drug entering the bloodstream during extravascular administration in relation to its amount after intravenous administration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Medicinal substances are predominantly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a crystalline structure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an amorphous structure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spontaneously transform from a crystalline state to an amorphous state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spontaneously transform from amorphous to crystalline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What is more suitable for prolonging the 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sparingly soluble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readily soluble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solubility of drugs does not determine the duration of drug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presence of a preservative in the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degree of grinding of the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ratio of the size of the smallest particles of a substance before grinding to the size of the smallest particles of a substance after grinding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ratio of the average particle size of a substance before grinding to the average particle size of a substance after grinding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ratio of the size of the largest particles of a substance before grinding to the size of the largest particles of a substance after grinding.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hAnsi="Times New Roman"/>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Types of technological grinding of medicinal substances:</w:t>
            </w:r>
          </w:p>
          <w:p w:rsidR="000A74F5" w:rsidRPr="000E3CA9" w:rsidRDefault="000A74F5" w:rsidP="00A05D62">
            <w:pPr>
              <w:jc w:val="both"/>
              <w:rPr>
                <w:szCs w:val="24"/>
                <w:lang w:val="ru-RU"/>
              </w:rPr>
            </w:pPr>
            <w:r w:rsidRPr="000E3CA9">
              <w:rPr>
                <w:szCs w:val="24"/>
                <w:lang w:val="ru-RU"/>
              </w:rPr>
              <w:t>1.surface;</w:t>
            </w:r>
          </w:p>
          <w:p w:rsidR="000A74F5" w:rsidRPr="000E3CA9" w:rsidRDefault="000A74F5" w:rsidP="00A05D62">
            <w:pPr>
              <w:jc w:val="both"/>
              <w:rPr>
                <w:szCs w:val="24"/>
                <w:lang w:val="ru-RU"/>
              </w:rPr>
            </w:pPr>
            <w:r w:rsidRPr="000E3CA9">
              <w:rPr>
                <w:szCs w:val="24"/>
                <w:lang w:val="ru-RU"/>
              </w:rPr>
              <w:t>2. volumetric;</w:t>
            </w:r>
          </w:p>
          <w:p w:rsidR="000A74F5" w:rsidRPr="000E3CA9" w:rsidRDefault="000A74F5" w:rsidP="00A05D62">
            <w:pPr>
              <w:jc w:val="both"/>
              <w:rPr>
                <w:szCs w:val="24"/>
                <w:lang w:val="ru-RU"/>
              </w:rPr>
            </w:pPr>
            <w:r w:rsidRPr="000E3CA9">
              <w:rPr>
                <w:szCs w:val="24"/>
                <w:lang w:val="ru-RU"/>
              </w:rPr>
              <w:t>3. deep;</w:t>
            </w:r>
          </w:p>
          <w:p w:rsidR="000A74F5" w:rsidRPr="000E3CA9" w:rsidRDefault="000A74F5" w:rsidP="00A05D62">
            <w:pPr>
              <w:jc w:val="both"/>
              <w:rPr>
                <w:szCs w:val="24"/>
                <w:lang w:val="ru-RU"/>
              </w:rPr>
            </w:pPr>
            <w:r w:rsidRPr="000E3CA9">
              <w:rPr>
                <w:szCs w:val="24"/>
                <w:lang w:val="ru-RU"/>
              </w:rPr>
              <w:t>4.layer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w:t>
            </w:r>
            <w:r w:rsidRPr="000E3CA9">
              <w:rPr>
                <w:lang w:val="ru-RU"/>
              </w:rPr>
              <w:t xml:space="preserve">, </w:t>
            </w:r>
            <w:r w:rsidRPr="000E3CA9">
              <w:t>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w:t>
            </w:r>
            <w:r w:rsidRPr="000E3CA9">
              <w:rPr>
                <w:lang w:val="ru-RU"/>
              </w:rPr>
              <w:t xml:space="preserve">, </w:t>
            </w:r>
            <w:r w:rsidRPr="000E3CA9">
              <w:t>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2, 4</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For what type of grinding is the force causing the destruction of the substance applied perpendicularly?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volumetric;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superficial;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deep;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layered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The formation of a micronized form of a medicinal substance is justified:</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1.prednisolone;</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2.suldiazin;</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3. erythromycin;</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4. griseofulvin;</w:t>
            </w:r>
          </w:p>
          <w:p w:rsidR="000A74F5" w:rsidRPr="000E3CA9" w:rsidRDefault="000A74F5" w:rsidP="00A05D62">
            <w:pPr>
              <w:pStyle w:val="a6"/>
              <w:jc w:val="both"/>
              <w:rPr>
                <w:rFonts w:ascii="Times New Roman" w:hAnsi="Times New Roman"/>
                <w:sz w:val="24"/>
                <w:szCs w:val="24"/>
              </w:rPr>
            </w:pPr>
            <w:r w:rsidRPr="000E3CA9">
              <w:rPr>
                <w:rFonts w:ascii="Times New Roman" w:hAnsi="Times New Roman"/>
                <w:sz w:val="24"/>
                <w:szCs w:val="24"/>
              </w:rPr>
              <w:t>5.calciferol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2, 4, 5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2, 3, 4</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 xml:space="preserve">1, </w:t>
            </w:r>
            <w:r w:rsidRPr="000E3CA9">
              <w:rPr>
                <w:szCs w:val="24"/>
                <w:lang w:val="ru-RU"/>
              </w:rPr>
              <w:t>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4, 5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Stereoisomers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differing in the spatial arrangement of substituents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 with absolute optical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with natural optical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that are chiral and related to each other through reflection symmetry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bCs/>
                <w:szCs w:val="24"/>
              </w:rPr>
            </w:pPr>
            <w:r w:rsidRPr="000E3CA9">
              <w:rPr>
                <w:bCs/>
                <w:szCs w:val="24"/>
              </w:rPr>
              <w:t xml:space="preserve">Determination of </w:t>
            </w:r>
            <w:r w:rsidRPr="000E3CA9">
              <w:rPr>
                <w:bCs/>
                <w:szCs w:val="24"/>
                <w:lang w:val="ru-RU"/>
              </w:rPr>
              <w:t>С</w:t>
            </w:r>
            <w:r w:rsidRPr="000E3CA9">
              <w:rPr>
                <w:bCs/>
                <w:szCs w:val="24"/>
                <w:vertAlign w:val="subscript"/>
              </w:rPr>
              <w:t>max</w:t>
            </w:r>
            <w:r w:rsidRPr="000E3CA9">
              <w:rPr>
                <w:bCs/>
                <w:szCs w:val="24"/>
              </w:rPr>
              <w:t xml:space="preserve"> in blood reflects</w:t>
            </w:r>
          </w:p>
        </w:tc>
      </w:tr>
      <w:tr w:rsidR="000A74F5" w:rsidRPr="000A74F5"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полноту поступления лекарственного вещества в кровь</w:t>
            </w:r>
          </w:p>
        </w:tc>
      </w:tr>
      <w:tr w:rsidR="000A74F5" w:rsidRPr="000A74F5"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отражает скорость всасывания вещества и, соответственно, скорость наступления терапевтического эффекта</w:t>
            </w:r>
          </w:p>
        </w:tc>
      </w:tr>
      <w:tr w:rsidR="000A74F5" w:rsidRPr="000A74F5"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lang w:val="ru-RU"/>
              </w:rPr>
              <w:t xml:space="preserve">наиболее важный параметр биодоступности, характеризующий суммарную концентрацию лекарственного препарата в плазме крови в течение всего времени </w:t>
            </w:r>
            <w:r w:rsidRPr="000E3CA9">
              <w:rPr>
                <w:szCs w:val="24"/>
                <w:lang w:val="ru-RU"/>
              </w:rPr>
              <w:lastRenderedPageBreak/>
              <w:t>наблюдения и отражает количество лекарственного вещества, поступившего в кровь</w:t>
            </w:r>
          </w:p>
        </w:tc>
      </w:tr>
      <w:tr w:rsidR="000A74F5" w:rsidRPr="000A74F5"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A05D62">
            <w:pPr>
              <w:rPr>
                <w:szCs w:val="24"/>
                <w:lang w:val="ru-RU"/>
              </w:rPr>
            </w:pPr>
            <w:r w:rsidRPr="000E3CA9">
              <w:rPr>
                <w:szCs w:val="24"/>
                <w:lang w:val="ru-RU"/>
              </w:rPr>
              <w:t>количество выведенного препарата из организма в неизмененном виде</w:t>
            </w:r>
          </w:p>
        </w:tc>
      </w:tr>
      <w:tr w:rsidR="000A74F5" w:rsidRPr="000A74F5"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bCs/>
                <w:szCs w:val="24"/>
              </w:rPr>
            </w:pPr>
            <w:r w:rsidRPr="000E3CA9">
              <w:rPr>
                <w:bCs/>
                <w:szCs w:val="24"/>
              </w:rPr>
              <w:t>Determination of T</w:t>
            </w:r>
            <w:r w:rsidRPr="000E3CA9">
              <w:rPr>
                <w:bCs/>
                <w:szCs w:val="24"/>
                <w:vertAlign w:val="subscript"/>
              </w:rPr>
              <w:t>max</w:t>
            </w:r>
            <w:r w:rsidRPr="000E3CA9">
              <w:rPr>
                <w:bCs/>
                <w:szCs w:val="24"/>
              </w:rPr>
              <w:t xml:space="preserve"> in blood reflects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rate of absorption of the substance and, accordingly, the rate of onset of the therapeutic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most important parameter of bioavailability, which characterizes the total concentration of the drug in the blood plasma during the entire observation period and reflects the amount of the drug entering the blood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amount of a substance eliminated from the body unchanged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completeness of drug intake into the blood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169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Optically active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with natural optical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differing in the spatial arrangement of substituents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that are chiral and related to each other through reflection symmetry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molecules with relative optical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Morphine and Codeine: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are distinguished by the presence of the CH</w:t>
            </w:r>
            <w:r w:rsidRPr="000E3CA9">
              <w:rPr>
                <w:vertAlign w:val="subscript"/>
              </w:rPr>
              <w:t>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differences in the spatial arrangement of molecules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are enantiomers of the same molecule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have an absolutely identical structure, differ in the localization of the biotarget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High efficiency and safety is possessed by: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ascorbic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sodium salt of ascorbic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both connections are secure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both compounds are toxic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Patent protection for an original drug in the Russian Federation is valid for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up to 20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1 year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indefinitely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established by the inventor of the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patent 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title of protection certifying the exclusive right, authorship and priority of an invention, utility model, industrial design or selection achievement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material object containing information in a fixed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written medium of information that certifies the existence of facts of a certain meaning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the main regulatory document, a collection of standards and regulations that determine the quality indicators of medicinal substances produced in the Russian Federation and </w:t>
            </w:r>
            <w:r w:rsidRPr="000E3CA9">
              <w:lastRenderedPageBreak/>
              <w:t>preparations made from them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bCs/>
                <w:iCs/>
                <w:szCs w:val="24"/>
              </w:rPr>
            </w:pPr>
            <w:r w:rsidRPr="000E3CA9">
              <w:rPr>
                <w:bCs/>
                <w:iCs/>
                <w:szCs w:val="24"/>
              </w:rPr>
              <w:t>A measure of the bioavailability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(А: Б) • 100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(А: Б) /100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A05D62">
            <w:pPr>
              <w:rPr>
                <w:szCs w:val="24"/>
                <w:lang w:val="ru-RU"/>
              </w:rPr>
            </w:pPr>
            <w:r w:rsidRPr="000E3CA9">
              <w:rPr>
                <w:szCs w:val="24"/>
              </w:rPr>
              <w:t>DA (Cs – C) / 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A05D62">
            <w:pPr>
              <w:rPr>
                <w:szCs w:val="24"/>
                <w:lang w:val="ru-RU"/>
              </w:rPr>
            </w:pPr>
            <w:r w:rsidRPr="000E3CA9">
              <w:rPr>
                <w:szCs w:val="24"/>
              </w:rPr>
              <w:t>dC/dt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Area under the concentration-time curve in biopharmaceutical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most important parameter of bioavailability, which characterizes the total concentration of the drug in the blood plasma during the entire observation period and reflects the amount of the drug entering the blood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amount of a substance eliminated from the body unchanged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completeness of drug intake into the blood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rate of absorption of the substance and, accordingly, the rate of onset of the therapeutic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Research experiment: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general scientific method of testing causal hypotheses using interventions (controlled exposure) in the natural course of the phenomenon under study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consequence of a chain (sequence) of actions (outcome) or events expressed qualitatively or quantitatively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process of reasoning, during which a transition is made from some initial judgments (premises) to new judgments-conclusions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subject test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substances or their combinations that come into contact with the human or animal body, penetrate the organs, tissues of the human or animal body, used for the prevention, diagnosis and treatment of diseases, and obtained from blood, blood plasma, from organs, tissues of the human or animal body, plants, minerals, by methods of synthesis or using biological technologies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state of the medicinal product corresponding to the methods of its administration and use and ensuring the achievement of the required therapeutic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medicines in the form of dosage forms used for the prevention, diagnosis, treatment of a disease, rehabilitation, for the preservation, prevention or termination of pregnancy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medicinal product in the form of one or more active substances with pharmacological activity, regardless of the nature of the origin, which is intended for the production, manufacture of medicinal products and determines their effectiveness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Original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innovative firstly synthesized drug that has passed the full cycle of preclinical and clinical trials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innovative firstly synthesized drug that has passed a full cycle of preclinical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it is an innovative first synthesized drug that has passed a full cycle of clinical trials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reproduced drug that has passed preclinical and clinical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179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Generic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generic drug that has proven therapeutic interchangeability with an innovative drug of a similar composition, produced by another manufacturer, but not by the developer of the original drug and without a developer's license, as a rule, after the expiration of the patent protection period and on the basis of an assessment of the registration dossier and determination of bioequivalence in a reduced volume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is an innovative first synthesized drug that has passed a full cycle of preclinical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substances or their combinations that come into contact with the human or animal body, penetrate the organs, tissues of the human or animal body, used for prevention, diagnosis, treatment of the disease, rehabilitation, and obtained from blood, blood plasma, from organs, tissues of the human or animal body , plants, minerals, by methods of synthesis or using biological technologies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it is an innovative first synthesized drug that has passed a full cycle of clinical trials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 development: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search for new pharmacologically active substances, subsequent study of their medicinal properties, preclinical studies, development of pharmaceutical production technologies. substances, development of formulations and technologies for the production of a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methods of introducing drugs on sale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methods of selling medicines in a pharmacy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transportation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bCs/>
                <w:szCs w:val="24"/>
              </w:rPr>
            </w:pPr>
            <w:r w:rsidRPr="000E3CA9">
              <w:rPr>
                <w:bCs/>
                <w:szCs w:val="24"/>
              </w:rPr>
              <w:t>Noah-Whitney equation used to estimate dissolution 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 xml:space="preserve">dC/dt = DA (Cs – C) / h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(А: Б) • 100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(А: Б) /100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r w:rsidRPr="000E3CA9">
              <w:rPr>
                <w:szCs w:val="24"/>
              </w:rPr>
              <w:t>DA (Cs – C) / 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rate of dissolution in the stomach of drugs belonging to the group of weak 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relatively low</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relatively high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 not dissolve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dissolve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absorption of weak acids proceeds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an acidic environment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an alkaline environment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 a slightly acidic environment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does not depend on the pH of the gastrointestinal tract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Drug developer: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organization that has the rights to the results of preclinical studies of a medicinal product, clinical trials of a medicinal product, as well as to the technology of its production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organization working in the production of pharmaceuticals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organization that has received the rights to manufacture an innovative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specialist with a higher pharmaceutical education working in the production of pharmaceuticals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Reproduced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medicinal product containing the same pharmacological substance or a combination of the same pharmaceuticals. substances in the same dosage form as the original product, and entered into circulation after the original product entered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substances of inorganic or organic origin used in the production process, manufacturing of medicinal products to give them the necessary physical and chemical properties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medicinal product in the form of one or more active substances with pharmacological activity, regardless of the nature of the origin, which is intended for the production, manufacture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medicines in the form of dosage forms used for the prevention, diagnosis, treatment of a disease, rehabilitation, for the preservation, prevention or termination of pregnancy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Important indicators of the tablet form, which are associated with the effectiveness of the therapeutic effect on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disintegration, dissolution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particle size,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adhesives; factors associated with the tablet forming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type of granulation, coating material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7"/>
              <w:rPr>
                <w:sz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most optimal fillers in terms of drug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starch, mannitol, sorbitol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lactose, calcium phosphate disubstituted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sugar, glucose, aerosil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cellulose derivatives, sorbitol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Buccal tablets are placed: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between the gum and cheek</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closer to the gum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under the tongue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189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main component of capsule shells: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gelatin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glycerol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polypeptides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sorbitol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Preclinical drug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biological, microbiological, immunological, toxicological, pharmacological, physical, chemical and other studies of drugs by using scientific assessment methods in order to obtain evidence of the effectiveness, safety and quality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territorially separate complex of a drug manufacturer, designed to carry out the entire process of drug production or a certain stage of it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study of the diagnostic, therapeutic, prophylactic, pharmacological properties of a medicinal product in the process of its use in humans, animals, including the processes of absorption, distribution, change and excretion, by applying scientific methods of assessment in order to obtain evidence of the safety, quality and efficacy of the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Objectives of preclinical drug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obtaining evidence of the safety, efficacy and quality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determination of prophylactic, pharmacological properties of drugs in the process of use in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determination of diagnostic, medicinal properties of drugs in the process of use in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this type of research is not carried out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Hydro-regulators are necessary for: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maintaining the required moisture content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giving elasticity to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introduction of gases into the capsule mass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prevent microbial contamination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Depending on the composition of the gelatinous mass, the capsules can be: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hard and soft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soft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solid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solid and liquid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Preclinical studies of drugs are carried out 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animals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people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plants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Standards governing actions during preclinical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GSP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lang w:val="ru-RU"/>
              </w:rPr>
            </w:pPr>
            <w:r w:rsidRPr="000E3CA9">
              <w:rPr>
                <w:szCs w:val="24"/>
              </w:rPr>
              <w:t>GCP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GMP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GLP Standard for Drug Development: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system of norms, rules and guidelines aimed at ensuring the consistency and reliability of laboratory test results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rules for organizing production and quality control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rules applied directly to the process of selling goods, and the entire complex technological chain from the production of products to presentation to the consumer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rules for organizing 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Areas of preclinical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study of the pharmacokinetics of the drug (absorption, distribution, metabolism, excretion, pharmacokinetic drug interaction, other pharmacokinetic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toxicological studies (toxicity with single and repeated drug administration, genotoxicity, carcinogenicity, reproductive toxicity, embryotoxicity, local tolerance, other toxicity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study of the pharmacology of a medicinal product (primary and secondary pharmacodynamics and safety pharmacology, pharmacology of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Ethical principles of preclinical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adequacy of the number of subjects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validity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efficiency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199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Oral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solutions, pills, granules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granules, liniments, pastes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emulsions, ointments,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suspensions, tablets, suppositories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Oral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40C5">
            <w:pPr>
              <w:rPr>
                <w:szCs w:val="24"/>
              </w:rPr>
            </w:pPr>
            <w:r w:rsidRPr="000E3CA9">
              <w:rPr>
                <w:szCs w:val="24"/>
              </w:rPr>
              <w:t>For introduction into the buccale cavity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for introduction into the nasal cavity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rPr>
            </w:pPr>
            <w:r w:rsidRPr="000E3CA9">
              <w:rPr>
                <w:szCs w:val="24"/>
              </w:rPr>
              <w:t>for spraying, blowing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rPr>
                <w:szCs w:val="24"/>
                <w:lang w:val="ru-RU"/>
              </w:rPr>
              <w:t>for spraying, blowing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contextualSpacing/>
              <w:jc w:val="both"/>
              <w:rPr>
                <w:szCs w:val="24"/>
              </w:rPr>
            </w:pPr>
            <w:r w:rsidRPr="000E3CA9">
              <w:rPr>
                <w:szCs w:val="24"/>
              </w:rPr>
              <w:t>Preclinical studies of drugs allow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 xml:space="preserve">B and C are true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the possibility of a better understanding of the laws and mechanisms of life processes under the 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E40C5">
            <w:pPr>
              <w:rPr>
                <w:szCs w:val="24"/>
              </w:rPr>
            </w:pPr>
            <w:r w:rsidRPr="000E3CA9">
              <w:rPr>
                <w:szCs w:val="24"/>
              </w:rPr>
              <w:t>determining the level of safe use of drugs in medical practice</w:t>
            </w:r>
          </w:p>
          <w:p w:rsidR="000A74F5" w:rsidRPr="000E3CA9" w:rsidRDefault="000A74F5" w:rsidP="005E40C5">
            <w:pPr>
              <w:jc w:val="both"/>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jc w:val="both"/>
              <w:rPr>
                <w:szCs w:val="24"/>
              </w:rPr>
            </w:pPr>
            <w:r w:rsidRPr="000E3CA9">
              <w:rPr>
                <w:szCs w:val="24"/>
              </w:rPr>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Disadvantages of preclinical drug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experiment duration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need to ensure proper conditions for keeping animals in vivariums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 xml:space="preserve">the need to confirm the correlation with methods for determining efficacy and safety in </w:t>
            </w:r>
            <w:r w:rsidRPr="000E3CA9">
              <w:lastRenderedPageBreak/>
              <w:t>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203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The GLP Rules impose certain requirements 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methods of recruiting the study and control groups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conditions for keeping animals, layout of vivarium premises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selection of experimental animals (gender, age, weight)</w:t>
            </w:r>
          </w:p>
        </w:tc>
      </w:tr>
      <w:tr w:rsidR="000A74F5" w:rsidRPr="000E3CA9" w:rsidTr="000A74F5">
        <w:trPr>
          <w:trHeight w:val="52"/>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Structural components of the vivarium: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building, equipment, laboratory animals, service personnel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building, equipment, laboratory animals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building, equipment, laboratory animals, attendants, staff rest room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building, equipment, service personnel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Organization of preclinical laboratory tests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must ensure objectivity and comparability of the obtained research data in experiments on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must demonstrate data different from studies in human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should completely replace clinical trials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preclinical studies are currently not carried out on the territory of the Russian Federation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GСP standard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international ethical and scientific standard for the planning and conduct of research involving human subjects, and for the documentation and presentation of the results of such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 quality system covering the organizational process and conditions under which preclinical studies of medicinal products related to health and environmental safety are performed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an international standard that establishes requirements for the production and quality control of medicines for humans and animals, as well as special requirements for the production of active pharmaceutical ingredients and certain types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good practice for the handling and storage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207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Disintegration of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the appearance of a finely dispersed state of the form upon contact with liquid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r w:rsidRPr="000E3CA9">
              <w:t>shaping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83F95">
            <w:r w:rsidRPr="000E3CA9">
              <w:t>the process of releasing a drug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208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Binding (gluing) substances in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sugar syrup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aramant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alginates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twins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209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GMP standard: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an international standard that establishes requirements for the production and quality control of medicines for humans and animals, as well as special requirements for the production of active pharmaceutical ingredients and certain types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an international ethical and scientific standard for the planning and conduct of research involving human subjects, and for the documentation and presentation of the results of such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a quality system covering the organizational process and conditions under which preclinical studies of medicinal products related to health and environmental safety are performed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good practice for the maintenance, storage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210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The basis of "evidence-based medicine" in the Russian Federation is compliance with the practices: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GLP, GCP and GMP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GLP, GCP and GSP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GCP, GSP and GMP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15192">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15192">
            <w:r w:rsidRPr="000E3CA9">
              <w:t>GLP, GMP and GSP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211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When conducting preclinical studies of generic drugs, it is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pharmacokinetics and 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pharmacokinetics</w:t>
            </w:r>
          </w:p>
        </w:tc>
      </w:tr>
      <w:tr w:rsidR="000A74F5" w:rsidRPr="000E3CA9" w:rsidTr="000A74F5">
        <w:trPr>
          <w:trHeight w:val="252"/>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212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When conducting preclinical studies of generic drugs, it is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pharmacokinetics and 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pharmacokinetics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CA1085">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A1085">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05D62">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05D62">
            <w:pPr>
              <w:pStyle w:val="a6"/>
              <w:rPr>
                <w:rFonts w:ascii="Times New Roman" w:eastAsia="+mn-ea" w:hAnsi="Times New Roman"/>
                <w:kern w:val="24"/>
                <w:sz w:val="24"/>
                <w:szCs w:val="24"/>
              </w:rPr>
            </w:pPr>
          </w:p>
        </w:tc>
      </w:tr>
      <w:tr w:rsidR="000A74F5" w:rsidRPr="000E3CA9" w:rsidTr="000A74F5">
        <w:trPr>
          <w:trHeight w:val="421"/>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213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The task of preclinical drug research is NOT: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assessment of the effectiveness of a substance under the conditions intended for use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drug safety: toxicity, lethality, negative impact on the physiological properties of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pharmacokinetics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trHeight w:val="111"/>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214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solid drugs with a hard or soft shell of various shapes and capacities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uncoated solid medicinal products containing medicinal substances with local and systemic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comminuted solid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r w:rsidRPr="000E3CA9">
              <w:t>are balls rolled on pill machines from a specially prepared mass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23528">
            <w:pPr>
              <w:jc w:val="center"/>
              <w:rPr>
                <w:szCs w:val="24"/>
                <w:lang w:val="ru-RU"/>
              </w:rPr>
            </w:pPr>
            <w:r w:rsidRPr="000E3CA9">
              <w:rPr>
                <w:szCs w:val="24"/>
                <w:lang w:val="ru-RU"/>
              </w:rPr>
              <w:t>215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23528">
            <w:r w:rsidRPr="000E3CA9">
              <w:t>Tablets are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23528">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23528">
            <w:r w:rsidRPr="000E3CA9">
              <w:t>solid dosed officinal dosage form, mainly for internal use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23528">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23528">
            <w:r w:rsidRPr="000E3CA9">
              <w:t>solid drugs with a hard or soft shell of various shapes and capacities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23528">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23528">
            <w:r w:rsidRPr="000E3CA9">
              <w:t>comminuted solid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523528">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23528">
            <w:r w:rsidRPr="000E3CA9">
              <w:t>are balls rolled on pill machines from a specially prepared mass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216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The task of preclinical drug research is NOT: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study of the pharmacological action of the drug on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assessment of the effectiveness of a substance under the conditions intended for use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drug safety: lethality, negative impact on the physiological properties of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general and specific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217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Bioavailability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the percentage of a drug that reaches the systemic circulation, relative to the administered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the process of transition of a drug from the place of intake into the systemic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the ability of a medicinal substance to achieve the desired therapeutic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D7FA6">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D7FA6">
            <w:r w:rsidRPr="000E3CA9">
              <w:t>biologically active part of a drug that implements a therapeutic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218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spacing w:after="160" w:line="259" w:lineRule="auto"/>
              <w:contextualSpacing/>
              <w:jc w:val="both"/>
              <w:rPr>
                <w:szCs w:val="24"/>
              </w:rPr>
            </w:pPr>
            <w:r w:rsidRPr="000E3CA9">
              <w:rPr>
                <w:szCs w:val="24"/>
              </w:rPr>
              <w:t>Excipients are additional substances required to give a medicinal product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D16C1">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D16C1">
            <w:r w:rsidRPr="000E3CA9">
              <w:t>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D16C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D16C1">
            <w:r w:rsidRPr="000E3CA9">
              <w:t>biological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D16C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D16C1">
            <w:r w:rsidRPr="000E3CA9">
              <w:t>pharmacological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D16C1">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D16C1">
            <w:r w:rsidRPr="000E3CA9">
              <w:t>physical properties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219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spacing w:after="160" w:line="259" w:lineRule="auto"/>
              <w:contextualSpacing/>
              <w:jc w:val="both"/>
              <w:rPr>
                <w:szCs w:val="24"/>
              </w:rPr>
            </w:pPr>
            <w:r w:rsidRPr="000E3CA9">
              <w:rPr>
                <w:szCs w:val="24"/>
              </w:rPr>
              <w:t>How many classes of excipients are distinguished according to the classification depending on the effect on the physicochemical characteristics of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r w:rsidRPr="000E3CA9">
              <w:rPr>
                <w:szCs w:val="24"/>
                <w:lang w:val="ru-RU"/>
              </w:rPr>
              <w:t>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r w:rsidRPr="000E3CA9">
              <w:rPr>
                <w:szCs w:val="24"/>
                <w:lang w:val="ru-RU"/>
              </w:rPr>
              <w:t>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r w:rsidRPr="000E3CA9">
              <w:rPr>
                <w:szCs w:val="24"/>
                <w:lang w:val="ru-RU"/>
              </w:rPr>
              <w:t>1</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hAnsi="Times New Roman"/>
                <w:sz w:val="24"/>
                <w:szCs w:val="24"/>
                <w:lang w:val="ru-RU"/>
              </w:rPr>
            </w:pPr>
            <w:r w:rsidRPr="000E3CA9">
              <w:rPr>
                <w:rFonts w:ascii="Times New Roman" w:hAnsi="Times New Roman"/>
                <w:sz w:val="24"/>
                <w:szCs w:val="24"/>
                <w:lang w:val="ru-RU"/>
              </w:rPr>
              <w:t>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220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Excipient not included in the list of natural: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methylcellulose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agar-agar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alginate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starch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221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Indicators of the quality of the tablet: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disintegration, dissolution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dissolution, viscosity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disintegration, presence of 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color, dissolution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lastRenderedPageBreak/>
              <w:t>222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Factors that do not affect the disintegration of the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presence of 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wettability of tablet mass components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presence of surfactants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particle size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223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Dissolution of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characterizes the process of release of a drug from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the state of the tablet when it acquires a finely dispersed state when it comes into contact with liquid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factors associated with the tablet forming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7770D">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7770D">
            <w:r w:rsidRPr="000E3CA9">
              <w:t>wettability of tablet mass components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224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The solubility of the tablets is NOT affect: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color of the tablet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technological parameters of the tabletting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excipients and their relationship to each other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pressing pressure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225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Excipient related to microbial natural compounds: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aubazidan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pectin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agar-agar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gelatin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226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Excipient representing a product of limited hydrolysis of collagen: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gelatin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pectin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alginate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90018">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90018">
            <w:r w:rsidRPr="000E3CA9">
              <w:t>aerosil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84D83">
            <w:pPr>
              <w:jc w:val="center"/>
              <w:rPr>
                <w:szCs w:val="24"/>
                <w:lang w:val="ru-RU"/>
              </w:rPr>
            </w:pPr>
            <w:r w:rsidRPr="000E3CA9">
              <w:rPr>
                <w:szCs w:val="24"/>
                <w:lang w:val="ru-RU"/>
              </w:rPr>
              <w:t>227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84D83">
            <w:r w:rsidRPr="000E3CA9">
              <w:t>Significant disadvantage of natural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84D8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84D83">
            <w:r w:rsidRPr="000E3CA9">
              <w:t>microbial contamination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84D8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84D83">
            <w:r w:rsidRPr="000E3CA9">
              <w:t>immunogenicity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84D8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84D83">
            <w:r w:rsidRPr="000E3CA9">
              <w:t>high affinity for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84D8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84D83">
            <w:r w:rsidRPr="000E3CA9">
              <w:t>change in the therapeutic effect of a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228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97545">
            <w:pPr>
              <w:jc w:val="both"/>
              <w:rPr>
                <w:szCs w:val="24"/>
              </w:rPr>
            </w:pPr>
            <w:r w:rsidRPr="000E3CA9">
              <w:rPr>
                <w:szCs w:val="24"/>
              </w:rPr>
              <w:t>Increasing the pharmaceutical availability of tablets containing a sparingly water-soluble drug, is possible by …</w:t>
            </w:r>
          </w:p>
          <w:p w:rsidR="000A74F5" w:rsidRPr="000E3CA9" w:rsidRDefault="000A74F5" w:rsidP="00A96B53">
            <w:pPr>
              <w:jc w:val="both"/>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pPr>
              <w:jc w:val="both"/>
              <w:rPr>
                <w:szCs w:val="24"/>
              </w:rPr>
            </w:pPr>
            <w:r w:rsidRPr="000E3CA9">
              <w:rPr>
                <w:szCs w:val="24"/>
              </w:rPr>
              <w:t>reducing the degree of dispersion of the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pPr>
              <w:jc w:val="both"/>
              <w:rPr>
                <w:szCs w:val="24"/>
              </w:rPr>
            </w:pPr>
            <w:r w:rsidRPr="000E3CA9">
              <w:rPr>
                <w:szCs w:val="24"/>
              </w:rPr>
              <w:t>the introduction of the optimal amount of leavening agents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pPr>
              <w:jc w:val="both"/>
              <w:rPr>
                <w:szCs w:val="24"/>
              </w:rPr>
            </w:pPr>
            <w:r w:rsidRPr="000E3CA9">
              <w:rPr>
                <w:szCs w:val="24"/>
                <w:lang w:val="ru-RU"/>
              </w:rPr>
              <w:t>granulating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rPr>
                <w:szCs w:val="24"/>
                <w:lang w:val="ru-RU"/>
              </w:rPr>
              <w:t>reshaping of crystals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lastRenderedPageBreak/>
              <w:t>229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97545">
            <w:r w:rsidRPr="000E3CA9">
              <w:t>Increasing the pharmaceutical availability of tablets containing a sparingly water-soluble drug, is possible by introducing ____ into their composition.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solubilizers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 optimal amount of leavening agents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binders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antifriction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230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Dissolution medium for biopharmaceutical analysis of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0.1 N hydrochloric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polyethylene glycol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ethanol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isopropyl alcohol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231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Excipients that are alumohydrosilicates: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bentonites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tween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polyphenols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E10E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E10E4">
            <w:r w:rsidRPr="000E3CA9">
              <w:t>silicones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232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47B3D">
            <w:pPr>
              <w:spacing w:after="160" w:line="259" w:lineRule="auto"/>
              <w:contextualSpacing/>
              <w:jc w:val="both"/>
              <w:rPr>
                <w:szCs w:val="24"/>
              </w:rPr>
            </w:pPr>
            <w:r w:rsidRPr="000E3CA9">
              <w:rPr>
                <w:szCs w:val="24"/>
              </w:rPr>
              <w:t>Concentrations of methylcelluloseaqueous solutions used in the technology of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47B3D">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47B3D">
            <w:pPr>
              <w:rPr>
                <w:szCs w:val="24"/>
              </w:rPr>
            </w:pPr>
            <w:r w:rsidRPr="000E3CA9">
              <w:rPr>
                <w:szCs w:val="24"/>
              </w:rPr>
              <w:t>0,5–1%, 3–8%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47B3D">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47B3D">
            <w:pPr>
              <w:rPr>
                <w:szCs w:val="24"/>
              </w:rPr>
            </w:pPr>
            <w:r w:rsidRPr="000E3CA9">
              <w:rPr>
                <w:szCs w:val="24"/>
              </w:rPr>
              <w:t>1%,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47B3D">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47B3D">
            <w:pPr>
              <w:rPr>
                <w:szCs w:val="24"/>
              </w:rPr>
            </w:pPr>
            <w:r w:rsidRPr="000E3CA9">
              <w:rPr>
                <w:szCs w:val="24"/>
              </w:rPr>
              <w:t>1–3%, 5–8%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47B3D">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47B3D">
            <w:pPr>
              <w:rPr>
                <w:szCs w:val="24"/>
              </w:rPr>
            </w:pPr>
            <w:r w:rsidRPr="000E3CA9">
              <w:rPr>
                <w:szCs w:val="24"/>
              </w:rPr>
              <w:t>1%, 3–8%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233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 group of semi-synthetic excipients which include dextrin, polydextrin and maltodextrin: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modified starches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modified bentonites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modified pectins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modified alginates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234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Synthetic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polyvinol, tweens, polyacrylamide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twins, spines, bentonites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silicones, carboxymethyl cellulose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polyacrylamide, silicones, starches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235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Dosage forms for which the dissolution test is carried out in two stages: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enteric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lozenges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effervescent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lastRenderedPageBreak/>
              <w:t>236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Diluents (fillers):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substances that are introduced into the composition of tabletting mixtures to achieve the required mass of tabletted preparations with a low content of medicinal substances (from 0.001 to 0.01 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are added to the composition of the tablet mass to ensure the strength of the granules and tablets (as a rule, to moisturize during granulation)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contribute to the rapid mechanical destruction (disintegration) of the tablet in the stomach or intestines in contact with digestive juices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237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Excipients that increase the residence time of the drug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prolongators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stabilizers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emulsifiers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238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Natural polymer polysaccharide: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cellulose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aerosil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methylcellulose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polyvinol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239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The preservatives in the eye drops provide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maintaining stability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chemical stability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comfort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20C8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C83">
            <w:r w:rsidRPr="000E3CA9">
              <w:t>required pH value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?240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Excipients: benzalkonium chloride, benzyl alcohol, allowed in ophthalmic solutions, belong to the group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inhibitors of chemical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viscosity regulators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isotonic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241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Diluents (fillers) in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sugar, sodium chloride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ethyl alcohol, sugar syrup</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starch paste, water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starch and its derivatives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pPr>
              <w:jc w:val="both"/>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242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Binding (gluing)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are added to the composition of the tablet mass to ensure the strength of the granules and tablets (as a rule, to moisturize during granulation)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 xml:space="preserve">substances that are introduced into the composition of tabletting mixtures to achieve the </w:t>
            </w:r>
            <w:r w:rsidRPr="000E3CA9">
              <w:lastRenderedPageBreak/>
              <w:t>required mass of tabletted preparations with a low content of medicinal substances (from 0.001 to 0.01 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contribute to the rapid mechanical destruction of the tablet in the stomach or intestines in contact with digestive juices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243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Adhesives: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IUD solutions (gelatin, polyvinyl alcohol)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alginic acid and its salts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 xml:space="preserve">surfactants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B586E">
            <w:r w:rsidRPr="000E3CA9">
              <w:t>sugar, sodium chloride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8D570F">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D570F">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244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Nipagin in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preservative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prolongator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antioxidant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r w:rsidRPr="000E3CA9">
              <w:t>pH regulator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245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Sodium metabisulfate, sodium sulfite: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antioxidants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prolongators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isotonic components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246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Group of excipients used as dispersion media in the technology of liquid dosage forms, fillers for solid forms, bases for ointments and suppositories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formative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solubilizers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prolongators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087126">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87126">
            <w:r w:rsidRPr="000E3CA9">
              <w:t>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trHeight w:val="689"/>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247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pPr>
              <w:contextualSpacing/>
              <w:jc w:val="both"/>
              <w:rPr>
                <w:szCs w:val="24"/>
              </w:rPr>
            </w:pPr>
            <w:r w:rsidRPr="000E3CA9">
              <w:rPr>
                <w:szCs w:val="24"/>
              </w:rPr>
              <w:t xml:space="preserve">Forming substances make it possible to give the dosage form </w:t>
            </w:r>
          </w:p>
          <w:p w:rsidR="000A74F5" w:rsidRPr="000E3CA9" w:rsidRDefault="000A74F5" w:rsidP="00F5082A">
            <w:pPr>
              <w:contextualSpacing/>
              <w:jc w:val="both"/>
              <w:rPr>
                <w:szCs w:val="24"/>
                <w:lang w:val="ru-RU"/>
              </w:rPr>
            </w:pPr>
            <w:r w:rsidRPr="000E3CA9">
              <w:rPr>
                <w:szCs w:val="24"/>
                <w:lang w:val="ru-RU"/>
              </w:rPr>
              <w:t>______</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pPr>
              <w:contextualSpacing/>
              <w:jc w:val="both"/>
              <w:rPr>
                <w:szCs w:val="24"/>
              </w:rPr>
            </w:pPr>
            <w:r w:rsidRPr="000E3CA9">
              <w:rPr>
                <w:szCs w:val="24"/>
              </w:rPr>
              <w:t>the required mass or volume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pPr>
              <w:contextualSpacing/>
              <w:jc w:val="both"/>
              <w:rPr>
                <w:szCs w:val="24"/>
              </w:rPr>
            </w:pPr>
            <w:r w:rsidRPr="000E3CA9">
              <w:rPr>
                <w:szCs w:val="24"/>
              </w:rPr>
              <w:t>bioavailability</w:t>
            </w:r>
          </w:p>
        </w:tc>
      </w:tr>
      <w:tr w:rsidR="000A74F5" w:rsidRPr="000E3CA9" w:rsidTr="000A74F5">
        <w:trPr>
          <w:trHeight w:val="322"/>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pPr>
              <w:contextualSpacing/>
              <w:jc w:val="both"/>
              <w:rPr>
                <w:szCs w:val="24"/>
              </w:rPr>
            </w:pPr>
            <w:r w:rsidRPr="000E3CA9">
              <w:rPr>
                <w:szCs w:val="24"/>
              </w:rPr>
              <w:t>therapeutic effectiveness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r w:rsidRPr="000E3CA9">
              <w:rPr>
                <w:szCs w:val="24"/>
              </w:rPr>
              <w:t>solubility and stability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248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r w:rsidRPr="000E3CA9">
              <w:t>Disintegrating agents: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5082A">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5082A">
            <w:r w:rsidRPr="000E3CA9">
              <w:t>contribute to the rapid mechanical destruction of the tablet in the stomach or intestines in contact with digestive juices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are added to the composition of the tablet mass to ensure the strength of granules and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 xml:space="preserve">substances that are introduced into the composition of tabletting mixtures to achieve the required mass of tabletted preparations with a low content of medicinal substances </w:t>
            </w:r>
            <w:r w:rsidRPr="000E3CA9">
              <w:lastRenderedPageBreak/>
              <w:t>(from 0.001 to 0.01 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249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jc w:val="both"/>
              <w:rPr>
                <w:szCs w:val="24"/>
                <w:lang w:val="ru-RU"/>
              </w:rPr>
            </w:pPr>
            <w:r w:rsidRPr="000E3CA9">
              <w:t>Disintegrating agents: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agar-agar, tween-80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cellulose derivatives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beet and milk sugar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sugar syrup, starch paste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250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The formation of a viscous gel structure in the manufacture of starch solutions is due to the content of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amylopectin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amylose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dextrin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vinyline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251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The advantage of semi-synthetic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The possibility of synthesis of substances with desired properties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relatively low cost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the need for additional safety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E39E1">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E39E1">
            <w:r w:rsidRPr="000E3CA9">
              <w:t>high biological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252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Natural inorganic polymer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bentonites, talc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modified starches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starch, gelatin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polyacrylamide, foam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253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A synthetic excipient used as a stabilizer for emulsions and suspensions, a prolonging agent, a binder and a disintegrant for tablets and dragees: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polyvinylpyrrolidone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methylcellulose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aerosil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156E1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156E14">
            <w:r w:rsidRPr="000E3CA9">
              <w:t>aubazidan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D5F1B">
            <w:pPr>
              <w:jc w:val="center"/>
              <w:rPr>
                <w:szCs w:val="24"/>
                <w:lang w:val="ru-RU"/>
              </w:rPr>
            </w:pPr>
            <w:r w:rsidRPr="000E3CA9">
              <w:rPr>
                <w:szCs w:val="24"/>
                <w:lang w:val="ru-RU"/>
              </w:rPr>
              <w:t>254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D5F1B">
            <w:r w:rsidRPr="000E3CA9">
              <w:t>Excipients that are natural organic polymers: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D5F1B">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D5F1B">
            <w:r w:rsidRPr="000E3CA9">
              <w:t>alginates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D5F1B">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D5F1B">
            <w:r w:rsidRPr="000E3CA9">
              <w:t>bentonites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D5F1B">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D5F1B">
            <w:r w:rsidRPr="000E3CA9">
              <w:t>modified starches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4D5F1B">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D5F1B">
            <w:r w:rsidRPr="000E3CA9">
              <w:t>silicones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255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Retard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have a prolonged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resistant to the action of gastric juice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easy to use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necessary for the rapid release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D3CC3">
            <w:pPr>
              <w:jc w:val="center"/>
              <w:rPr>
                <w:szCs w:val="24"/>
                <w:lang w:val="ru-RU"/>
              </w:rPr>
            </w:pPr>
            <w:r w:rsidRPr="000E3CA9">
              <w:rPr>
                <w:szCs w:val="24"/>
                <w:lang w:val="ru-RU"/>
              </w:rPr>
              <w:t>256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D3CC3">
            <w:r w:rsidRPr="000E3CA9">
              <w:t>The purpose of using disintegrants in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D3CC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D3CC3">
            <w:r w:rsidRPr="000E3CA9">
              <w:t>is to have a rapid release of drugs or the introduction of gases into the capsule mass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D3CC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D3CC3">
            <w:r w:rsidRPr="000E3CA9">
              <w:t>prevention of microbial contamination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D3CC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D3CC3">
            <w:r w:rsidRPr="000E3CA9">
              <w:t>giving elasticity to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BD3CC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D3CC3">
            <w:r w:rsidRPr="000E3CA9">
              <w:t>maintaining the required moisture content of the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EC7974">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C7974">
            <w:pPr>
              <w:pStyle w:val="a6"/>
              <w:rPr>
                <w:rFonts w:ascii="Times New Roman" w:eastAsia="+mn-ea" w:hAnsi="Times New Roman"/>
                <w:kern w:val="24"/>
                <w:sz w:val="24"/>
                <w:szCs w:val="24"/>
              </w:rPr>
            </w:pPr>
          </w:p>
        </w:tc>
      </w:tr>
      <w:tr w:rsidR="000A74F5" w:rsidRPr="000E3CA9" w:rsidTr="000A74F5">
        <w:trPr>
          <w:trHeight w:val="52"/>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257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r w:rsidRPr="000E3CA9">
              <w:t>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r w:rsidRPr="000E3CA9">
              <w:t>prevent the growth of microorganisms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r w:rsidRPr="000E3CA9">
              <w:t>increase the rate of oxidative processes of solutions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r w:rsidRPr="000E3CA9">
              <w:t>increase the solubility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r w:rsidRPr="000E3CA9">
              <w:t>increase the residence time of drugs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258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spacing w:after="160" w:line="259" w:lineRule="auto"/>
              <w:contextualSpacing/>
              <w:jc w:val="both"/>
              <w:rPr>
                <w:szCs w:val="24"/>
              </w:rPr>
            </w:pPr>
            <w:r w:rsidRPr="000E3CA9">
              <w:rPr>
                <w:szCs w:val="24"/>
              </w:rPr>
              <w:t>Excipients used to increase the solubility of poorly soluble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F374B">
            <w:pPr>
              <w:rPr>
                <w:szCs w:val="24"/>
              </w:rPr>
            </w:pPr>
            <w:r w:rsidRPr="000E3CA9">
              <w:rPr>
                <w:szCs w:val="24"/>
              </w:rPr>
              <w:t>solubilizers</w:t>
            </w:r>
          </w:p>
          <w:p w:rsidR="000A74F5" w:rsidRPr="000E3CA9" w:rsidRDefault="000A74F5" w:rsidP="002F374B">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rPr>
            </w:pPr>
            <w:r w:rsidRPr="000E3CA9">
              <w:rPr>
                <w:szCs w:val="24"/>
              </w:rPr>
              <w:t>emulsifiers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rPr>
            </w:pPr>
            <w:r w:rsidRPr="000E3CA9">
              <w:rPr>
                <w:szCs w:val="24"/>
              </w:rPr>
              <w:t>baking powder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rPr>
            </w:pPr>
            <w:r w:rsidRPr="000E3CA9">
              <w:rPr>
                <w:szCs w:val="24"/>
              </w:rPr>
              <w:t>prolongers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2308C">
            <w:pPr>
              <w:jc w:val="center"/>
              <w:rPr>
                <w:szCs w:val="24"/>
                <w:lang w:val="ru-RU"/>
              </w:rPr>
            </w:pPr>
            <w:r w:rsidRPr="000E3CA9">
              <w:rPr>
                <w:szCs w:val="24"/>
                <w:lang w:val="ru-RU"/>
              </w:rPr>
              <w:t>259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2308C">
            <w:r w:rsidRPr="000E3CA9">
              <w:t>Sliding excipient in tablet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2308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2308C">
            <w:r w:rsidRPr="000E3CA9">
              <w:t>calcium stearate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2308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2308C">
            <w:r w:rsidRPr="000E3CA9">
              <w:t>ethanol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2308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2308C">
            <w:r w:rsidRPr="000E3CA9">
              <w:t>Vaseline oil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2308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2308C">
            <w:r w:rsidRPr="000E3CA9">
              <w:t>twin-80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8438C">
            <w:pPr>
              <w:jc w:val="center"/>
              <w:rPr>
                <w:szCs w:val="24"/>
                <w:lang w:val="ru-RU"/>
              </w:rPr>
            </w:pPr>
            <w:r w:rsidRPr="000E3CA9">
              <w:rPr>
                <w:szCs w:val="24"/>
                <w:lang w:val="ru-RU"/>
              </w:rPr>
              <w:t>260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8438C">
            <w:r w:rsidRPr="000E3CA9">
              <w:t>Plasticizers are added to capsule shells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8438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8438C">
            <w:r w:rsidRPr="000E3CA9">
              <w:t>to give elasticity to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8438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8438C">
            <w:r w:rsidRPr="000E3CA9">
              <w:t>for the rapid release of medicinal substances or the introduction of gases into the capsule mass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8438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8438C">
            <w:r w:rsidRPr="000E3CA9">
              <w:t>to prevent microbial contamination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8438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8438C">
            <w:r w:rsidRPr="000E3CA9">
              <w:t>to maintain the required moisture content of the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261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Some medicinal substances with a high degree of dispersion exhibit toxic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solubility increases, therefore, the amount of medicinal substance that has entered the bloodstream, forming too high concentrations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the particle size of the substance decreases, which causes rapid inactivation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a high degree of dispersion of the substance contributes to the accumulation of the drug in the body and the manifestation of toxic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grinding medicinal substances leads to a change in physical properties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262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Emulsifiers: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increase the aggregate stability of suspensions and emulsions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protect drugs from microbial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increase the residence time of drugs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reduce the rate of oxidative processes of solutions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263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Suction activators: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dimethyl sulfoxide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ethanol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nitroglycerine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dimethyldodecylbenzylammonium chloride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264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Prolongators: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increase the residence time of the drug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slow down the growth of microorganisms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give drugs chemical stability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have the ability to impart stability to emulsions and suspensions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265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75F8">
            <w:r w:rsidRPr="000E3CA9">
              <w:t>Method of prolonging the presence of the drug in the body: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increasing the viscosity of the dispersion medium (enclosing a drug substance in a gel)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development of stable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creation of stable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9A08D0">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9A08D0">
            <w:r w:rsidRPr="000E3CA9">
              <w:t>introduction of hydrophilic groups into the molecule or chemical bonding with a soluble polymer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E4414">
            <w:pPr>
              <w:jc w:val="center"/>
              <w:rPr>
                <w:szCs w:val="24"/>
                <w:lang w:val="ru-RU"/>
              </w:rPr>
            </w:pPr>
            <w:r w:rsidRPr="000E3CA9">
              <w:rPr>
                <w:szCs w:val="24"/>
                <w:lang w:val="ru-RU"/>
              </w:rPr>
              <w:t>266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E4414">
            <w:r w:rsidRPr="000E3CA9">
              <w:t>Case where pharmaceutical incompatibility is used for a positive purpose: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E4414">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E4414">
            <w:r w:rsidRPr="000E3CA9">
              <w:t>in case of drug intoxication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E4414">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E4414">
            <w:r w:rsidRPr="000E3CA9">
              <w:t>never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E4414">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E4414">
            <w:r w:rsidRPr="000E3CA9">
              <w:t>always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FE4414">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E4414">
            <w:r w:rsidRPr="000E3CA9">
              <w:t>sometimes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00DFA">
            <w:pPr>
              <w:jc w:val="center"/>
              <w:rPr>
                <w:szCs w:val="24"/>
                <w:lang w:val="ru-RU"/>
              </w:rPr>
            </w:pPr>
            <w:r w:rsidRPr="000E3CA9">
              <w:rPr>
                <w:szCs w:val="24"/>
                <w:lang w:val="ru-RU"/>
              </w:rPr>
              <w:t>267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00DFA">
            <w:r w:rsidRPr="000E3CA9">
              <w:t>Interdrug interaction during absorption, which develops by the mechanism of formation of non-absorbable compounds, can be completely avoided when prescribing drugs at intervals: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00DFA">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00DFA">
            <w:r w:rsidRPr="000E3CA9">
              <w:t>4 hours or more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00DFA">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00DFA">
            <w:r w:rsidRPr="000E3CA9">
              <w:t>1 hour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00DFA">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00DFA">
            <w:r w:rsidRPr="000E3CA9">
              <w:t>2 hours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00DFA">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00DFA">
            <w:r w:rsidRPr="000E3CA9">
              <w:t>30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268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Chemical equivalence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refers to pharmaceutical forms containing the same chemical compound in the same amount and in accordance with current official standards.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refers to pharmaceutical preparations that, when administered to the body of the same patient in the same regimen, have equivalent concentrations of the drug in blood plasma and tissues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refers to pharmaceutical preparations that, when administered to the body of the same patient in the same regimen, have the same therapeutic and side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269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Bioequivalence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refers to pharmaceutical preparations that, when administered to the organism and the same patient in the same and in the same regime, have equivalent concentrations of the drug in blood plasma and tissues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refers to pharmaceutical preparations containing the same and the same compound in the same amount and comply with the current official standards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75F8">
            <w:r w:rsidRPr="000E3CA9">
              <w:t>refers to pharmaceutical preparations that, when administered to the organism and the same patient in the same regimen, have the same self-healing and side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02470">
            <w:r w:rsidRPr="000E3CA9">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270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An example of a pharmaceutical incompatibility used for a therapeutic purpose: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weak acid solution and alkaline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activated carbon and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calcium preparations and tetracycline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activated carbon and acids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271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Non-absorbable complex compounds with calcium, magnesium, iron, zinc, bismuth preparations form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tetracyclines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fluoroquinolones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cephalosporins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A5089C">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5089C">
            <w:r w:rsidRPr="000E3CA9">
              <w:t>macrolides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272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jc w:val="both"/>
              <w:rPr>
                <w:color w:val="000000"/>
                <w:szCs w:val="24"/>
              </w:rPr>
            </w:pPr>
            <w:r w:rsidRPr="000E3CA9">
              <w:rPr>
                <w:color w:val="000000"/>
                <w:szCs w:val="24"/>
              </w:rPr>
              <w:t>The Absorption of drugs , metabolized by normal intestinal microflora, when used together with antibiotics: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rPr>
            </w:pPr>
            <w:r w:rsidRPr="000E3CA9">
              <w:rPr>
                <w:color w:val="000000"/>
                <w:szCs w:val="24"/>
              </w:rPr>
              <w:t>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rPr>
            </w:pPr>
            <w:r w:rsidRPr="000E3CA9">
              <w:rPr>
                <w:color w:val="000000"/>
                <w:szCs w:val="24"/>
              </w:rPr>
              <w:t>Decreases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rPr>
            </w:pPr>
            <w:r w:rsidRPr="000E3CA9">
              <w:rPr>
                <w:color w:val="000000"/>
                <w:szCs w:val="24"/>
              </w:rPr>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rPr>
            </w:pPr>
            <w:r w:rsidRPr="000E3CA9">
              <w:rPr>
                <w:szCs w:val="24"/>
              </w:rPr>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273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jc w:val="both"/>
              <w:rPr>
                <w:color w:val="000000"/>
                <w:szCs w:val="24"/>
              </w:rPr>
            </w:pPr>
            <w:r w:rsidRPr="000E3CA9">
              <w:rPr>
                <w:color w:val="000000"/>
                <w:szCs w:val="24"/>
              </w:rPr>
              <w:t>Absorption of drugs when used together with drugs that increase gastrointestinal motility: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rPr>
            </w:pPr>
            <w:r w:rsidRPr="000E3CA9">
              <w:rPr>
                <w:color w:val="000000"/>
                <w:szCs w:val="24"/>
              </w:rPr>
              <w:t>Descreases- is inhibited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rPr>
            </w:pPr>
            <w:r w:rsidRPr="000E3CA9">
              <w:rPr>
                <w:color w:val="000000"/>
                <w:szCs w:val="24"/>
              </w:rPr>
              <w:t>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lang w:val="ru-RU"/>
              </w:rPr>
            </w:pPr>
            <w:r w:rsidRPr="000E3CA9">
              <w:rPr>
                <w:color w:val="000000"/>
                <w:szCs w:val="24"/>
                <w:lang w:val="ru-RU"/>
              </w:rPr>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lang w:val="ru-RU"/>
              </w:rPr>
            </w:pPr>
            <w:r w:rsidRPr="000E3CA9">
              <w:rPr>
                <w:szCs w:val="24"/>
                <w:lang w:val="ru-RU"/>
              </w:rPr>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274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Standard"/>
              <w:rPr>
                <w:rFonts w:cs="Times New Roman"/>
                <w:bCs/>
              </w:rPr>
            </w:pPr>
            <w:r w:rsidRPr="000E3CA9">
              <w:rPr>
                <w:rFonts w:cs="Times New Roman"/>
                <w:bCs/>
              </w:rPr>
              <w:t>The therapeutic equivalence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Standard"/>
              <w:rPr>
                <w:rFonts w:cs="Times New Roman"/>
                <w:bCs/>
              </w:rPr>
            </w:pPr>
            <w:r w:rsidRPr="000E3CA9">
              <w:rPr>
                <w:rFonts w:cs="Times New Roman"/>
                <w:bCs/>
              </w:rPr>
              <w:t>pharmaceutical preparations that, when administered to the organism and the same patient in the same and the same regime, have the same self-healing and side effects.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Standard"/>
              <w:rPr>
                <w:rFonts w:cs="Times New Roman"/>
                <w:bCs/>
              </w:rPr>
            </w:pPr>
            <w:r w:rsidRPr="000E3CA9">
              <w:rPr>
                <w:rFonts w:cs="Times New Roman"/>
                <w:bCs/>
              </w:rPr>
              <w:t>refers to pharmaceutical preparations that, when administered to the organism and the same patient in the same and in the same regime, have equivalent concentrations of the drug in blood plasma and tissues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Standard"/>
              <w:rPr>
                <w:rFonts w:cs="Times New Roman"/>
                <w:bCs/>
              </w:rPr>
            </w:pPr>
            <w:r w:rsidRPr="000E3CA9">
              <w:rPr>
                <w:rFonts w:cs="Times New Roman"/>
                <w:bCs/>
              </w:rPr>
              <w:t>refers to pharmaceutical preparations containing the same and the same compound in the same amount and comply with the current official standards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Standard"/>
              <w:rPr>
                <w:rFonts w:cs="Times New Roman"/>
              </w:rPr>
            </w:pPr>
            <w:r w:rsidRPr="000E3CA9">
              <w:rPr>
                <w:rFonts w:cs="Times New Roman"/>
              </w:rPr>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275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739BA">
            <w:r w:rsidRPr="000E3CA9">
              <w:t>The Absorption of - P-glycoprotein substrates drugs in their combined use with drugs which are  inhibitors of P-glycoprotein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739BA">
            <w:r w:rsidRPr="000E3CA9">
              <w:t>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r w:rsidRPr="000E3CA9">
              <w:t>oppressed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r w:rsidRPr="000E3CA9">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r w:rsidRPr="000E3CA9">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276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739BA">
            <w:pPr>
              <w:rPr>
                <w:color w:val="000000"/>
                <w:szCs w:val="24"/>
              </w:rPr>
            </w:pPr>
            <w:r w:rsidRPr="000E3CA9">
              <w:t>Absorption of - P-glycoprotein substrates drugs in their combined use with drugs which are inducers of P-glycoprotein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54787">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54787">
            <w:pPr>
              <w:rPr>
                <w:color w:val="000000"/>
                <w:szCs w:val="24"/>
                <w:lang w:val="ru-RU"/>
              </w:rPr>
            </w:pPr>
            <w:r w:rsidRPr="000E3CA9">
              <w:t>decreases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r w:rsidRPr="000E3CA9">
              <w:t>intensifies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r w:rsidRPr="000E3CA9">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r w:rsidRPr="000E3CA9">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277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739BA">
            <w:pPr>
              <w:jc w:val="both"/>
              <w:rPr>
                <w:color w:val="000000"/>
                <w:szCs w:val="24"/>
              </w:rPr>
            </w:pPr>
            <w:r w:rsidRPr="000E3CA9">
              <w:rPr>
                <w:color w:val="000000"/>
                <w:szCs w:val="24"/>
              </w:rPr>
              <w:t>The Metabolism of a drug which is a substrate of a specific biotransformation enzyme when used together with inhibitor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color w:val="000000"/>
                <w:szCs w:val="24"/>
              </w:rPr>
            </w:pPr>
            <w:r w:rsidRPr="000E3CA9">
              <w:rPr>
                <w:color w:val="000000"/>
                <w:szCs w:val="24"/>
              </w:rPr>
              <w:t xml:space="preserve">Decreases- is inhibited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color w:val="000000"/>
                <w:szCs w:val="24"/>
              </w:rPr>
            </w:pPr>
            <w:r w:rsidRPr="000E3CA9">
              <w:rPr>
                <w:color w:val="000000"/>
                <w:szCs w:val="24"/>
              </w:rPr>
              <w:t>intensifies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color w:val="000000"/>
                <w:szCs w:val="24"/>
              </w:rPr>
            </w:pPr>
            <w:r w:rsidRPr="000E3CA9">
              <w:rPr>
                <w:color w:val="000000"/>
                <w:szCs w:val="24"/>
              </w:rPr>
              <w:t>Does 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rPr>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278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Route of drug administration providing 100%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intravenous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rectal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oral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sublingual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279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Standard"/>
              <w:rPr>
                <w:rFonts w:cs="Times New Roman"/>
                <w:bCs/>
              </w:rPr>
            </w:pPr>
            <w:r w:rsidRPr="000E3CA9">
              <w:rPr>
                <w:rFonts w:cs="Times New Roman"/>
                <w:bCs/>
              </w:rPr>
              <w:t>Chemical reactions that reduce absorption, reducing the bioavailability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Standard"/>
              <w:rPr>
                <w:rFonts w:cs="Times New Roman"/>
              </w:rPr>
            </w:pPr>
            <w:r w:rsidRPr="000E3CA9">
              <w:rPr>
                <w:rFonts w:cs="Times New Roman"/>
              </w:rPr>
              <w:t>Both variants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739BA">
            <w:pPr>
              <w:pStyle w:val="Standard"/>
              <w:rPr>
                <w:rFonts w:cs="Times New Roman"/>
                <w:bCs/>
              </w:rPr>
            </w:pPr>
            <w:r w:rsidRPr="000E3CA9">
              <w:rPr>
                <w:rFonts w:cs="Times New Roman"/>
                <w:bCs/>
              </w:rPr>
              <w:t>tetracycline and Ca ++  Ions</w:t>
            </w:r>
          </w:p>
          <w:p w:rsidR="000A74F5" w:rsidRPr="000E3CA9" w:rsidRDefault="000A74F5" w:rsidP="00A739BA">
            <w:pPr>
              <w:pStyle w:val="Standard"/>
              <w:rPr>
                <w:rFonts w:cs="Times New Roman"/>
                <w:bCs/>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Standard"/>
              <w:rPr>
                <w:rFonts w:cs="Times New Roman"/>
                <w:bCs/>
              </w:rPr>
            </w:pPr>
            <w:r w:rsidRPr="000E3CA9">
              <w:rPr>
                <w:rFonts w:cs="Times New Roman"/>
                <w:bCs/>
              </w:rPr>
              <w:t>digoxin and cholestyramine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Standard"/>
              <w:rPr>
                <w:rFonts w:cs="Times New Roman"/>
              </w:rPr>
            </w:pPr>
            <w:r w:rsidRPr="000E3CA9">
              <w:rPr>
                <w:rFonts w:cs="Times New Roman"/>
              </w:rPr>
              <w:t>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The combined use of drugs that increase the glomerular filtration rate, and drugs that are released mainly by passive filtration, leads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9706B">
            <w:pPr>
              <w:jc w:val="both"/>
              <w:rPr>
                <w:bCs/>
                <w:szCs w:val="24"/>
              </w:rPr>
            </w:pPr>
            <w:r w:rsidRPr="000E3CA9">
              <w:rPr>
                <w:bCs/>
                <w:szCs w:val="24"/>
              </w:rPr>
              <w:t>a decrease in both the concentration of the latter in the blood and in the therapeutic efficacy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an increase in the concentration of the latter in the blood and the development of unwanted drug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an increase in the concentration of the latter in the blood and a decrease in therapeutic efficacy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 xml:space="preserve">a decrease in the concentration of the latter in the blood and the development of </w:t>
            </w:r>
            <w:r w:rsidRPr="000E3CA9">
              <w:rPr>
                <w:bCs/>
                <w:szCs w:val="24"/>
              </w:rPr>
              <w:lastRenderedPageBreak/>
              <w:t>unwanted drug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The combined use of drugs that reduce the glomerular filtration rate and drugs released mainly by passive filtration leads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an increase in the concentration of the latter drug in the blood and the development of unwanted drug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a decrease in the concentration of the latter in the blood and a decrease in therapeutic efficacy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an increase in the concentration of the latter in the blood and a decrease in therapeutic efficacy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bCs/>
                <w:szCs w:val="24"/>
              </w:rPr>
            </w:pPr>
            <w:r w:rsidRPr="000E3CA9">
              <w:rPr>
                <w:bCs/>
                <w:szCs w:val="24"/>
              </w:rPr>
              <w:t>a decrease in the concentration of the latter in the blood and the development of unwanted drug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23DC3">
            <w:pPr>
              <w:jc w:val="both"/>
              <w:rPr>
                <w:szCs w:val="24"/>
              </w:rPr>
            </w:pPr>
            <w:r w:rsidRPr="000E3CA9">
              <w:rPr>
                <w:szCs w:val="24"/>
              </w:rPr>
              <w:t>With a decrease in urine pH, the reabsorption of weak base drugs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rPr>
              <w:t>Inhibited - decreases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lang w:val="ru-RU"/>
              </w:rPr>
              <w:t>intensifies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lang w:val="ru-RU"/>
              </w:rPr>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rPr>
                <w:szCs w:val="24"/>
                <w:lang w:val="ru-RU"/>
              </w:rPr>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21881">
            <w:pPr>
              <w:jc w:val="both"/>
              <w:rPr>
                <w:szCs w:val="24"/>
              </w:rPr>
            </w:pPr>
            <w:r w:rsidRPr="000E3CA9">
              <w:rPr>
                <w:szCs w:val="24"/>
              </w:rPr>
              <w:t>With a decrease in urine pH, the reabsorption of weak acid drugs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Intensifies - 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oppressed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does not change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changes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284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The bioavailability of medicines is determined by: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laboratory animals and by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only on animals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85DFF">
            <w:r w:rsidRPr="000E3CA9">
              <w:t>only on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283A81">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83A81">
            <w:r w:rsidRPr="000E3CA9">
              <w:t>bioavailability is not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Pharmacokinetic method for assessing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measures the relationship between the concentration and the time or the rate of elimination of a drug with a biological fluid after the appointment of one or repeated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based on determining the severity of the pharmacological effect by measuring the corresponding physiological or biochemical indicator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refers to pharmaceutical preparations containing the same compound in the same amount and comply with the current official standards.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85DFF">
            <w:r w:rsidRPr="000E3CA9">
              <w:t xml:space="preserve">reflects the amount of the unchanged eliminated substance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E38FA">
            <w:pPr>
              <w:jc w:val="both"/>
              <w:rPr>
                <w:szCs w:val="24"/>
              </w:rPr>
            </w:pPr>
            <w:r w:rsidRPr="000E3CA9">
              <w:rPr>
                <w:szCs w:val="24"/>
              </w:rPr>
              <w:t>With the simultaneous use of octadine and ephedrine, ____ is observed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szCs w:val="24"/>
                <w:lang w:val="ru-RU"/>
              </w:rPr>
            </w:pPr>
            <w:r w:rsidRPr="000E3CA9">
              <w:rPr>
                <w:szCs w:val="24"/>
              </w:rPr>
              <w:t>pharmacodynamic drug incompatibility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E38FA">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E38FA">
            <w:pPr>
              <w:jc w:val="both"/>
              <w:rPr>
                <w:szCs w:val="24"/>
              </w:rPr>
            </w:pPr>
            <w:r w:rsidRPr="000E3CA9">
              <w:rPr>
                <w:szCs w:val="24"/>
              </w:rPr>
              <w:t>pharmacokinetic drug incompatibility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E38FA">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E38FA">
            <w:pPr>
              <w:jc w:val="both"/>
              <w:rPr>
                <w:szCs w:val="24"/>
              </w:rPr>
            </w:pPr>
            <w:r w:rsidRPr="000E3CA9">
              <w:rPr>
                <w:szCs w:val="24"/>
              </w:rPr>
              <w:t>pharmaceutical drug incompatibility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6E38FA">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E38FA">
            <w:r w:rsidRPr="000E3CA9">
              <w:rPr>
                <w:szCs w:val="24"/>
                <w:lang w:val="ru-RU"/>
              </w:rPr>
              <w:t>drug incompatibility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What happens with the simultaneous use of cardiac glycosides and calcium chloride?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formation of hypokalemia, which is accompanied by the development of ventricular arrhythmias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formation of chelate complexes, which is accompanied by a decrease in the adsorption of cardiac glycosides in the intestine and a decrease in their effectiveness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competitive antagonism at the stage of protein binding, which leads to a decrease in the effectiveness of cardiac glycosides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lack of any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Pharmacodynamic method for assessing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is based on determining the severity of the pharmacological effect by measuring the corresponding physiological or biochemical indicator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refers to pharmaceutical preparations containing the same compound in the same amount and comply with the current official standards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reflects the amount of the eliminated substance unchanged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measures the relationship between the concentration and the time or rate of elimination of a drug with a biological fluid after the appointment of one or repeated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289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Thr determination scheme of bioavailability includes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five consecutive stages of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two consecutive stages of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three consecutive stages of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one stage of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85DFF">
            <w:r w:rsidRPr="000E3CA9">
              <w:t>With the simultaneous use of paracetamol and metoclopramide, the following is observed: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reduced adsorption of paracetamol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formation of chelating complexes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decreased adsorption of metoclopramide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competitive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Is the creation of multivitamin preparations justified from the standpoint of drug-drug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yes, using special technological approaches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no, a number of vitamins are not combined with each other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yes, different vitamins do not interact with each other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no, different vitamins do not interact with each other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Absolute pharmacological incompatibility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is not a subject of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undergoing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does not affect the therapeutic efficacy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affects drug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293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first stage of the study of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introduction of the studied medicinal substance in the studied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sequential sampling of body fluids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determination and calculation of drug concentration in biological fluid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analysis of the indicators obtained and conclusions that allow judging the bioavailability of the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A7667">
            <w:pPr>
              <w:pStyle w:val="Standard"/>
              <w:rPr>
                <w:rFonts w:cs="Times New Roman"/>
                <w:bCs/>
              </w:rPr>
            </w:pPr>
            <w:r w:rsidRPr="000E3CA9">
              <w:rPr>
                <w:rFonts w:cs="Times New Roman"/>
                <w:bCs/>
              </w:rPr>
              <w:t>Absorption of medicinal substances is slower 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bCs/>
              </w:rPr>
            </w:pPr>
            <w:r w:rsidRPr="000E3CA9">
              <w:rPr>
                <w:rFonts w:cs="Times New Roman"/>
                <w:bCs/>
              </w:rPr>
              <w:t>children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bCs/>
              </w:rPr>
            </w:pPr>
            <w:r w:rsidRPr="000E3CA9">
              <w:rPr>
                <w:rFonts w:cs="Times New Roman"/>
                <w:bCs/>
              </w:rPr>
              <w:t>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bCs/>
              </w:rPr>
            </w:pPr>
            <w:r w:rsidRPr="000E3CA9">
              <w:rPr>
                <w:rFonts w:cs="Times New Roman"/>
                <w:bCs/>
              </w:rPr>
              <w:t>people aged 20-30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rPr>
                <w:bCs/>
                <w:lang w:val="ru-RU"/>
              </w:rPr>
              <w:t>among women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Relative pharmacological incompatibility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undergoing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not subject to correction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does not affect the therapeutic efficacy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affects drug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Absolute pharmacological incompatibility of drugs is observed in case of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pharmacodynamic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pharmacokinetic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Factors affecting the bioavailability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Age, gender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physical activity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genetic factors, stress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second stage of drug bioavailability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sequential sampling of body fluids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determination and calculation of drug concentration in biofluid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analysis of the indicators obtained and conclusions that allow judging the bioavailability of the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introduction of the studied medicinal substance in the studied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299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Relative pharmacological incompatibility of drugs is observed in case of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pharmacokinetic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pharmaceutical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pharmacodynamic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humans, the bioavailability of drugs can be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both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for patients in need of this type of treatment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healthy volunteers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622E25">
            <w:pPr>
              <w:pStyle w:val="Standard"/>
              <w:rPr>
                <w:rFonts w:cs="Times New Roman"/>
                <w:bCs/>
              </w:rPr>
            </w:pPr>
            <w:r w:rsidRPr="000E3CA9">
              <w:rPr>
                <w:rFonts w:cs="Times New Roman"/>
                <w:bCs/>
              </w:rPr>
              <w:t>Specify the order of the stages in the development of the optimal dosage form:</w:t>
            </w:r>
          </w:p>
          <w:p w:rsidR="000A74F5" w:rsidRPr="000E3CA9" w:rsidRDefault="000A74F5" w:rsidP="00622E25">
            <w:pPr>
              <w:pStyle w:val="Standard"/>
              <w:rPr>
                <w:rFonts w:cs="Times New Roman"/>
                <w:bCs/>
              </w:rPr>
            </w:pPr>
            <w:r w:rsidRPr="000E3CA9">
              <w:rPr>
                <w:rFonts w:cs="Times New Roman"/>
                <w:bCs/>
              </w:rPr>
              <w:t>1. study of the stability of the dosage form;</w:t>
            </w:r>
          </w:p>
          <w:p w:rsidR="000A74F5" w:rsidRPr="000E3CA9" w:rsidRDefault="000A74F5" w:rsidP="00622E25">
            <w:pPr>
              <w:pStyle w:val="Standard"/>
              <w:rPr>
                <w:rFonts w:cs="Times New Roman"/>
                <w:bCs/>
              </w:rPr>
            </w:pPr>
            <w:r w:rsidRPr="000E3CA9">
              <w:rPr>
                <w:rFonts w:cs="Times New Roman"/>
                <w:bCs/>
              </w:rPr>
              <w:t>2. development of optimal technology;</w:t>
            </w:r>
          </w:p>
          <w:p w:rsidR="000A74F5" w:rsidRPr="000E3CA9" w:rsidRDefault="000A74F5" w:rsidP="00622E25">
            <w:pPr>
              <w:pStyle w:val="Standard"/>
              <w:rPr>
                <w:rFonts w:cs="Times New Roman"/>
                <w:bCs/>
              </w:rPr>
            </w:pPr>
            <w:r w:rsidRPr="000E3CA9">
              <w:rPr>
                <w:rFonts w:cs="Times New Roman"/>
                <w:bCs/>
              </w:rPr>
              <w:t>3. choice of excipients that affect the therapeutic effect of the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lang w:val="ru-RU"/>
              </w:rPr>
            </w:pPr>
            <w:r w:rsidRPr="000E3CA9">
              <w:rPr>
                <w:rFonts w:cs="Times New Roman"/>
                <w:lang w:val="ru-RU"/>
              </w:rPr>
              <w:t>3,2,1</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lang w:val="ru-RU"/>
              </w:rPr>
            </w:pPr>
            <w:r w:rsidRPr="000E3CA9">
              <w:rPr>
                <w:rFonts w:cs="Times New Roman"/>
                <w:lang w:val="ru-RU"/>
              </w:rPr>
              <w:t>1,2,3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lang w:val="ru-RU"/>
              </w:rPr>
            </w:pPr>
            <w:r w:rsidRPr="000E3CA9">
              <w:rPr>
                <w:rFonts w:cs="Times New Roman"/>
                <w:lang w:val="ru-RU"/>
              </w:rPr>
              <w:t>2,1,3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lang w:val="ru-RU"/>
              </w:rPr>
            </w:pPr>
            <w:r w:rsidRPr="000E3CA9">
              <w:rPr>
                <w:rFonts w:cs="Times New Roman"/>
                <w:lang w:val="ru-RU"/>
              </w:rPr>
              <w:t>2,3,1</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An increase in the pH of gastric contents while taking medications leads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an increased ionization of weak acids drugs  and decreased ionization of weak bases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a decrease in the ionization of weak acids drugs and an increase in the ionization of weak bases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increasing the ionization of strong acids drugs and reducing the ionization of strong bases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reducing the ionization of strong acids drugs and increasing the ionization of strong bases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third stage of determining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determination and calculation of drug concentration in biological fluid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analysis of the indicators obtained and conclusions that allow judging the bioavailability of the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introduction of the studied medicinal substance in the studied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 sequential sampling of body fluids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37F5">
            <w:r w:rsidRPr="000E3CA9">
              <w:t>The use of an anticoagulant in micronized form in the production of tablets entailed a significant increase in the concentration of the drug in the body, results 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An overdose and poisoning of some patients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 decrease in pharmacological 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An increase the safety of the facility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improved absorption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What method(s) is/are used to determine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vivo and in vitro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vivo method only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vitro method only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bioavailability is not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At the fourth stage of determining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obtained experimental results are subjected to statistical processing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analysis of the obtained indicators and justification of the conclusions of the experiment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introduction of the studied medicinal substance in the studied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sequential sampling of body fluids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423FA">
            <w:pPr>
              <w:jc w:val="both"/>
              <w:rPr>
                <w:szCs w:val="24"/>
              </w:rPr>
            </w:pPr>
            <w:r w:rsidRPr="000E3CA9">
              <w:rPr>
                <w:szCs w:val="24"/>
              </w:rPr>
              <w:t>Slowly adsorbed drugs are more intensively adsorbed during the use of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rPr>
              <w:t>anticholinergics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lang w:val="ru-RU"/>
              </w:rPr>
              <w:t>prokinetic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lang w:val="ru-RU"/>
              </w:rPr>
              <w:t>cholinomimetics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rPr>
                <w:szCs w:val="24"/>
                <w:lang w:val="ru-RU"/>
              </w:rPr>
              <w:t>iron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E84044">
            <w:pPr>
              <w:jc w:val="both"/>
              <w:rPr>
                <w:szCs w:val="24"/>
              </w:rPr>
            </w:pPr>
            <w:r w:rsidRPr="000E3CA9">
              <w:rPr>
                <w:szCs w:val="24"/>
              </w:rPr>
              <w:t>Rapidly adsorbed drugs are more intensively adsorbed during the use of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rPr>
              <w:t>prokinetic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lang w:val="ru-RU"/>
              </w:rPr>
              <w:t>anticholinergics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jc w:val="both"/>
              <w:rPr>
                <w:szCs w:val="24"/>
              </w:rPr>
            </w:pPr>
            <w:r w:rsidRPr="000E3CA9">
              <w:rPr>
                <w:szCs w:val="24"/>
                <w:lang w:val="ru-RU"/>
              </w:rPr>
              <w:t>cholinomimetics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rPr>
                <w:szCs w:val="24"/>
                <w:lang w:val="ru-RU"/>
              </w:rPr>
              <w:t>iron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309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therapeutic equivalence of medicinal substances depends on the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manufacturer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dosage of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route of administration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pharmaceutical factors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bioavailability of medicines depends on the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physicochemical properties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physical and chemical properties of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material production processes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 Method which is not related to determining the pharmaceutical availability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drug-drug interaction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natural circulation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artificial circulation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zero concentration test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3C8D">
            <w:r w:rsidRPr="000E3CA9">
              <w:t>Types of medicines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absolute and relative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average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constant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dynamic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8481B">
            <w:pPr>
              <w:pStyle w:val="Standard"/>
              <w:rPr>
                <w:rFonts w:cs="Times New Roman"/>
                <w:bCs/>
              </w:rPr>
            </w:pPr>
            <w:r w:rsidRPr="000E3CA9">
              <w:rPr>
                <w:rFonts w:cs="Times New Roman"/>
                <w:bCs/>
              </w:rPr>
              <w:t>The influence of biological rhythms on the effectiveness of drugs is due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bCs/>
              </w:rPr>
            </w:pPr>
            <w:r w:rsidRPr="000E3CA9">
              <w:rPr>
                <w:rFonts w:cs="Times New Roman"/>
                <w:bCs/>
              </w:rPr>
              <w:t>the biorhythms of metabolism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bCs/>
              </w:rPr>
            </w:pPr>
            <w:r w:rsidRPr="000E3CA9">
              <w:rPr>
                <w:rFonts w:cs="Times New Roman"/>
                <w:bCs/>
                <w:lang w:val="ru-RU"/>
              </w:rPr>
              <w:t>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rPr>
                <w:rFonts w:cs="Times New Roman"/>
                <w:bCs/>
              </w:rPr>
            </w:pPr>
            <w:r w:rsidRPr="000E3CA9">
              <w:rPr>
                <w:rFonts w:cs="Times New Roman"/>
                <w:bCs/>
                <w:lang w:val="ru-RU"/>
              </w:rPr>
              <w:t>gender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rPr>
                <w:bCs/>
              </w:rPr>
              <w:t>there is no correct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absorption of the drug is slower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persons over 60 years old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in people aged 20-30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among women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When studying dosage forms , methods with natural convection of the solvent are used: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dosage forms are placed in a stationary solvent, mixing is carried out due to the difference in density of the solution and the pure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provide for the constant addition of new portions of the solvent to the investigational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provide for the permanent removal of the substance that has passed into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determination of dissolution should be carried out at t 37</w:t>
            </w:r>
            <w:r w:rsidRPr="000E3CA9">
              <w:rPr>
                <w:szCs w:val="24"/>
              </w:rPr>
              <w:t>±1</w:t>
            </w:r>
            <w:r w:rsidRPr="000E3CA9">
              <w:rPr>
                <w:szCs w:val="24"/>
                <w:lang w:val="ru-RU"/>
              </w:rPr>
              <w:sym w:font="Symbol" w:char="F0B0"/>
            </w:r>
            <w:r w:rsidRPr="000E3CA9">
              <w:rPr>
                <w:szCs w:val="24"/>
                <w:lang w:val="ru-RU"/>
              </w:rPr>
              <w:t>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When studying dosage forms , methods with artificial convection of the dissolving medium are used.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provide for the constant addition of new portions of the solvent to the investigational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provide for the permanent removal of the substance that has passed into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determination of dissolution should be carried out at t 37</w:t>
            </w:r>
            <w:r w:rsidRPr="000E3CA9">
              <w:rPr>
                <w:szCs w:val="24"/>
              </w:rPr>
              <w:t>±1</w:t>
            </w:r>
            <w:r w:rsidRPr="000E3CA9">
              <w:rPr>
                <w:szCs w:val="24"/>
                <w:lang w:val="ru-RU"/>
              </w:rPr>
              <w:sym w:font="Symbol" w:char="F0B0"/>
            </w:r>
            <w:r w:rsidRPr="000E3CA9">
              <w:rPr>
                <w:szCs w:val="24"/>
                <w:lang w:val="ru-RU"/>
              </w:rPr>
              <w:t>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dosage form is placed in a stationary solvent, mixing is carried out due to the difference in density of the solution and the pure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Vruble method used to determine the rate of dissolution of a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solid dosage form is placed in stationary tubes in a solvent; the tubes are attached to a disk rotating at a speed of 6-12 rpm (revolutions per minute) ; the device maintains a temperature of 37 ° 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determination of the dissolution rate of solid dosage forms in a 0.1 M solution of hydrochloric acid in parallel with the determination of the disintegration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B088C">
            <w:r w:rsidRPr="000E3CA9">
              <w:t>the tested solid dosage form is placed in a 150 ml Erlenmeyer flask, to which 50 ml of 0.61 N hydrochloric acid solution is added at 37 ± 1° C; flask vibration frequency 65 count / min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dosage form is attached to an aluminum strip connected to the balance lever and maintained throughout the dissolution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jc w:val="both"/>
              <w:rPr>
                <w:rFonts w:cs="Times New Roman"/>
                <w:bCs/>
              </w:rPr>
            </w:pPr>
            <w:r w:rsidRPr="000E3CA9">
              <w:rPr>
                <w:rFonts w:cs="Times New Roman"/>
                <w:bCs/>
              </w:rPr>
              <w:t>Criteria for excluding healthy volunteers from a clinical trial: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jc w:val="both"/>
              <w:rPr>
                <w:rFonts w:cs="Times New Roman"/>
              </w:rPr>
            </w:pPr>
            <w:r w:rsidRPr="000E3CA9">
              <w:rPr>
                <w:rFonts w:cs="Times New Roman"/>
              </w:rPr>
              <w:t>surgical interventions on the gastrointestinal tract, aggravated allergic history, chronic progressive diseases, acute infectious diseases, donation, drug intolerance, smoking, alcoholism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jc w:val="both"/>
              <w:rPr>
                <w:rFonts w:cs="Times New Roman"/>
              </w:rPr>
            </w:pPr>
            <w:r w:rsidRPr="000E3CA9">
              <w:rPr>
                <w:rFonts w:cs="Times New Roman"/>
              </w:rPr>
              <w:t>surgical interventions on the gastrointestinal tract, chronic progressive diseases, acute infectious diseases, donation, smoking, alcoholism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jc w:val="both"/>
              <w:rPr>
                <w:rFonts w:cs="Times New Roman"/>
              </w:rPr>
            </w:pPr>
            <w:r w:rsidRPr="000E3CA9">
              <w:rPr>
                <w:rFonts w:cs="Times New Roman"/>
              </w:rPr>
              <w:t>surgical interventions on the gastrointestinal tract, aggravated allergic history, chronic progressive diseases, acute infectious diseases, donation, drug intolerance, smoking, alcoholism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pPr>
              <w:pStyle w:val="Standard"/>
              <w:jc w:val="both"/>
              <w:rPr>
                <w:rFonts w:cs="Times New Roman"/>
              </w:rPr>
            </w:pPr>
            <w:r w:rsidRPr="000E3CA9">
              <w:rPr>
                <w:rFonts w:cs="Times New Roman"/>
              </w:rPr>
              <w:t>chronic progressive diseases, acute infectious diseases, donation, drug intolerance, smoking, alcoholism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319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Relative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determines the degree of entry into the bloodstream of a drug from the study drug in relation to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determines the part of the administered drug, expressed as a percentage, that reached the systemic circulation relative to the administered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amount of drug excreted unchanged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determines the proportion of the drug entering the bloodstream when administered extravascular in relation to intravenous administration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Requirements for water for determining the dissolution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lack of enzymes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4B088C">
            <w:r w:rsidRPr="000E3CA9">
              <w:t>the determination of dissolution should be carried out at t 39</w:t>
            </w:r>
            <w:r w:rsidRPr="000E3CA9">
              <w:rPr>
                <w:szCs w:val="24"/>
                <w:lang w:val="ru-RU"/>
              </w:rPr>
              <w:sym w:font="Symbol" w:char="F0B0"/>
            </w:r>
            <w:r w:rsidRPr="000E3CA9">
              <w:rPr>
                <w:szCs w:val="24"/>
                <w:lang w:val="ru-RU"/>
              </w:rPr>
              <w:t>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the addition of surfactants is prohibited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if the drug is insoluble in water (&lt;0.2%), part of the aqueous solution can only be replaced with essential oil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Area under the concentration-time curve in biopharmaceutical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characterizes the total concentration of the drug in the blood plasma during the entire observation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characterizes the amount of the drug excreted from the body unchanged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characterizes the intensity of drug intake into the blood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characterizes the rate of absorption of the substance and, accordingly, the rate of onset of the therapeutic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B6754">
            <w:r w:rsidRPr="000E3CA9">
              <w:t>The thickness of the model membrane for studying the passage of medicinal substances should be _______ in order to avoid the adsorption of medicinal substances on it: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minimal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average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maximum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23A5A">
            <w:r w:rsidRPr="000E3CA9">
              <w:t>regulated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Factor determining the formation of equilibrium in a system of two immiscible liquids: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solubility of substances in the non-aqueous phase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solution density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manufacturing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presence of preservatives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inhibitory effect on the dissolution rate of a substance already dissolved in the medium can be reduced by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 significant increase in the solvent's volume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use of high dosages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significant reduction in solvent volume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Solvometry method used in biopharmaceutical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053E03">
            <w:r w:rsidRPr="000E3CA9">
              <w:t>dosage form is placed in the receiver in the form of a "boat", which is immersed in the solvent; as the form dissolves, indicators appear on the calibration scale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attached to an aluminum strip connected to the balance lever and maintained throughout the dissolution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stationary tubes in a solvent; the tubes are attached to a disk rotating at a speed of 6-12 rpm; the device maintains a temperature of 37°С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determination is carried out in an instrument, which is a 400 ml vessel containing 250 ml of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Method other than methods for determining availability at "zero" concentration: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hanging pill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Vruble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propeller agitator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swing basket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01CA0">
            <w:r w:rsidRPr="000E3CA9">
              <w:t>Dissolution rate of weak acids drugs in the stomach: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relatively low</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relatively high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no dissolution occurs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dissolve slightly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fifth stage of drug bioavailability studies is the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analysis of the obtained indicators and justification of the conclusions of the experiment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introduction of the studied medicinal substance in the studied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sequential sampling of body fluids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obtained experimental results are subjected to statistical processing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329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Methods with natural convection of a dissolving medium in biopharmaceutical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static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dynamic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distribution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bioexperimental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Artificial solvent convection methods for biopharmaceutical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dynamic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static methods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distribution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bioexperimental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Shaking method for biopharmaceutical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 xml:space="preserve">the dosage form is placed in a 150 ml Erlenmeyer flask with 50 ml of 0.61 N </w:t>
            </w:r>
            <w:r w:rsidRPr="000E3CA9">
              <w:lastRenderedPageBreak/>
              <w:t>hydrochloric acid solution at 37°C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a boat-shaped receptacle that is immersed in a solvent; as the form dissolves, indicators appear on the calibration scale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attached to an aluminum strip connected to the balance lever and maintained throughout the dissolution 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determination is carried out in a device, which is a 400 ml vessel containing 250 ml of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Interaction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quantitative or qualitative change in the pharmacological effects caused by drugs with the simultaneous or sequential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quantitative or qualitative change in the pharmacological effects caused by drugs with the simultaneous use of three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quantitative change in the pharmacological effects caused by drugs with the sequential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 change in the pharmacological effects caused by drugs while prescribing five or more drugs without taking into account their 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7"/>
              <w:rPr>
                <w:sz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iCs/>
                <w:szCs w:val="24"/>
              </w:rPr>
            </w:pPr>
            <w:r w:rsidRPr="000E3CA9">
              <w:rPr>
                <w:iCs/>
                <w:szCs w:val="24"/>
              </w:rPr>
              <w:t>Polypragmasia: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change in the pharmacological effects caused by drugs with the simultaneous unjustified prescription of five or more drugs without taking into account their 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changes in the pharmacological effects caused by drugs with the simultaneous use of three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quantitative change in the pharmacological effects caused by drugs with the sequential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quantitative or qualitative change in the pharmacological effects caused by drugs with the simultaneous or sequential use of two or more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study of the passage of medicinal substances through lipid barriers is based on the definition of _______________ between water and a fatty medium: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distribution coefficient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separation coefficient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speed ratio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penetration rate coefficient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Fixed disc method for biopharmaceutical drug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the socket of the acrylic holder, introduced into a vessel with a volume of 25 ml with 0.1 M hydrochloric acid solution; the dissolution rate is determined in an inverted vessel at 37 ° C by taking a solvent for analysis at set time intervals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a boat-shaped receptacle that is immersed in a solvent; as the form dissolves, indicators appear on the calibration scale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stationary tubes in a solvent; the tubes are attached to a disk rotating at a speed of 6-12 rpm; the device maintains a temperature of 37 ° 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 xml:space="preserve">the determination of the rate of dissolution of dosage forms is carried out in a medium </w:t>
            </w:r>
            <w:r w:rsidRPr="000E3CA9">
              <w:lastRenderedPageBreak/>
              <w:t>of 0.1 M hydrochloric acid solution in parallel with the determination of the disintegration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most commonly used dissolution medium for the analysis of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0.1 N hydrochloric acid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buffer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ethanol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isopropyl alcohol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C7035">
            <w:r w:rsidRPr="000E3CA9">
              <w:t>A medicinal product whose action changes during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an object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biotarget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factor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 medicinal product that determines 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factor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biotarget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an object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process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339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For which dosage forms are static pressing methods used?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tablets, capsules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ointments, suppositories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capsules, liniments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tablets, solutions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Models not used to study pharmaceutical availability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complex</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single-chamber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bicameral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three-chambered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Rotating disc method for biopharmaceutical cell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tablet is fixed in a special holder made of acrylic plastic so that only one plane is exposed to the solvent. The dissolution rate is determined in a 0.1 M hydrochloric acid solution, 200 ml of which is poured into a 500 ml round-bottomed flask. The tablet with the holder is immersed in the solvent to a depth of 25 cm.Stirring is provided by a stirrer rotating at a speed of up to 400 rpm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szCs w:val="24"/>
              </w:rPr>
            </w:pPr>
            <w:r w:rsidRPr="000E3CA9">
              <w:rPr>
                <w:szCs w:val="24"/>
              </w:rPr>
              <w:t>the tablet is placed in a 150 ml Erlenmeyer flask with 50 ml of 0.61 N hydrochloric acid solution at 37°C. Flask oscillation frequency 65 cpm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szCs w:val="24"/>
                <w:lang w:val="ru-RU"/>
              </w:rPr>
            </w:pPr>
            <w:r w:rsidRPr="000E3CA9">
              <w:rPr>
                <w:szCs w:val="24"/>
              </w:rPr>
              <w:t xml:space="preserve">the tablet is placed in stationary tubes in a solvent. The tubes are attached to a disk rotating at a speed of 6-12 rpm. </w:t>
            </w:r>
            <w:r w:rsidRPr="000E3CA9">
              <w:rPr>
                <w:szCs w:val="24"/>
                <w:lang w:val="ru-RU"/>
              </w:rPr>
              <w:t>The device maintains a temperature of 37 ° 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szCs w:val="24"/>
              </w:rPr>
            </w:pPr>
            <w:r w:rsidRPr="000E3CA9">
              <w:rPr>
                <w:szCs w:val="24"/>
              </w:rPr>
              <w:t>determination of the rate of dissolution of tablets is carried out in a medium of 0.1 M hydrochloric acid solution in parallel with the determination of the disintegration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Dissolution efficiency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time it takes for 100% of the drug substance to enter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volume of the dissolution medium, in which 100% of the drug will pass into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time it takes 50% of the drug substance to enter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volume of the dissolution medium in which 50% of the medicinal substance passes into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Synergism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unidirectional action of two or more drugs, providing a higher pharmacological effect than the action of each drug separately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unidirectional action of two or more drugs, providing an identical pharmacological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unidirectional action of five or more drugs, accompanied by a change in the pharmacological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 change in the pharmacological effects caused by drugs with the simultaneous unjustified prescription of many drugs without taking into account their compatibility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Antagonism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interaction of two or more drugs, accompanied by a weakening or change in the pharmacological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unidirectional action of two or more drugs, providing an identical pharmacological effect, accompanied by an increase in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unidirectional action of two or more drugs, providing a higher pharmacological effect than the action of each drug separately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unidirectional action of five or more drugs, accompanied by a weakening of the pharmacological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“Suspended” tablet method for biopharmaceutical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tablet is attached to an aluminum strip connected to the balance lever and maintained during the entire dissolution process; by the force spent on maintaining the equilibrium of the system, it is concluded that the disintegration or the rate of dissolution of the tablet 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tablet is placed in a boat-shaped receptacle that is immersed in a solvent; as the form dissolves, indicators appear on the calibration scale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tablet is placed in stationary tubes in a solvent; the tubes are attached to a disk rotating at a speed of 6-12 rpm; the device maintains a temperature of 37°С</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determination of the rate of dissolution of the tablets is carried out in a medium of 0.1 M hydrochloric acid solution in parallel with the determination of the disintegration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Pharmaceutical availability of medicines is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 vitro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 vivo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both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not defined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F1D59">
            <w:r w:rsidRPr="000E3CA9">
              <w:t>The propeller agitator (stirrer) method for biopharmaceutical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at the bottom of the container of the apparatus, which is a 400 ml vessel containing 250 ml of solvent; mixing is carried out with a three-blade mixer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attached to an aluminum strip connected to the balance lever and maintained so throughout the dissolution process; by the force spent on maintaining the equilibrium of the system, it is concluded that the disintegration or the rate of dissolution of the tablet 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a boat-shaped receptacle that is immersed in a solvent; as the form dissolves, indicators appear on the calibration scale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stationary tubes in a solvent, the tubes are attached to a disk rotating at a speed of 6-12 rpm, the device is maintained at 37 °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principle of drug interaction, when two substances have opposite effects by acting on different receptors: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rPr>
                <w:szCs w:val="24"/>
              </w:rPr>
              <w:t>Synergie additive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potentiation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349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principle of drug interaction, when two substances have opposite effects by acting on certain receptors: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pPr>
              <w:rPr>
                <w:lang w:val="ru-RU"/>
              </w:rPr>
            </w:pPr>
            <w:r w:rsidRPr="000E3CA9">
              <w:rPr>
                <w:szCs w:val="24"/>
              </w:rPr>
              <w:t>Synergie additive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Disintegration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determines the ability, upon contact with a solvent, to turn into particles of medicinal and auxiliary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determines the rate of transition of active substances from the dosage form to the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determines the process of drug release outside the biological system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determines the amount of the total released medicinal substance in% of its content in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Rocking Basket (swinging bascket)  Method for Biopharmaceutical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determination of the rate of dissolution of dosage forms is carried out in a medium of 0.1 M hydrochloric acid solution in parallel with the determination of the disintegration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at the bottom of the container of the apparatus, which is a 400 ml vessel containing 250 ml of solvent; mixing is carried out with a three-blade mixer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dosage form is placed in stationary tubes in a solvent; the tubes are attached to a disk rotating at a speed of 6-12 rpm, the device is maintained at a temperature of 37 °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 xml:space="preserve">the dosage form is placed in a boat-shaped receptacle that is immersed in a solvent; as </w:t>
            </w:r>
            <w:r w:rsidRPr="000E3CA9">
              <w:lastRenderedPageBreak/>
              <w:t>the form dissolves, indicators appear on the calibration scale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Disk rotation speed in the Vruble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6-12rpm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59 rpm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25 rpm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109 rpm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principle of drug interaction, when two substances eliminate the effects of each other when the concentration of any of them 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bilateral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one-sided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principle of drug interaction, when one of the drugs has a stronger effect and is able to remove and prevent the effect of the second: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one-sided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bilateral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What constant temperature of the solution should be maintained in the fixed disk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37 °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39 °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36 °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38 °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How can the pharmaceutical availability of tablets containing a sparingly water-soluble drug be increased?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 decrease in the degree of dispersion of the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introduction of the optimal amount of leavening agents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granulating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reshaping of crystals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dissolution rate of a medicinal substance characterizes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bioavailability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drug elimination 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intensity of the biotransformation of the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drug adsorption 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Bioavailability is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percentage of a substance reaching the systemic circulation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percentage of a substance that has reached the adsorption zone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percentage of a substance bound to protein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359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jc w:val="both"/>
              <w:rPr>
                <w:szCs w:val="24"/>
              </w:rPr>
            </w:pPr>
            <w:r w:rsidRPr="000E3CA9">
              <w:rPr>
                <w:szCs w:val="24"/>
              </w:rPr>
              <w:t>The sensitization of drugs can be indicated by the following mathematical formula: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0+1 = 1,5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1 + 1 = 1,75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1 + 1 =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1 + 1 =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2C7BE8">
            <w:pPr>
              <w:rPr>
                <w:szCs w:val="24"/>
              </w:rPr>
            </w:pPr>
            <w:r w:rsidRPr="000E3CA9">
              <w:rPr>
                <w:szCs w:val="24"/>
              </w:rPr>
              <w:t>Synergie additive can be represented by the following mathematical formula: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1 + 1 = 1,75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0 + 1 = 1,5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1 + 1 =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vAlign w:val="center"/>
          </w:tcPr>
          <w:p w:rsidR="000A74F5" w:rsidRPr="000E3CA9" w:rsidRDefault="000A74F5" w:rsidP="00540739">
            <w:pPr>
              <w:rPr>
                <w:szCs w:val="24"/>
                <w:lang w:val="ru-RU"/>
              </w:rPr>
            </w:pPr>
            <w:r w:rsidRPr="000E3CA9">
              <w:rPr>
                <w:szCs w:val="24"/>
              </w:rPr>
              <w:t>1 + 1 =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Factors determining the bioavailability of a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intensity of adsorption and presystemic blood flow</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the intensity of excretion by the kidneys and biotransformation in the liver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distribution volume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40739">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bioavailability of a medicinal product is important to determine: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route of drug administration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frequency of taking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drug elimination 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Synergism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unidirectional action of medicinal substances, leading to an increase in the pharmacological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multidirectional action of medicinal substances, leading to a weakening of the pharmacological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drug-drug interactions leading to increased excretion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drug-drug interaction leading to a change in the biotransformation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06051">
            <w:pPr>
              <w:jc w:val="both"/>
              <w:rPr>
                <w:szCs w:val="24"/>
              </w:rPr>
            </w:pPr>
            <w:r w:rsidRPr="000E3CA9">
              <w:rPr>
                <w:szCs w:val="24"/>
              </w:rPr>
              <w:t>Pharmaceutical availability parameters of medicines:</w:t>
            </w:r>
          </w:p>
          <w:p w:rsidR="000A74F5" w:rsidRPr="000E3CA9" w:rsidRDefault="000A74F5" w:rsidP="00D06051">
            <w:pPr>
              <w:jc w:val="both"/>
              <w:rPr>
                <w:szCs w:val="24"/>
              </w:rPr>
            </w:pPr>
            <w:r w:rsidRPr="000E3CA9">
              <w:rPr>
                <w:szCs w:val="24"/>
              </w:rPr>
              <w:t>a) the time required to dissolve a certain amount of a medicinal substance;</w:t>
            </w:r>
          </w:p>
          <w:p w:rsidR="000A74F5" w:rsidRPr="000E3CA9" w:rsidRDefault="000A74F5" w:rsidP="00D06051">
            <w:pPr>
              <w:jc w:val="both"/>
              <w:rPr>
                <w:szCs w:val="24"/>
              </w:rPr>
            </w:pPr>
            <w:r w:rsidRPr="000E3CA9">
              <w:rPr>
                <w:szCs w:val="24"/>
              </w:rPr>
              <w:t>b) the amount of the total excreted drug substance in% of its content in the dosage form;</w:t>
            </w:r>
          </w:p>
          <w:p w:rsidR="000A74F5" w:rsidRPr="000E3CA9" w:rsidRDefault="000A74F5" w:rsidP="00D06051">
            <w:pPr>
              <w:jc w:val="both"/>
              <w:rPr>
                <w:szCs w:val="24"/>
              </w:rPr>
            </w:pPr>
            <w:r w:rsidRPr="000E3CA9">
              <w:rPr>
                <w:szCs w:val="24"/>
              </w:rPr>
              <w:t>c) the amount of a medicinal substance dissolved at a certain time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rPr>
              <w:t>a, b,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rPr>
              <w:t>b,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rPr>
              <w:t>a,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r w:rsidRPr="000E3CA9">
              <w:rPr>
                <w:rFonts w:ascii="Times New Roman" w:eastAsia="+mn-ea" w:hAnsi="Times New Roman"/>
                <w:kern w:val="24"/>
                <w:sz w:val="24"/>
                <w:szCs w:val="24"/>
              </w:rPr>
              <w:t>a, b</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Medicinal product therapeutic index:</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difference between the minimum therapeutic and minimum toxic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difference between the maximum therapeutic and maximum toxic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difference between the minimum therapeutic and maximum toxic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difference between the maximum therapeutic and minimum toxic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The summation of drugs can be indicated by the following mathematical formula: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1 + 1 =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0 + 1 = 1.5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1 + 1 = 1.75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1 + 1 =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Potentiation of drugs can be indicated by the following mathematical formula: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1 + 1 = 1.75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1 + 1 =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1 + 1 =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370D44">
            <w:r w:rsidRPr="000E3CA9">
              <w:t>0 + 1 = 1.5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Route of drug administration with maximum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intravenous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intramuscular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oral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sublingual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369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Disintegration test methods for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static, dynamic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thermostatic, dynamic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static, dynamic, mechanical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mechanical, dynamic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The number of doses of the drug in determining the bioavailability in vivo: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5-10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3-5 doses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1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the number of doses does not matter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Sampling start and frequency: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depends on the type of dosage form and route of administration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depends on the type of dosage form and the amount of the administered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sampling is done 3 hours after taking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20194">
            <w:r w:rsidRPr="000E3CA9">
              <w:t>depends on the amount of the administered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interactions in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competitive drug-drug interaction at the stage of drug adsorption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potentiating drug-drug interaction in one syringe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competitive drug-drug interactions in the target area</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interactions in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Improper storage of medicinal substances can lead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Relative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determined for drugs produced by various manufacturers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determined for various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is determined when changing the production technology of a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Development of the optimal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development of optimal technology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stability studies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choice of 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trHeight w:val="507"/>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Preclinical stage of the study of a new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determination of carcinogenicity, teratogenicity, 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 of pharmacokinetics, pharmacodynamics, reproductive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 of allergenicity, immunotoxicity, mutagenicity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Research on original drugs includes: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general and specific toxicity, pharmacokinetics and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general and specific toxicity,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pharmacokinetics and 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pharmacokinetics and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Violation of the adsorption of a medicinal substance when used simultaneously with enterosorbents refers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interactions by the type of synergy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379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 the manufacture of the dosage form, compounds that were exposed to atmospheric oxygen for a long time were used as solvents: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interaction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drug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interactions by the type of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Generic drug research includes: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 of pharmacokinetics and general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 of general and specific toxicity,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 of pharmacokinetics and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 of general and specific toxicity, pharmacokinetics and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equation characterizing the rate of dissolution of drug particles: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BE75FE">
            <w:r w:rsidRPr="000E3CA9">
              <w:t>Noyes-Whitney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Clapeyron-Mendeleev</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Nernst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Bernoulli</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Complexation of medicinal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reduces adsorption and, accordingly,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only reduces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does not affect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increases bioavailability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Measurement of the relationship between the concentration and the time or rate of elimination of the drug after the appointment of a single dose: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 vitro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pharmaceutical method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Application in the manufacture of a dosage form as solvents of compounds with altered pH values: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interaction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drug interaction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 by the type of additation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Stages of determining the bioavailability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introduction of the studied medicinal product, sampling of biological samples, determination of the concentration of the drug in biofluid, statistical processing of results and their analysis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sampling of biological samples, determination of the concentration of the drug in biofluid, statistical processing of the results and their analysis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introduction of the reference drug in a certain dose, determination of the drug concentration in the biofluid, statistical processing of the results and their analysis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introduction of the studied medicinal product, determination of the concentration of the drug in biofluid, statistical processing of the results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386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Physicochemical factor that does not affect the diffusion rate of drug particles: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buffer tank</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particle size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hydrophilicity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molecular size of the active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jc w:val="both"/>
              <w:rPr>
                <w:szCs w:val="24"/>
              </w:rPr>
            </w:pPr>
            <w:r w:rsidRPr="000E3CA9">
              <w:rPr>
                <w:szCs w:val="24"/>
              </w:rPr>
              <w:t>The minimum number of volunteers involved in the steps of assessing the bioavailability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18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10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50</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92382">
            <w:pPr>
              <w:rPr>
                <w:szCs w:val="24"/>
              </w:rPr>
            </w:pPr>
            <w:r w:rsidRPr="000E3CA9">
              <w:rPr>
                <w:szCs w:val="24"/>
              </w:rPr>
              <w:t>The results of physical drug interactions:</w:t>
            </w:r>
          </w:p>
          <w:p w:rsidR="000A74F5" w:rsidRPr="000E3CA9" w:rsidRDefault="000A74F5" w:rsidP="00592382">
            <w:pPr>
              <w:rPr>
                <w:szCs w:val="24"/>
              </w:rPr>
            </w:pPr>
            <w:r w:rsidRPr="000E3CA9">
              <w:rPr>
                <w:szCs w:val="24"/>
              </w:rPr>
              <w:t>1.insufficient solubility of drugs,</w:t>
            </w:r>
          </w:p>
          <w:p w:rsidR="000A74F5" w:rsidRPr="000E3CA9" w:rsidRDefault="000A74F5" w:rsidP="00592382">
            <w:pPr>
              <w:rPr>
                <w:szCs w:val="24"/>
              </w:rPr>
            </w:pPr>
            <w:r w:rsidRPr="000E3CA9">
              <w:rPr>
                <w:szCs w:val="24"/>
              </w:rPr>
              <w:t>2.immiscibility,</w:t>
            </w:r>
          </w:p>
          <w:p w:rsidR="000A74F5" w:rsidRPr="000E3CA9" w:rsidRDefault="000A74F5" w:rsidP="00592382">
            <w:pPr>
              <w:rPr>
                <w:szCs w:val="24"/>
              </w:rPr>
            </w:pPr>
            <w:r w:rsidRPr="000E3CA9">
              <w:rPr>
                <w:szCs w:val="24"/>
              </w:rPr>
              <w:t>3.sludge formation,</w:t>
            </w:r>
          </w:p>
          <w:p w:rsidR="000A74F5" w:rsidRPr="000E3CA9" w:rsidRDefault="000A74F5" w:rsidP="00592382">
            <w:pPr>
              <w:rPr>
                <w:szCs w:val="24"/>
              </w:rPr>
            </w:pPr>
            <w:r w:rsidRPr="000E3CA9">
              <w:rPr>
                <w:szCs w:val="24"/>
              </w:rPr>
              <w:t>4.volatility,</w:t>
            </w:r>
          </w:p>
          <w:p w:rsidR="000A74F5" w:rsidRPr="000E3CA9" w:rsidRDefault="000A74F5" w:rsidP="00592382">
            <w:pPr>
              <w:rPr>
                <w:szCs w:val="24"/>
              </w:rPr>
            </w:pPr>
            <w:r w:rsidRPr="000E3CA9">
              <w:rPr>
                <w:szCs w:val="24"/>
              </w:rPr>
              <w:t>5. the formation of gases;</w:t>
            </w:r>
          </w:p>
          <w:p w:rsidR="000A74F5" w:rsidRPr="000E3CA9" w:rsidRDefault="000A74F5" w:rsidP="00592382">
            <w:pPr>
              <w:rPr>
                <w:szCs w:val="24"/>
              </w:rPr>
            </w:pPr>
            <w:r w:rsidRPr="000E3CA9">
              <w:rPr>
                <w:szCs w:val="24"/>
              </w:rPr>
              <w:t>6.mutual adsorption or coagulation of ingredients,</w:t>
            </w:r>
          </w:p>
          <w:p w:rsidR="000A74F5" w:rsidRPr="000E3CA9" w:rsidRDefault="000A74F5" w:rsidP="00592382">
            <w:pPr>
              <w:rPr>
                <w:szCs w:val="24"/>
              </w:rPr>
            </w:pPr>
            <w:r w:rsidRPr="000E3CA9">
              <w:rPr>
                <w:szCs w:val="24"/>
              </w:rPr>
              <w:t>7. mutual melting or "dampening" of the mixture,</w:t>
            </w:r>
          </w:p>
          <w:p w:rsidR="000A74F5" w:rsidRPr="000E3CA9" w:rsidRDefault="000A74F5" w:rsidP="00592382">
            <w:pPr>
              <w:rPr>
                <w:szCs w:val="24"/>
              </w:rPr>
            </w:pPr>
            <w:r w:rsidRPr="000E3CA9">
              <w:rPr>
                <w:szCs w:val="24"/>
              </w:rPr>
              <w:t>8. The change in color and / or odor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pPr>
              <w:rPr>
                <w:szCs w:val="24"/>
                <w:lang w:val="ru-RU"/>
              </w:rPr>
            </w:pPr>
            <w:r w:rsidRPr="000E3CA9">
              <w:rPr>
                <w:szCs w:val="24"/>
              </w:rPr>
              <w:t>1, 2, 4, 6, 7</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pPr>
              <w:rPr>
                <w:szCs w:val="24"/>
              </w:rPr>
            </w:pPr>
            <w:r w:rsidRPr="000E3CA9">
              <w:rPr>
                <w:szCs w:val="24"/>
              </w:rPr>
              <w:t>1, 5, 8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pPr>
              <w:rPr>
                <w:szCs w:val="24"/>
              </w:rPr>
            </w:pPr>
            <w:r w:rsidRPr="000E3CA9">
              <w:rPr>
                <w:szCs w:val="24"/>
              </w:rPr>
              <w:t>3, 5, 8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pPr>
              <w:rPr>
                <w:szCs w:val="24"/>
              </w:rPr>
            </w:pPr>
            <w:r w:rsidRPr="000E3CA9">
              <w:rPr>
                <w:szCs w:val="24"/>
              </w:rPr>
              <w:t>all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389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Controlled clinical trial: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research of a medicinal product, the efficacy and safety of which has not been fully studied, including in comparison with a drug, the efficacy and safety of which is well known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subjects receive the sequentially studied drug and the reference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assignment of patients to treatment groups at random and have the same opportunity to receive study or control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each patient receives both compared drugs, in a random sequence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Criteria for exclusion from 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pregnancy, alcoholism, drug addiction, acute infections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pregnancy, lactation, age 50, diabetes mellitus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healthy volunteers, people with cardiovascular diseases, diseases of the central nervous system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mental illness, minors, age 45</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Double blind clinical trial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neither the research staff nor the patient know if they are receiving the study drug or a placebo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patient does not know what treatment was prescribed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all participants in the trial know which drug the patient is receiving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neither the research staff, nor the supervisor, nor the patient know what drug he is being treated with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Basic principles of the Ethics Committee, except for: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rationality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pluralism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objectivity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competence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C722C2">
            <w:pPr>
              <w:rPr>
                <w:szCs w:val="24"/>
              </w:rPr>
            </w:pPr>
            <w:r w:rsidRPr="000E3CA9">
              <w:rPr>
                <w:szCs w:val="24"/>
              </w:rPr>
              <w:t>The results of the chemical interaction of drugs:</w:t>
            </w:r>
          </w:p>
          <w:p w:rsidR="000A74F5" w:rsidRPr="000E3CA9" w:rsidRDefault="000A74F5" w:rsidP="00C722C2">
            <w:pPr>
              <w:rPr>
                <w:szCs w:val="24"/>
              </w:rPr>
            </w:pPr>
            <w:r w:rsidRPr="000E3CA9">
              <w:rPr>
                <w:szCs w:val="24"/>
              </w:rPr>
              <w:t>1.insufficient solubility of drugs,</w:t>
            </w:r>
          </w:p>
          <w:p w:rsidR="000A74F5" w:rsidRPr="000E3CA9" w:rsidRDefault="000A74F5" w:rsidP="00C722C2">
            <w:pPr>
              <w:rPr>
                <w:szCs w:val="24"/>
              </w:rPr>
            </w:pPr>
            <w:r w:rsidRPr="000E3CA9">
              <w:rPr>
                <w:szCs w:val="24"/>
              </w:rPr>
              <w:t>2.immiscibility,</w:t>
            </w:r>
          </w:p>
          <w:p w:rsidR="000A74F5" w:rsidRPr="000E3CA9" w:rsidRDefault="000A74F5" w:rsidP="00C722C2">
            <w:pPr>
              <w:rPr>
                <w:szCs w:val="24"/>
              </w:rPr>
            </w:pPr>
            <w:r w:rsidRPr="000E3CA9">
              <w:rPr>
                <w:szCs w:val="24"/>
              </w:rPr>
              <w:t>3.sludge formation,</w:t>
            </w:r>
          </w:p>
          <w:p w:rsidR="000A74F5" w:rsidRPr="000E3CA9" w:rsidRDefault="000A74F5" w:rsidP="00C722C2">
            <w:pPr>
              <w:rPr>
                <w:szCs w:val="24"/>
              </w:rPr>
            </w:pPr>
            <w:r w:rsidRPr="000E3CA9">
              <w:rPr>
                <w:szCs w:val="24"/>
              </w:rPr>
              <w:t>4.volatility,</w:t>
            </w:r>
          </w:p>
          <w:p w:rsidR="000A74F5" w:rsidRPr="000E3CA9" w:rsidRDefault="000A74F5" w:rsidP="00C722C2">
            <w:pPr>
              <w:rPr>
                <w:szCs w:val="24"/>
              </w:rPr>
            </w:pPr>
            <w:r w:rsidRPr="000E3CA9">
              <w:rPr>
                <w:szCs w:val="24"/>
              </w:rPr>
              <w:t>5. the formation of gases;</w:t>
            </w:r>
          </w:p>
          <w:p w:rsidR="000A74F5" w:rsidRPr="000E3CA9" w:rsidRDefault="000A74F5" w:rsidP="00C722C2">
            <w:pPr>
              <w:rPr>
                <w:szCs w:val="24"/>
              </w:rPr>
            </w:pPr>
            <w:r w:rsidRPr="000E3CA9">
              <w:rPr>
                <w:szCs w:val="24"/>
              </w:rPr>
              <w:t>6.mutual adsorption or coagulation of ingredients,</w:t>
            </w:r>
          </w:p>
          <w:p w:rsidR="000A74F5" w:rsidRPr="000E3CA9" w:rsidRDefault="000A74F5" w:rsidP="00C722C2">
            <w:pPr>
              <w:rPr>
                <w:szCs w:val="24"/>
              </w:rPr>
            </w:pPr>
            <w:r w:rsidRPr="000E3CA9">
              <w:rPr>
                <w:szCs w:val="24"/>
              </w:rPr>
              <w:t>7. mutual melting or "dampening" of the mixture,</w:t>
            </w:r>
          </w:p>
          <w:p w:rsidR="000A74F5" w:rsidRPr="000E3CA9" w:rsidRDefault="000A74F5" w:rsidP="00C722C2">
            <w:pPr>
              <w:rPr>
                <w:szCs w:val="24"/>
              </w:rPr>
            </w:pPr>
            <w:r w:rsidRPr="000E3CA9">
              <w:rPr>
                <w:szCs w:val="24"/>
              </w:rPr>
              <w:t>8. The change in color and / or odor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lang w:val="ru-RU"/>
              </w:rPr>
              <w:t>3</w:t>
            </w:r>
            <w:r w:rsidRPr="000E3CA9">
              <w:rPr>
                <w:szCs w:val="24"/>
              </w:rPr>
              <w:t>, 5,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r w:rsidRPr="000E3CA9">
              <w:rPr>
                <w:szCs w:val="24"/>
              </w:rPr>
              <w:t>all</w:t>
            </w:r>
            <w:r w:rsidRPr="000E3CA9">
              <w:rPr>
                <w:szCs w:val="24"/>
                <w:lang w:val="ru-RU"/>
              </w:rPr>
              <w:t xml:space="preserve"> </w:t>
            </w:r>
            <w:r w:rsidRPr="000E3CA9">
              <w:rPr>
                <w:szCs w:val="24"/>
              </w:rPr>
              <w:t>answers</w:t>
            </w:r>
            <w:r w:rsidRPr="000E3CA9">
              <w:rPr>
                <w:szCs w:val="24"/>
                <w:lang w:val="ru-RU"/>
              </w:rPr>
              <w:t xml:space="preserve"> </w:t>
            </w:r>
            <w:r w:rsidRPr="000E3CA9">
              <w:rPr>
                <w:szCs w:val="24"/>
              </w:rPr>
              <w:t>are</w:t>
            </w:r>
            <w:r w:rsidRPr="000E3CA9">
              <w:rPr>
                <w:szCs w:val="24"/>
                <w:lang w:val="ru-RU"/>
              </w:rPr>
              <w:t xml:space="preserve"> </w:t>
            </w:r>
            <w:r w:rsidRPr="000E3CA9">
              <w:rPr>
                <w:szCs w:val="24"/>
              </w:rPr>
              <w:t>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rPr>
              <w:t>1, 5, 8</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r w:rsidRPr="000E3CA9">
              <w:rPr>
                <w:szCs w:val="24"/>
              </w:rPr>
              <w:t>1, 2, 4, 6, 7</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combination of aqueous and alcoholic solutions leads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pharmaceutical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drug-drug interactions by the type of synergy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storage of all documentation of a clinical trial of medicinal products is carried out in a medical organization: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within 2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indefinitely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20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for 5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Types of bioavailability of medicines, except for: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combined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relative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general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absolute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Factors affecting the bioavailability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476C">
            <w:r w:rsidRPr="000E3CA9">
              <w:t>all variants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technological factors (physicochemical properties of the active and auxiliary substances, the type of the finished dosage form, the technology of its manufacture)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factors associated with the individual parameters of the patient's body (age, gender, concomitant diseases, biorhythms, etc.)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external factors not related to patients and the drug (food intake, simultaneously taken medications, meteorological conditions, etc.)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Requirements prohibiting volunteers from participating in 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D476C">
            <w:r w:rsidRPr="000E3CA9">
              <w:t>all variants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military personnel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infectious diseases less than 4 weeks before the start of the trial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drug intolerance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399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combination of aqueous and alcoholic solutions leads to: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physical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pharmacodynamic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chemical interaction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pharmacokinetic drug interactions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principle of drug interaction between β-blockers and nifedipine for the effect on heart rate: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synergy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pPr>
              <w:rPr>
                <w:lang w:val="ru-RU"/>
              </w:rPr>
            </w:pPr>
            <w:r w:rsidRPr="000E3CA9">
              <w:rPr>
                <w:szCs w:val="24"/>
              </w:rPr>
              <w:t>addition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Bioavailability is less dependent 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excipients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dissolution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release of a drug from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disintegration of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Methods for testing the disintegration of tablets, except: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statistical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static sieve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static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dynamic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principle of drug interaction between insulin, glucose and potassium preparations: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AF6A54">
            <w:pPr>
              <w:rPr>
                <w:lang w:val="ru-RU"/>
              </w:rPr>
            </w:pPr>
            <w:r w:rsidRPr="000E3CA9">
              <w:rPr>
                <w:szCs w:val="24"/>
              </w:rPr>
              <w:t>Synergie additive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synergism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404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principle of drug interaction between β-blockers and nitroglycerin: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pPr>
              <w:rPr>
                <w:lang w:val="ru-RU"/>
              </w:rPr>
            </w:pPr>
            <w:r w:rsidRPr="000E3CA9">
              <w:rPr>
                <w:szCs w:val="24"/>
              </w:rPr>
              <w:t>Addition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synergism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ability of a medicinal substance to have a toxic effect on the reproductive organs with a subsequent decrease in sexual function and the ability to reproduce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reproductive 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mutagenicity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immunotoxicity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teratogenicity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If high reproductive toxicity is detected when studying a new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termination of further preclinical trials, direction for improvement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further preclinical testing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reducing the dose of the studied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An "immediate" type of allergic reaction develops ...</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quickly, within a few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quickly, within a few hours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slowly, within 2 days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quickly, within seconds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Teratogenic effects depend 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from the stage of embryonic development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on environmental conditions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from a person's age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all options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409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preclinical phase of drug testing includes everything except: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marketing research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studying pharmacokinetics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studying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mutagenicity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principle of drug interaction between two diuretics: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summation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synergism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principle of drug interaction between β-blockers and nifedipine in terms of the effect on blood pressure: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potentiation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rPr>
                <w:szCs w:val="24"/>
              </w:rPr>
              <w:t>Synergie additive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The principle of drug interaction between M-cholinomimetics and M-anticholinergics: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indirect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rPr>
                <w:szCs w:val="24"/>
              </w:rPr>
              <w:t>Synergie additive</w:t>
            </w:r>
          </w:p>
        </w:tc>
      </w:tr>
      <w:tr w:rsidR="000A74F5" w:rsidRPr="000E3CA9" w:rsidTr="000A74F5">
        <w:trPr>
          <w:trHeight w:val="137"/>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FD24DA"/>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The principle of drug interaction between cholinomimetics and adrenergic agonists: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indirect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direct antagonism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rPr>
                <w:szCs w:val="24"/>
              </w:rPr>
              <w:t>Synergie additive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sensitization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Information on the availability of indications and contraindications for the use of medicines, their side effects, becomes possible to obtain: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at the stage of preclinical studies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at the stage of clinical trials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in the study of pharmacokinetics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in the study of pharmacodynamics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Preclinical studies of the general toxic effect of drugs include everything except: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reproductive toxicity study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acute toxicity study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subchronic (subacute) toxicity study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chronic toxicity study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The objectives of conducting clinical trials of medicinal products are all, except for: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development of a technology for manufacturing a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establishing therapeutic efficacy in comparison with other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study of the safety and tolerability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study of the pharmacological action of the drug on humans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The phase of clinical trials of drugs includes confirmation of the effectiveness and safety of:</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phase 3</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phase 2</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phase 1</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phase 4</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Factors affecting the pharmacokinetics of medicinal substances in soft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pharmaceutical and biological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pharmaceutical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biological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physiological</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7"/>
              <w:rPr>
                <w:sz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419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The rate of absorption of medicinal substances from ointments is determined by: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all of the above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distribution coefficient between the stratum corneum and the base of the product, the concentration of the dissolved drug in the base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concentration of the dissolved drug substance in the base, the proportion of free and undissociated drug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fraction of free and undissociated drug substance, size of damaged surface, concentration of dissolved drug substance in the base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Phase 4 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additionally assess the effectiveness to optimize the use of drugs, identify rare adverse drug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assess toxicity and safety, determine the parameters of pharmacokinetics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establish the effectiveness, determine the optimal dosage regimens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confirm the effectiveness and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Pregnancy and lactation period: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exclusion criteria from 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criteria for inclusion in clinical trials of medicinal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relative limitation, permissible only in the 1st trimester of pregnancy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5A77C5">
            <w:r w:rsidRPr="000E3CA9">
              <w:t>relative limitation, permissible only in the 2nd trimester of pregnancy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trHeight w:val="1661"/>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852926">
            <w:pPr>
              <w:contextualSpacing/>
              <w:rPr>
                <w:szCs w:val="24"/>
              </w:rPr>
            </w:pPr>
            <w:r w:rsidRPr="000E3CA9">
              <w:rPr>
                <w:szCs w:val="24"/>
              </w:rPr>
              <w:t>The purpose of using cyclodextrins in complexation:</w:t>
            </w:r>
          </w:p>
          <w:p w:rsidR="000A74F5" w:rsidRPr="000E3CA9" w:rsidRDefault="000A74F5" w:rsidP="00852926">
            <w:pPr>
              <w:contextualSpacing/>
              <w:rPr>
                <w:szCs w:val="24"/>
              </w:rPr>
            </w:pPr>
            <w:r w:rsidRPr="000E3CA9">
              <w:rPr>
                <w:szCs w:val="24"/>
              </w:rPr>
              <w:t>a) an increase in the solubility of poorly soluble agents</w:t>
            </w:r>
          </w:p>
          <w:p w:rsidR="000A74F5" w:rsidRPr="000E3CA9" w:rsidRDefault="000A74F5" w:rsidP="00852926">
            <w:pPr>
              <w:contextualSpacing/>
              <w:rPr>
                <w:szCs w:val="24"/>
              </w:rPr>
            </w:pPr>
            <w:r w:rsidRPr="000E3CA9">
              <w:rPr>
                <w:szCs w:val="24"/>
              </w:rPr>
              <w:t>b) the formation of poorly soluble funds</w:t>
            </w:r>
          </w:p>
          <w:p w:rsidR="000A74F5" w:rsidRPr="000E3CA9" w:rsidRDefault="000A74F5" w:rsidP="00852926">
            <w:pPr>
              <w:contextualSpacing/>
              <w:rPr>
                <w:szCs w:val="24"/>
              </w:rPr>
            </w:pPr>
            <w:r w:rsidRPr="000E3CA9">
              <w:rPr>
                <w:szCs w:val="24"/>
              </w:rPr>
              <w:t>c) increased bioavailability</w:t>
            </w:r>
          </w:p>
          <w:p w:rsidR="000A74F5" w:rsidRPr="000E3CA9" w:rsidRDefault="000A74F5" w:rsidP="00852926">
            <w:pPr>
              <w:contextualSpacing/>
              <w:rPr>
                <w:szCs w:val="24"/>
              </w:rPr>
            </w:pPr>
            <w:r w:rsidRPr="000E3CA9">
              <w:rPr>
                <w:szCs w:val="24"/>
              </w:rPr>
              <w:t>d) decrease in bioavailability</w:t>
            </w:r>
          </w:p>
          <w:p w:rsidR="000A74F5" w:rsidRPr="000E3CA9" w:rsidRDefault="000A74F5" w:rsidP="00852926">
            <w:pPr>
              <w:contextualSpacing/>
              <w:rPr>
                <w:szCs w:val="24"/>
              </w:rPr>
            </w:pPr>
            <w:r w:rsidRPr="000E3CA9">
              <w:rPr>
                <w:szCs w:val="24"/>
              </w:rPr>
              <w:t>e) to optimize the production of a number of products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a, c, 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a, b, c</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b, c, 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contextualSpacing/>
              <w:rPr>
                <w:szCs w:val="24"/>
              </w:rPr>
            </w:pPr>
            <w:r w:rsidRPr="000E3CA9">
              <w:rPr>
                <w:szCs w:val="24"/>
              </w:rPr>
              <w:t>c, d, 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pStyle w:val="a6"/>
              <w:rPr>
                <w:rFonts w:ascii="Times New Roman" w:eastAsia="+mn-ea" w:hAnsi="Times New Roman"/>
                <w:kern w:val="24"/>
                <w:sz w:val="24"/>
                <w:szCs w:val="24"/>
              </w:rPr>
            </w:pPr>
          </w:p>
        </w:tc>
      </w:tr>
      <w:tr w:rsidR="000A74F5" w:rsidRPr="000E3CA9" w:rsidTr="000A74F5">
        <w:trPr>
          <w:jc w:val="center"/>
        </w:trPr>
        <w:tc>
          <w:tcPr>
            <w:tcW w:w="536" w:type="dxa"/>
            <w:shd w:val="clear" w:color="auto" w:fill="auto"/>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423</w:t>
            </w:r>
          </w:p>
        </w:tc>
        <w:tc>
          <w:tcPr>
            <w:tcW w:w="8506" w:type="dxa"/>
          </w:tcPr>
          <w:p w:rsidR="000A74F5" w:rsidRPr="000E3CA9" w:rsidRDefault="000A74F5" w:rsidP="005A77C5">
            <w:r w:rsidRPr="000E3CA9">
              <w:t>Molecules which penetrate biomembranes:</w:t>
            </w:r>
          </w:p>
        </w:tc>
      </w:tr>
      <w:tr w:rsidR="000A74F5" w:rsidRPr="000E3CA9" w:rsidTr="000A74F5">
        <w:trPr>
          <w:jc w:val="center"/>
        </w:trPr>
        <w:tc>
          <w:tcPr>
            <w:tcW w:w="536" w:type="dxa"/>
            <w:shd w:val="clear" w:color="auto" w:fill="auto"/>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undissociated</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dissociated</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84612D">
            <w:r w:rsidRPr="000E3CA9">
              <w:t>the degree of diffusion does not depend on the degree of molecule dissociation</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there is no right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424</w:t>
            </w:r>
          </w:p>
        </w:tc>
        <w:tc>
          <w:tcPr>
            <w:tcW w:w="8506" w:type="dxa"/>
          </w:tcPr>
          <w:p w:rsidR="000A74F5" w:rsidRPr="000E3CA9" w:rsidRDefault="000A74F5" w:rsidP="005A77C5">
            <w:r w:rsidRPr="000E3CA9">
              <w:t>The diffusion coefficient of a medicinal substance depends on:</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the magnitude of the substance molecule</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ambient temperature</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lastRenderedPageBreak/>
              <w:t>В</w:t>
            </w:r>
          </w:p>
        </w:tc>
        <w:tc>
          <w:tcPr>
            <w:tcW w:w="8506" w:type="dxa"/>
          </w:tcPr>
          <w:p w:rsidR="000A74F5" w:rsidRPr="000E3CA9" w:rsidRDefault="000A74F5" w:rsidP="005A77C5">
            <w:r w:rsidRPr="000E3CA9">
              <w:t>ambient humidity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there is no right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425</w:t>
            </w:r>
          </w:p>
        </w:tc>
        <w:tc>
          <w:tcPr>
            <w:tcW w:w="8506" w:type="dxa"/>
          </w:tcPr>
          <w:p w:rsidR="000A74F5" w:rsidRPr="000E3CA9" w:rsidRDefault="000A74F5" w:rsidP="005A77C5">
            <w:r w:rsidRPr="000E3CA9">
              <w:t>Preclinical studies of drugs make it possible to determine: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all answers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indications for use, contraindications, side effects</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elimination period, distribution of substances throughout the body</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the rate and completeness of absorption of substances in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426</w:t>
            </w:r>
          </w:p>
        </w:tc>
        <w:tc>
          <w:tcPr>
            <w:tcW w:w="8506" w:type="dxa"/>
          </w:tcPr>
          <w:p w:rsidR="000A74F5" w:rsidRPr="000E3CA9" w:rsidRDefault="000A74F5" w:rsidP="005A77C5">
            <w:r w:rsidRPr="000E3CA9">
              <w:t>Phases of clinical trials of drugs: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Phase IV, according to some data Phase V</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Phase II</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Phase III</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clinical trials are not phased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427</w:t>
            </w:r>
          </w:p>
        </w:tc>
        <w:tc>
          <w:tcPr>
            <w:tcW w:w="8506" w:type="dxa"/>
          </w:tcPr>
          <w:p w:rsidR="000A74F5" w:rsidRPr="000E3CA9" w:rsidRDefault="000A74F5" w:rsidP="005A77C5">
            <w:r w:rsidRPr="000E3CA9">
              <w:t>Phase registration of a medicinal product and entry into the State Register: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Phase IV</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Phase II</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Phase I</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if necessary at any of the test phases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contextualSpacing/>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428</w:t>
            </w:r>
          </w:p>
        </w:tc>
        <w:tc>
          <w:tcPr>
            <w:tcW w:w="8506" w:type="dxa"/>
          </w:tcPr>
          <w:p w:rsidR="000A74F5" w:rsidRPr="000E3CA9" w:rsidRDefault="000A74F5" w:rsidP="005A77C5">
            <w:r w:rsidRPr="000E3CA9">
              <w:t>In combination with antidepressants and antibiotics, it causes insomnia, sleep disturbance and stressful psychoemotional state: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coffee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milk</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the juice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tea</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429</w:t>
            </w:r>
          </w:p>
        </w:tc>
        <w:tc>
          <w:tcPr>
            <w:tcW w:w="8506" w:type="dxa"/>
          </w:tcPr>
          <w:p w:rsidR="000A74F5" w:rsidRPr="000E3CA9" w:rsidRDefault="000A74F5" w:rsidP="005A77C5">
            <w:r w:rsidRPr="000E3CA9">
              <w:t>The ability to be absorbed is observed in substances with an oil / water distribution ratio equal to:</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1</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0.5</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1.5</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2</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430</w:t>
            </w:r>
          </w:p>
        </w:tc>
        <w:tc>
          <w:tcPr>
            <w:tcW w:w="8506" w:type="dxa"/>
          </w:tcPr>
          <w:p w:rsidR="000A74F5" w:rsidRPr="000E3CA9" w:rsidRDefault="000A74F5" w:rsidP="005A77C5">
            <w:r w:rsidRPr="000E3CA9">
              <w:t>The bioavailability of a medicinal product is important to determine: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route of drug administration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drug elimination rate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drug efficacy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the size of the loading dose of the drug</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431</w:t>
            </w:r>
          </w:p>
        </w:tc>
        <w:tc>
          <w:tcPr>
            <w:tcW w:w="8506" w:type="dxa"/>
          </w:tcPr>
          <w:p w:rsidR="000A74F5" w:rsidRPr="000E3CA9" w:rsidRDefault="000A74F5" w:rsidP="005A77C5">
            <w:r w:rsidRPr="000E3CA9">
              <w:t>Particles of suspension liniment, ointments and creams are able to penetrate into the stratum corneum, the pore size of which does not exceed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100 microns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10 microns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В</w:t>
            </w:r>
          </w:p>
        </w:tc>
        <w:tc>
          <w:tcPr>
            <w:tcW w:w="8506" w:type="dxa"/>
          </w:tcPr>
          <w:p w:rsidR="000A74F5" w:rsidRPr="000E3CA9" w:rsidRDefault="000A74F5" w:rsidP="005A77C5">
            <w:r w:rsidRPr="000E3CA9">
              <w:t>1 micron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1000 microns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432</w:t>
            </w:r>
          </w:p>
        </w:tc>
        <w:tc>
          <w:tcPr>
            <w:tcW w:w="8506" w:type="dxa"/>
          </w:tcPr>
          <w:p w:rsidR="000A74F5" w:rsidRPr="000E3CA9" w:rsidRDefault="000A74F5" w:rsidP="005A77C5">
            <w:r w:rsidRPr="000E3CA9">
              <w:t>Basics with high bioavailability when applied to the skin: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hydrophilic and emulsion oil / water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hydrophobic water / oil type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hydrophobic oil / water type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emulsion type water / oil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433</w:t>
            </w:r>
          </w:p>
        </w:tc>
        <w:tc>
          <w:tcPr>
            <w:tcW w:w="8506" w:type="dxa"/>
          </w:tcPr>
          <w:p w:rsidR="000A74F5" w:rsidRPr="000E3CA9" w:rsidRDefault="000A74F5" w:rsidP="005A77C5">
            <w:r w:rsidRPr="000E3CA9">
              <w:t>All types of bioavailability of medicines, except: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temporary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relative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general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absolute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434</w:t>
            </w:r>
          </w:p>
        </w:tc>
        <w:tc>
          <w:tcPr>
            <w:tcW w:w="8506" w:type="dxa"/>
          </w:tcPr>
          <w:p w:rsidR="000A74F5" w:rsidRPr="000E3CA9" w:rsidRDefault="000A74F5" w:rsidP="005A77C5">
            <w:r w:rsidRPr="000E3CA9">
              <w:t>Carcinogenic compounds include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substances that can increase the number of tumors of various localizations in the population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substances that can reduce the number of tumors of various localizations in the population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substances that can cause hypersensitivity when introduced into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substances capable of disrupting embryonic development with the occurrence of morphological anomalies and malformations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435</w:t>
            </w:r>
          </w:p>
        </w:tc>
        <w:tc>
          <w:tcPr>
            <w:tcW w:w="8506" w:type="dxa"/>
          </w:tcPr>
          <w:p w:rsidR="000A74F5" w:rsidRPr="000E3CA9" w:rsidRDefault="000A74F5" w:rsidP="005A77C5">
            <w:r w:rsidRPr="000E3CA9">
              <w:t>Pharmadinamics: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studies the features of the action of the drug on the human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studies the dynamics of drug movement in the human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studies the processes of absorption, therapeutic effect, and excretion of the drug from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studies the intensity and duration of the drug's action, as well as the processes of absorption and elimination from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436</w:t>
            </w:r>
          </w:p>
        </w:tc>
        <w:tc>
          <w:tcPr>
            <w:tcW w:w="8506" w:type="dxa"/>
          </w:tcPr>
          <w:p w:rsidR="000A74F5" w:rsidRPr="000E3CA9" w:rsidRDefault="000A74F5" w:rsidP="005A77C5">
            <w:r w:rsidRPr="000E3CA9">
              <w:t>Salicylic acid is better absorbed from ointments: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on an emulsion basis, type o / w</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on an emulsion basis, type w / o</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on a gel basis, type i / 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gel-based type m / w</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437</w:t>
            </w:r>
          </w:p>
        </w:tc>
        <w:tc>
          <w:tcPr>
            <w:tcW w:w="8506" w:type="dxa"/>
          </w:tcPr>
          <w:p w:rsidR="000A74F5" w:rsidRPr="000E3CA9" w:rsidRDefault="000A74F5" w:rsidP="005A77C5">
            <w:r w:rsidRPr="000E3CA9">
              <w:t>When applied to the skin, the bioavailability of medicinal substances is higher if the bases of ointments are used: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hydrophilic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hydrophobic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fatty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emulsion type w / 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438</w:t>
            </w:r>
          </w:p>
        </w:tc>
        <w:tc>
          <w:tcPr>
            <w:tcW w:w="8506" w:type="dxa"/>
          </w:tcPr>
          <w:p w:rsidR="000A74F5" w:rsidRPr="000E3CA9" w:rsidRDefault="000A74F5" w:rsidP="005A77C5">
            <w:r w:rsidRPr="000E3CA9">
              <w:t>The type of preclinical studies of drugs in which toxic doses are detected: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general toxicity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nephrotoxicity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reproductive toxicity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mutation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439</w:t>
            </w:r>
          </w:p>
        </w:tc>
        <w:tc>
          <w:tcPr>
            <w:tcW w:w="8506" w:type="dxa"/>
          </w:tcPr>
          <w:p w:rsidR="000A74F5" w:rsidRPr="000E3CA9" w:rsidRDefault="000A74F5" w:rsidP="005A77C5">
            <w:r w:rsidRPr="000E3CA9">
              <w:t>The types of general toxic effects of drugs are all, except for: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Latent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Chronic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acute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Subacute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440</w:t>
            </w:r>
          </w:p>
        </w:tc>
        <w:tc>
          <w:tcPr>
            <w:tcW w:w="8506" w:type="dxa"/>
          </w:tcPr>
          <w:p w:rsidR="000A74F5" w:rsidRPr="000E3CA9" w:rsidRDefault="000A74F5" w:rsidP="005A77C5">
            <w:r w:rsidRPr="000E3CA9">
              <w:t>Optimal excipient in the manufacture of the polymorphic form of methylprednisolone: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twin-80</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polyvinylpyrrolidone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methylcellulose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gelatin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441</w:t>
            </w:r>
          </w:p>
        </w:tc>
        <w:tc>
          <w:tcPr>
            <w:tcW w:w="8506" w:type="dxa"/>
          </w:tcPr>
          <w:p w:rsidR="000A74F5" w:rsidRPr="000E3CA9" w:rsidRDefault="000A74F5" w:rsidP="005A77C5">
            <w:r w:rsidRPr="000E3CA9">
              <w:t>Conditions for increasing the efficiency and rate of release of salicylic acid: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all answers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in the case of mixing it with a ready-made base at room temperature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in case it is previously dissolved in the base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in the case of mixing it with a ready-made grease emulsion base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442</w:t>
            </w:r>
          </w:p>
        </w:tc>
        <w:tc>
          <w:tcPr>
            <w:tcW w:w="8506" w:type="dxa"/>
          </w:tcPr>
          <w:p w:rsidR="000A74F5" w:rsidRPr="000E3CA9" w:rsidRDefault="000A74F5" w:rsidP="005A77C5">
            <w:r w:rsidRPr="000E3CA9">
              <w:t>The rights and obligations of clinical trial participants are determined by: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Federal Law "On the Circulation of Medicines", Declaration of Helsinki by the World Medical Association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medical commission of a medical organization, FDA</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independent ethics committee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good clinical practice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443</w:t>
            </w:r>
          </w:p>
        </w:tc>
        <w:tc>
          <w:tcPr>
            <w:tcW w:w="8506" w:type="dxa"/>
          </w:tcPr>
          <w:p w:rsidR="000A74F5" w:rsidRPr="000E3CA9" w:rsidRDefault="000A74F5" w:rsidP="005A77C5">
            <w:r w:rsidRPr="000E3CA9">
              <w:t>Is not a participant in clinical trials of medicinal products: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ethics committee member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sponsor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medical organization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research subject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444</w:t>
            </w:r>
          </w:p>
        </w:tc>
        <w:tc>
          <w:tcPr>
            <w:tcW w:w="8506" w:type="dxa"/>
          </w:tcPr>
          <w:p w:rsidR="000A74F5" w:rsidRPr="000E3CA9" w:rsidRDefault="000A74F5" w:rsidP="005A77C5">
            <w:r w:rsidRPr="000E3CA9">
              <w:t>The subject of the assessment of the bioequivalence of medicinal products: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a healthy person or a person with certain pathologies, meeting special criteria, volunteer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a healthy person who meets special criteria, a volunteer.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HIV-infected person.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any volunteers, adults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5A77C5">
            <w:pPr>
              <w:jc w:val="both"/>
              <w:rPr>
                <w:color w:val="000000"/>
                <w:szCs w:val="24"/>
                <w:shd w:val="clear" w:color="auto" w:fill="FFFFFF"/>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445</w:t>
            </w:r>
          </w:p>
        </w:tc>
        <w:tc>
          <w:tcPr>
            <w:tcW w:w="8506" w:type="dxa"/>
          </w:tcPr>
          <w:p w:rsidR="000A74F5" w:rsidRPr="000E3CA9" w:rsidRDefault="000A74F5" w:rsidP="005A77C5">
            <w:r w:rsidRPr="000E3CA9">
              <w:t>Ophthalmic dosage forms are classified into:</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05149F">
            <w:r w:rsidRPr="000E3CA9">
              <w:t>all variants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Б</w:t>
            </w:r>
          </w:p>
        </w:tc>
        <w:tc>
          <w:tcPr>
            <w:tcW w:w="8506" w:type="dxa"/>
          </w:tcPr>
          <w:p w:rsidR="000A74F5" w:rsidRPr="000E3CA9" w:rsidRDefault="000A74F5" w:rsidP="005A77C5">
            <w:r w:rsidRPr="000E3CA9">
              <w:t>eye sprays, eye inserts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eye drops, soft eye drugs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eye drops, eye lotions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446</w:t>
            </w:r>
          </w:p>
        </w:tc>
        <w:tc>
          <w:tcPr>
            <w:tcW w:w="8506" w:type="dxa"/>
          </w:tcPr>
          <w:p w:rsidR="000A74F5" w:rsidRPr="000E3CA9" w:rsidRDefault="000A74F5" w:rsidP="005A77C5">
            <w:r w:rsidRPr="000E3CA9">
              <w:t>Barriers on the way of penetration of medicinal substances into the eye tissues: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"Blood-retina" and "blood-watery moisture"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"Blood-retina"</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"Blood-watery moisture"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"Retina-aqueous humor"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447</w:t>
            </w:r>
          </w:p>
        </w:tc>
        <w:tc>
          <w:tcPr>
            <w:tcW w:w="8506" w:type="dxa"/>
          </w:tcPr>
          <w:p w:rsidR="000A74F5" w:rsidRPr="000E3CA9" w:rsidRDefault="000A74F5" w:rsidP="005A77C5">
            <w:r w:rsidRPr="000E3CA9">
              <w:t>The penetration of sodium, potassium and chlorine ions into the vitreous body occurs: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only through the ciliary part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across its entire boundary surface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only through the Schlemm canal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there is no right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448</w:t>
            </w:r>
          </w:p>
        </w:tc>
        <w:tc>
          <w:tcPr>
            <w:tcW w:w="8506" w:type="dxa"/>
          </w:tcPr>
          <w:p w:rsidR="000A74F5" w:rsidRPr="000E3CA9" w:rsidRDefault="000A74F5" w:rsidP="005A77C5">
            <w:r w:rsidRPr="000E3CA9">
              <w:t>Substances that reduce the stability of vitamin B in eye drops: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all answers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sodium sulfite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sodium bisulfite and sodium metasulfite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antioxidants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449</w:t>
            </w:r>
          </w:p>
        </w:tc>
        <w:tc>
          <w:tcPr>
            <w:tcW w:w="8506" w:type="dxa"/>
          </w:tcPr>
          <w:p w:rsidR="000A74F5" w:rsidRPr="000E3CA9" w:rsidRDefault="000A74F5" w:rsidP="005A77C5">
            <w:r w:rsidRPr="000E3CA9">
              <w:t>The content of medicinal substances in the test drug and the reference drug should differ by no more than: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5A77C5">
            <w:r w:rsidRPr="000E3CA9">
              <w:t>5%</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5A77C5">
            <w:r w:rsidRPr="000E3CA9">
              <w:t>10%</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5A77C5">
            <w:r w:rsidRPr="000E3CA9">
              <w:t>3.5%</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5A77C5">
            <w:r w:rsidRPr="000E3CA9">
              <w:t>2.8%</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450</w:t>
            </w:r>
          </w:p>
        </w:tc>
        <w:tc>
          <w:tcPr>
            <w:tcW w:w="8506" w:type="dxa"/>
          </w:tcPr>
          <w:p w:rsidR="000A74F5" w:rsidRPr="000E3CA9" w:rsidRDefault="000A74F5" w:rsidP="0005149F">
            <w:r w:rsidRPr="000E3CA9">
              <w:t>Evaluation of bioequivalence of drugs is carried out on healthy volunteers, except for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1B2028">
            <w:r w:rsidRPr="000E3CA9">
              <w:t>psychotropic drugs, antineoplastic agents, as well as anti-HIV drugs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1B2028">
            <w:r w:rsidRPr="000E3CA9">
              <w:t>psychotropic drugs, antineoplastic drugs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1B2028">
            <w:r w:rsidRPr="000E3CA9">
              <w:t>psychotropic drugs, antiepileptic drugs, hypnotics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1B2028">
            <w:r w:rsidRPr="000E3CA9">
              <w:t>antineoplastic agents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451</w:t>
            </w:r>
          </w:p>
        </w:tc>
        <w:tc>
          <w:tcPr>
            <w:tcW w:w="8506" w:type="dxa"/>
          </w:tcPr>
          <w:p w:rsidR="000A74F5" w:rsidRPr="000E3CA9" w:rsidRDefault="000A74F5" w:rsidP="001B2028">
            <w:r w:rsidRPr="000E3CA9">
              <w:t>Drug Clinical Trials Model: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1B2028">
            <w:r w:rsidRPr="000E3CA9">
              <w:t>open, randomized, crossover, blind, balanced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1B2028">
            <w:r w:rsidRPr="000E3CA9">
              <w:t>open, direct, systematic, balanced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1B2028">
            <w:r w:rsidRPr="000E3CA9">
              <w:t>closed, randomized, crossover, unbalanced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1B2028">
            <w:r w:rsidRPr="000E3CA9">
              <w:t>closed, randomized, crossover, balanced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452</w:t>
            </w:r>
          </w:p>
        </w:tc>
        <w:tc>
          <w:tcPr>
            <w:tcW w:w="8506" w:type="dxa"/>
          </w:tcPr>
          <w:p w:rsidR="000A74F5" w:rsidRPr="000E3CA9" w:rsidRDefault="000A74F5" w:rsidP="001B2028">
            <w:r w:rsidRPr="000E3CA9">
              <w:t>Bioavailability determined for various series of drugs (with a change in production technology):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1B2028">
            <w:r w:rsidRPr="000E3CA9">
              <w:t>relative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1B2028">
            <w:r w:rsidRPr="000E3CA9">
              <w:t>absolute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В</w:t>
            </w:r>
          </w:p>
        </w:tc>
        <w:tc>
          <w:tcPr>
            <w:tcW w:w="8506" w:type="dxa"/>
          </w:tcPr>
          <w:p w:rsidR="000A74F5" w:rsidRPr="000E3CA9" w:rsidRDefault="000A74F5" w:rsidP="001B2028">
            <w:r w:rsidRPr="000E3CA9">
              <w:t>general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1B2028">
            <w:r w:rsidRPr="000E3CA9">
              <w:t>therapeutic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shd w:val="clear" w:color="auto" w:fill="auto"/>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453</w:t>
            </w:r>
          </w:p>
        </w:tc>
        <w:tc>
          <w:tcPr>
            <w:tcW w:w="8506" w:type="dxa"/>
          </w:tcPr>
          <w:p w:rsidR="000A74F5" w:rsidRPr="000E3CA9" w:rsidRDefault="000A74F5" w:rsidP="001B2028">
            <w:r w:rsidRPr="000E3CA9">
              <w:t>A substance used to accelerate the penetration of medicinal substances into the eye tissues:</w:t>
            </w:r>
          </w:p>
        </w:tc>
      </w:tr>
      <w:tr w:rsidR="000A74F5" w:rsidRPr="000E3CA9" w:rsidTr="000A74F5">
        <w:trPr>
          <w:jc w:val="center"/>
        </w:trPr>
        <w:tc>
          <w:tcPr>
            <w:tcW w:w="536" w:type="dxa"/>
            <w:shd w:val="clear" w:color="auto" w:fill="auto"/>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1B2028">
            <w:r w:rsidRPr="000E3CA9">
              <w:t>hyaluronidase</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1B2028">
            <w:r w:rsidRPr="000E3CA9">
              <w:t>lidase</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1B2028">
            <w:r w:rsidRPr="000E3CA9">
              <w:t>rhodanidase</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1B2028">
            <w:r w:rsidRPr="000E3CA9">
              <w:t>there is no correct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454</w:t>
            </w:r>
          </w:p>
        </w:tc>
        <w:tc>
          <w:tcPr>
            <w:tcW w:w="8506" w:type="dxa"/>
          </w:tcPr>
          <w:p w:rsidR="000A74F5" w:rsidRPr="000E3CA9" w:rsidRDefault="000A74F5" w:rsidP="001B2028">
            <w:r w:rsidRPr="000E3CA9">
              <w:t>Substances used to prolonge the action of nasal agents:</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A855FA">
            <w:r w:rsidRPr="000E3CA9">
              <w:t>all variants are correct</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1B2028">
            <w:r w:rsidRPr="000E3CA9">
              <w:t>polyvinylpyrrolidone</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1B2028">
            <w:r w:rsidRPr="000E3CA9">
              <w:t>methylcellulose, polyethylene glycol, polyvinyl alcohol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1B2028">
            <w:r w:rsidRPr="000E3CA9">
              <w:t>gelatin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455</w:t>
            </w:r>
          </w:p>
        </w:tc>
        <w:tc>
          <w:tcPr>
            <w:tcW w:w="8506" w:type="dxa"/>
          </w:tcPr>
          <w:p w:rsidR="000A74F5" w:rsidRPr="000E3CA9" w:rsidRDefault="000A74F5" w:rsidP="00CF2F90">
            <w:r w:rsidRPr="000E3CA9">
              <w:t>Oil solutions are of little relevance for the preparation of ear forms: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CF2F90">
            <w:r w:rsidRPr="000E3CA9">
              <w:t>due to lack of osmotic effect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CF2F90">
            <w:r w:rsidRPr="000E3CA9">
              <w:t>due to the presence of a large number of stabilizers</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CF2F90">
            <w:r w:rsidRPr="000E3CA9">
              <w:t>due to instability to microbial contamination</w:t>
            </w:r>
          </w:p>
        </w:tc>
      </w:tr>
      <w:tr w:rsidR="000A74F5" w:rsidRPr="000E3CA9" w:rsidTr="000A74F5">
        <w:trPr>
          <w:jc w:val="center"/>
        </w:trPr>
        <w:tc>
          <w:tcPr>
            <w:tcW w:w="536" w:type="dxa"/>
            <w:tcMar>
              <w:top w:w="0" w:type="dxa"/>
              <w:left w:w="28" w:type="dxa"/>
              <w:bottom w:w="0" w:type="dxa"/>
              <w:right w:w="28" w:type="dxa"/>
            </w:tcMar>
            <w:vAlign w:val="center"/>
            <w:hideMark/>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CF2F90">
            <w:r w:rsidRPr="000E3CA9">
              <w:t>there is no correct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BF34C8">
            <w:pPr>
              <w:jc w:val="center"/>
              <w:rPr>
                <w:szCs w:val="24"/>
                <w:lang w:val="ru-RU"/>
              </w:rPr>
            </w:pPr>
            <w:r w:rsidRPr="000E3CA9">
              <w:rPr>
                <w:szCs w:val="24"/>
                <w:lang w:val="ru-RU"/>
              </w:rPr>
              <w:t>456</w:t>
            </w:r>
          </w:p>
        </w:tc>
        <w:tc>
          <w:tcPr>
            <w:tcW w:w="8506" w:type="dxa"/>
          </w:tcPr>
          <w:p w:rsidR="000A74F5" w:rsidRPr="000E3CA9" w:rsidRDefault="000A74F5" w:rsidP="00324DC7">
            <w:r w:rsidRPr="000E3CA9">
              <w:t>The indicator "area under the curve" in biopharmacy reflects: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BF34C8">
            <w:pPr>
              <w:jc w:val="center"/>
              <w:rPr>
                <w:szCs w:val="24"/>
                <w:lang w:val="ru-RU"/>
              </w:rPr>
            </w:pPr>
            <w:r w:rsidRPr="000E3CA9">
              <w:rPr>
                <w:szCs w:val="24"/>
                <w:lang w:val="ru-RU"/>
              </w:rPr>
              <w:t>А</w:t>
            </w:r>
          </w:p>
        </w:tc>
        <w:tc>
          <w:tcPr>
            <w:tcW w:w="8506" w:type="dxa"/>
          </w:tcPr>
          <w:p w:rsidR="000A74F5" w:rsidRPr="000E3CA9" w:rsidRDefault="000A74F5" w:rsidP="00324DC7">
            <w:r w:rsidRPr="000E3CA9">
              <w:t>a change in the maximum concentration of a drug in blood plasma at regular intervals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BF34C8">
            <w:pPr>
              <w:jc w:val="center"/>
              <w:rPr>
                <w:szCs w:val="24"/>
                <w:lang w:val="ru-RU"/>
              </w:rPr>
            </w:pPr>
            <w:r w:rsidRPr="000E3CA9">
              <w:rPr>
                <w:szCs w:val="24"/>
                <w:lang w:val="ru-RU"/>
              </w:rPr>
              <w:t>Б</w:t>
            </w:r>
          </w:p>
        </w:tc>
        <w:tc>
          <w:tcPr>
            <w:tcW w:w="8506" w:type="dxa"/>
          </w:tcPr>
          <w:p w:rsidR="000A74F5" w:rsidRPr="000E3CA9" w:rsidRDefault="000A74F5" w:rsidP="00324DC7">
            <w:r w:rsidRPr="000E3CA9">
              <w:t>time to reach the maximum concentration of a substance in the blood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BF34C8">
            <w:pPr>
              <w:jc w:val="center"/>
              <w:rPr>
                <w:szCs w:val="24"/>
                <w:lang w:val="ru-RU"/>
              </w:rPr>
            </w:pPr>
            <w:r w:rsidRPr="000E3CA9">
              <w:rPr>
                <w:szCs w:val="24"/>
                <w:lang w:val="ru-RU"/>
              </w:rPr>
              <w:t>В</w:t>
            </w:r>
          </w:p>
        </w:tc>
        <w:tc>
          <w:tcPr>
            <w:tcW w:w="8506" w:type="dxa"/>
          </w:tcPr>
          <w:p w:rsidR="000A74F5" w:rsidRPr="000E3CA9" w:rsidRDefault="000A74F5" w:rsidP="00324DC7">
            <w:r w:rsidRPr="000E3CA9">
              <w:t>the rate of absorption of the substance and the rate of onset of the therapeutic effect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BF34C8">
            <w:pPr>
              <w:jc w:val="center"/>
              <w:rPr>
                <w:szCs w:val="24"/>
                <w:lang w:val="ru-RU"/>
              </w:rPr>
            </w:pPr>
            <w:r w:rsidRPr="000E3CA9">
              <w:rPr>
                <w:szCs w:val="24"/>
                <w:lang w:val="ru-RU"/>
              </w:rPr>
              <w:t>Г</w:t>
            </w:r>
          </w:p>
        </w:tc>
        <w:tc>
          <w:tcPr>
            <w:tcW w:w="8506" w:type="dxa"/>
          </w:tcPr>
          <w:p w:rsidR="000A74F5" w:rsidRPr="000E3CA9" w:rsidRDefault="000A74F5" w:rsidP="00324DC7">
            <w:r w:rsidRPr="000E3CA9">
              <w:t>completeness of drug intake into the systemic circulation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BF34C8">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457</w:t>
            </w:r>
          </w:p>
        </w:tc>
        <w:tc>
          <w:tcPr>
            <w:tcW w:w="8506" w:type="dxa"/>
          </w:tcPr>
          <w:p w:rsidR="000A74F5" w:rsidRPr="000E3CA9" w:rsidRDefault="000A74F5" w:rsidP="00CF2F90">
            <w:r w:rsidRPr="000E3CA9">
              <w:t>The force of attraction is higher between the molecules of substances that are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CF2F90">
            <w:r w:rsidRPr="000E3CA9">
              <w:t>polar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CF2F90">
            <w:r w:rsidRPr="000E3CA9">
              <w:t>neutral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CF2F90">
            <w:r w:rsidRPr="000E3CA9">
              <w:t>eponymous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CF2F90">
            <w:r w:rsidRPr="000E3CA9">
              <w:t>non-polar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458</w:t>
            </w:r>
          </w:p>
        </w:tc>
        <w:tc>
          <w:tcPr>
            <w:tcW w:w="8506" w:type="dxa"/>
          </w:tcPr>
          <w:p w:rsidR="000A74F5" w:rsidRPr="000E3CA9" w:rsidRDefault="000A74F5" w:rsidP="00CF2F90">
            <w:r w:rsidRPr="000E3CA9">
              <w:t>Chemical stability provides: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CF2F90">
            <w:r w:rsidRPr="000E3CA9">
              <w:t>stability of the active substance in the stomach during acid or enzymatic hydrolysis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CF2F90">
            <w:r w:rsidRPr="000E3CA9">
              <w:t>change in the chemical structure of a substance in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CF2F90">
            <w:r w:rsidRPr="000E3CA9">
              <w:t>destruction of the drug in the stomach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CF2F90">
            <w:r w:rsidRPr="000E3CA9">
              <w:t>decreased bioavailability of the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459</w:t>
            </w:r>
          </w:p>
        </w:tc>
        <w:tc>
          <w:tcPr>
            <w:tcW w:w="8506" w:type="dxa"/>
          </w:tcPr>
          <w:p w:rsidR="000A74F5" w:rsidRPr="000E3CA9" w:rsidRDefault="000A74F5" w:rsidP="00324DC7">
            <w:r w:rsidRPr="000E3CA9">
              <w:t>Antifriction substances affect the release and absorption of medicinal substances: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slow down the penetration of liquid medium of gastric juice into a tablet or capsule, which can lead to a decrease in the rate of dissolution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slow down the release of substances by the formation of insoluble complexes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increase the absorption of medicinal substances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Pr>
          <w:p w:rsidR="000A74F5" w:rsidRPr="000E3CA9" w:rsidRDefault="000A74F5" w:rsidP="00324DC7">
            <w:r w:rsidRPr="000E3CA9">
              <w:t>insignificant influence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460</w:t>
            </w:r>
          </w:p>
        </w:tc>
        <w:tc>
          <w:tcPr>
            <w:tcW w:w="8506" w:type="dxa"/>
          </w:tcPr>
          <w:p w:rsidR="000A74F5" w:rsidRPr="000E3CA9" w:rsidRDefault="000A74F5" w:rsidP="00324DC7">
            <w:r w:rsidRPr="000E3CA9">
              <w:t>Benefits of nanoparticles: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A855FA">
            <w:r w:rsidRPr="000E3CA9">
              <w:t>all variants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less toxic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nanoparticle size, targeted delivery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have a prolonged action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461</w:t>
            </w:r>
          </w:p>
        </w:tc>
        <w:tc>
          <w:tcPr>
            <w:tcW w:w="8506" w:type="dxa"/>
          </w:tcPr>
          <w:p w:rsidR="000A74F5" w:rsidRPr="000E3CA9" w:rsidRDefault="000A74F5" w:rsidP="00324DC7">
            <w:r w:rsidRPr="000E3CA9">
              <w:t>Physicochemical properties of medicinal substances are all, except for: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A855FA">
            <w:r w:rsidRPr="000E3CA9">
              <w:t>particle size of the medicinal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solubility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polymorphism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dispersion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462</w:t>
            </w:r>
          </w:p>
        </w:tc>
        <w:tc>
          <w:tcPr>
            <w:tcW w:w="8506" w:type="dxa"/>
          </w:tcPr>
          <w:p w:rsidR="000A74F5" w:rsidRPr="000E3CA9" w:rsidRDefault="000A74F5" w:rsidP="00A855FA">
            <w:r w:rsidRPr="000E3CA9">
              <w:t>The bioavailability of medicinal substances for cutaneous application is higher if the bases used are :</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hydrophilic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hydrophobic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fatty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emulsion type water / oil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463</w:t>
            </w:r>
          </w:p>
        </w:tc>
        <w:tc>
          <w:tcPr>
            <w:tcW w:w="8506" w:type="dxa"/>
          </w:tcPr>
          <w:p w:rsidR="000A74F5" w:rsidRPr="000E3CA9" w:rsidRDefault="000A74F5" w:rsidP="00324DC7">
            <w:r w:rsidRPr="000E3CA9">
              <w:t>Stage 1 of clinical trials of drugs: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study of drug safety in healthy volunteers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definition of dosage regimens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selection of optimal dosage forms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study of therapeutic efficacy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464</w:t>
            </w:r>
          </w:p>
        </w:tc>
        <w:tc>
          <w:tcPr>
            <w:tcW w:w="8506" w:type="dxa"/>
          </w:tcPr>
          <w:p w:rsidR="000A74F5" w:rsidRPr="000E3CA9" w:rsidRDefault="000A74F5" w:rsidP="00324DC7">
            <w:r w:rsidRPr="000E3CA9">
              <w:t>A factor that has a significant effect on the release of medicinal substances from ointments: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base type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type of packaging</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storage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qualitative analysis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465</w:t>
            </w:r>
          </w:p>
        </w:tc>
        <w:tc>
          <w:tcPr>
            <w:tcW w:w="8506" w:type="dxa"/>
          </w:tcPr>
          <w:p w:rsidR="000A74F5" w:rsidRPr="000E3CA9" w:rsidRDefault="000A74F5" w:rsidP="00324DC7">
            <w:r w:rsidRPr="000E3CA9">
              <w:t>Preservatives: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prevent the growth of microorganisms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reduce the rate of oxidative processes in solutions of medicinal substances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increase the solubility of medicinal substances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increase the residence time of drugs in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466</w:t>
            </w:r>
          </w:p>
        </w:tc>
        <w:tc>
          <w:tcPr>
            <w:tcW w:w="8506" w:type="dxa"/>
          </w:tcPr>
          <w:p w:rsidR="000A74F5" w:rsidRPr="000E3CA9" w:rsidRDefault="000A74F5" w:rsidP="00324DC7">
            <w:r w:rsidRPr="000E3CA9">
              <w:t>The main characteristics of the static method for testing the disintegration of a tablet dosage form: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A855FA">
            <w:r w:rsidRPr="000E3CA9">
              <w:t>resting state of dosage form</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increased solubility of substances during oscillatory movements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penetration of substances through the pores of the filter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Pr>
          <w:p w:rsidR="000A74F5" w:rsidRPr="000E3CA9" w:rsidRDefault="000A74F5" w:rsidP="00324DC7">
            <w:r w:rsidRPr="000E3CA9">
              <w:t>decrease in solubility of substances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467</w:t>
            </w:r>
          </w:p>
        </w:tc>
        <w:tc>
          <w:tcPr>
            <w:tcW w:w="8506" w:type="dxa"/>
          </w:tcPr>
          <w:p w:rsidR="000A74F5" w:rsidRPr="000E3CA9" w:rsidRDefault="000A74F5" w:rsidP="00324DC7">
            <w:r w:rsidRPr="000E3CA9">
              <w:t>Diffusion coefficient of a medicinal substance: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depends on the size of its molecules and on the environment in which they move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determines the ratio of the particle size of the powder to the height of the resulting tablet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determines the ratio of the bulk density of a form after compaction to the bulk density before compaction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determines the ratio of the mass of the granulate to the expiration time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468</w:t>
            </w:r>
          </w:p>
        </w:tc>
        <w:tc>
          <w:tcPr>
            <w:tcW w:w="8506" w:type="dxa"/>
          </w:tcPr>
          <w:p w:rsidR="000A74F5" w:rsidRPr="000E3CA9" w:rsidRDefault="000A74F5" w:rsidP="00324DC7">
            <w:r w:rsidRPr="000E3CA9">
              <w:t>Creams: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viscous-plastic dosage forms of soft consistency, which are opaque emulsions of the forward or reverse type or multiple emulsions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ointments of dense consistency, the content of insoluble powder substances in which is not less than 25%</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soft dosage forms of a viscous consistency, as a rule, homogeneous and transparent, fluid or elastic and plastic</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all answers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469</w:t>
            </w:r>
          </w:p>
        </w:tc>
        <w:tc>
          <w:tcPr>
            <w:tcW w:w="8506" w:type="dxa"/>
          </w:tcPr>
          <w:p w:rsidR="000A74F5" w:rsidRPr="000E3CA9" w:rsidRDefault="000A74F5" w:rsidP="00324DC7">
            <w:r w:rsidRPr="000E3CA9">
              <w:t>Dissolution time of coated tablets in the stomach:</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30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3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2 hours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15 minutes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324DC7">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470</w:t>
            </w:r>
          </w:p>
        </w:tc>
        <w:tc>
          <w:tcPr>
            <w:tcW w:w="8506" w:type="dxa"/>
          </w:tcPr>
          <w:p w:rsidR="000A74F5" w:rsidRPr="000E3CA9" w:rsidRDefault="000A74F5" w:rsidP="00324DC7">
            <w:r w:rsidRPr="000E3CA9">
              <w:t>When conducting biopharmaceutical research, the "Flow-through method" is based on: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324DC7">
            <w:r w:rsidRPr="000E3CA9">
              <w:t>on the use of the device "Flow cell"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324DC7">
            <w:r w:rsidRPr="000E3CA9">
              <w:t>using the apparatus "Rotating basket"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324DC7">
            <w:r w:rsidRPr="000E3CA9">
              <w:t>using the "Disk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324DC7">
            <w:r w:rsidRPr="000E3CA9">
              <w:t>on the beaker method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471</w:t>
            </w:r>
          </w:p>
        </w:tc>
        <w:tc>
          <w:tcPr>
            <w:tcW w:w="8506" w:type="dxa"/>
          </w:tcPr>
          <w:p w:rsidR="000A74F5" w:rsidRPr="000E3CA9" w:rsidRDefault="000A74F5" w:rsidP="00DA37A0">
            <w:r w:rsidRPr="000E3CA9">
              <w:t>Groups of excipients in the technology of soft dosage forms: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emulsifiers, preservatives, absorption activators, flavoring agents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disintegrants, fillers, sliding, binding</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surfactants, solubilizers, plasticizers, prolongers, flavoring agents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preservatives, antioxidants, solvents, pH stabilizers, diluents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472</w:t>
            </w:r>
          </w:p>
        </w:tc>
        <w:tc>
          <w:tcPr>
            <w:tcW w:w="8506" w:type="dxa"/>
          </w:tcPr>
          <w:p w:rsidR="000A74F5" w:rsidRPr="000E3CA9" w:rsidRDefault="000A74F5" w:rsidP="00DA37A0">
            <w:r w:rsidRPr="000E3CA9">
              <w:t>Oil / water emulsifiers: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polyoxyethylene glycol ethers of higher fatty alcohols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mineral and vegetable oils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higher fatty alcohols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petroleum jelly, lanolin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473</w:t>
            </w:r>
          </w:p>
        </w:tc>
        <w:tc>
          <w:tcPr>
            <w:tcW w:w="8506" w:type="dxa"/>
          </w:tcPr>
          <w:p w:rsidR="000A74F5" w:rsidRPr="000E3CA9" w:rsidRDefault="000A74F5" w:rsidP="00DA37A0">
            <w:r w:rsidRPr="000E3CA9">
              <w:t>A clinical study in which the investigator knows who is the test group and who is the control group:</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А</w:t>
            </w:r>
          </w:p>
        </w:tc>
        <w:tc>
          <w:tcPr>
            <w:tcW w:w="8506" w:type="dxa"/>
          </w:tcPr>
          <w:p w:rsidR="000A74F5" w:rsidRPr="000E3CA9" w:rsidRDefault="000A74F5" w:rsidP="00DA37A0">
            <w:r w:rsidRPr="000E3CA9">
              <w:t>simple blind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double blind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triple blind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open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474</w:t>
            </w:r>
          </w:p>
        </w:tc>
        <w:tc>
          <w:tcPr>
            <w:tcW w:w="8506" w:type="dxa"/>
          </w:tcPr>
          <w:p w:rsidR="000A74F5" w:rsidRPr="000E3CA9" w:rsidRDefault="000A74F5" w:rsidP="00DA37A0">
            <w:r w:rsidRPr="000E3CA9">
              <w:t>The effectiveness of preclinical trials of drugs in the form of a transition to the stage of clinical trials: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no more than 10%</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100%</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more than 50%</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more than 70%</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475</w:t>
            </w:r>
          </w:p>
        </w:tc>
        <w:tc>
          <w:tcPr>
            <w:tcW w:w="8506" w:type="dxa"/>
          </w:tcPr>
          <w:p w:rsidR="000A74F5" w:rsidRPr="000E3CA9" w:rsidRDefault="000A74F5" w:rsidP="00DA37A0">
            <w:r w:rsidRPr="000E3CA9">
              <w:t>Placebo in drug clinical trials: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a substance without obvious medicinal properties used as a model of a drug, the therapeutic effect of which is associated with the patient's belief in the efficacy of the drug</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substance capable of causing the development of pronounced therapeutic effects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substance that has a therapeutic effect comparable to the investigational agent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non-therapeutic excipient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476</w:t>
            </w:r>
          </w:p>
        </w:tc>
        <w:tc>
          <w:tcPr>
            <w:tcW w:w="8506" w:type="dxa"/>
          </w:tcPr>
          <w:p w:rsidR="000A74F5" w:rsidRPr="000E3CA9" w:rsidRDefault="000A74F5" w:rsidP="00DA37A0">
            <w:r w:rsidRPr="000E3CA9">
              <w:t>Water / oil emulsifiers: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wool wax alcohols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ethanol and isopropanol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paraffin, spermaceti</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propylene glycol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477</w:t>
            </w:r>
          </w:p>
        </w:tc>
        <w:tc>
          <w:tcPr>
            <w:tcW w:w="8506" w:type="dxa"/>
          </w:tcPr>
          <w:p w:rsidR="000A74F5" w:rsidRPr="000E3CA9" w:rsidRDefault="000A74F5" w:rsidP="00DA37A0">
            <w:r w:rsidRPr="000E3CA9">
              <w:t>Hydrophobic solvents: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mineral and vegetable oils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higher fatty alcohols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petroleum jelly, lanolin</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polyoxyethylene glycol ethers of higher fatty alcohols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478</w:t>
            </w:r>
          </w:p>
        </w:tc>
        <w:tc>
          <w:tcPr>
            <w:tcW w:w="8506" w:type="dxa"/>
          </w:tcPr>
          <w:p w:rsidR="000A74F5" w:rsidRPr="000E3CA9" w:rsidRDefault="000A74F5" w:rsidP="00DA37A0">
            <w:r w:rsidRPr="000E3CA9">
              <w:t>Multicenter clinical trial of a medicinal product: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a clinical trial of a medicinal product for medical use, conducted by a developer of a medicinal product in two or more medical organizations under a single protocol for a clinical trial of a medicinal product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a clinical trial of a medicinal product for medical use conducted by a developer of a medicinal product in various countries under a single protocol for a clinical trial of a medicinal product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study of the diagnostic, therapeutic, prophylactic, pharmacological properties of a medicinal product in the process of its use in humans, animals, including the processes of absorption, distribution, change and excretion, through the use of scientific assessment methods in order to obtain evidence of the safety, quality and efficacy of the medicinal product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there is no right answer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Pr>
          <w:p w:rsidR="000A74F5" w:rsidRPr="000E3CA9" w:rsidRDefault="000A74F5" w:rsidP="007B3313">
            <w:pPr>
              <w:rPr>
                <w:szCs w:val="24"/>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479</w:t>
            </w:r>
          </w:p>
        </w:tc>
        <w:tc>
          <w:tcPr>
            <w:tcW w:w="8506" w:type="dxa"/>
          </w:tcPr>
          <w:p w:rsidR="000A74F5" w:rsidRPr="000E3CA9" w:rsidRDefault="000A74F5" w:rsidP="00527B33">
            <w:pPr>
              <w:jc w:val="both"/>
              <w:rPr>
                <w:szCs w:val="24"/>
              </w:rPr>
            </w:pPr>
            <w:r w:rsidRPr="000E3CA9">
              <w:rPr>
                <w:szCs w:val="24"/>
              </w:rPr>
              <w:t>Pharmaceutical availability of medicines is assessed based on the study:</w:t>
            </w:r>
          </w:p>
          <w:p w:rsidR="000A74F5" w:rsidRPr="000E3CA9" w:rsidRDefault="000A74F5" w:rsidP="00527B33">
            <w:pPr>
              <w:jc w:val="both"/>
              <w:rPr>
                <w:szCs w:val="24"/>
              </w:rPr>
            </w:pPr>
            <w:r w:rsidRPr="000E3CA9">
              <w:rPr>
                <w:szCs w:val="24"/>
              </w:rPr>
              <w:t>1.solubility of medicinal substances,</w:t>
            </w:r>
          </w:p>
          <w:p w:rsidR="000A74F5" w:rsidRPr="000E3CA9" w:rsidRDefault="000A74F5" w:rsidP="00527B33">
            <w:pPr>
              <w:jc w:val="both"/>
              <w:rPr>
                <w:szCs w:val="24"/>
              </w:rPr>
            </w:pPr>
            <w:r w:rsidRPr="000E3CA9">
              <w:rPr>
                <w:szCs w:val="24"/>
              </w:rPr>
              <w:t>2.the disintegration of dosage forms,</w:t>
            </w:r>
          </w:p>
          <w:p w:rsidR="000A74F5" w:rsidRPr="000E3CA9" w:rsidRDefault="000A74F5" w:rsidP="00527B33">
            <w:pPr>
              <w:jc w:val="both"/>
              <w:rPr>
                <w:szCs w:val="24"/>
              </w:rPr>
            </w:pPr>
            <w:r w:rsidRPr="000E3CA9">
              <w:rPr>
                <w:szCs w:val="24"/>
              </w:rPr>
              <w:t>3.release of medicinal substances from the dosage form,</w:t>
            </w:r>
          </w:p>
          <w:p w:rsidR="000A74F5" w:rsidRPr="000E3CA9" w:rsidRDefault="000A74F5" w:rsidP="00527B33">
            <w:pPr>
              <w:jc w:val="both"/>
              <w:rPr>
                <w:szCs w:val="24"/>
              </w:rPr>
            </w:pPr>
            <w:r w:rsidRPr="000E3CA9">
              <w:rPr>
                <w:szCs w:val="24"/>
              </w:rPr>
              <w:t>4.the concentration of the drug in the biotarget area,</w:t>
            </w:r>
          </w:p>
          <w:p w:rsidR="000A74F5" w:rsidRPr="000E3CA9" w:rsidRDefault="000A74F5" w:rsidP="00527B33">
            <w:pPr>
              <w:jc w:val="both"/>
              <w:rPr>
                <w:szCs w:val="24"/>
              </w:rPr>
            </w:pPr>
            <w:r w:rsidRPr="000E3CA9">
              <w:rPr>
                <w:szCs w:val="24"/>
              </w:rPr>
              <w:t>5.processes of biotransformation of medicinal substances in the liver,</w:t>
            </w:r>
          </w:p>
          <w:p w:rsidR="000A74F5" w:rsidRPr="000E3CA9" w:rsidRDefault="000A74F5" w:rsidP="00527B33">
            <w:pPr>
              <w:jc w:val="both"/>
              <w:rPr>
                <w:szCs w:val="24"/>
              </w:rPr>
            </w:pPr>
            <w:r w:rsidRPr="000E3CA9">
              <w:rPr>
                <w:szCs w:val="24"/>
              </w:rPr>
              <w:t>6. processes of elimination of medicinal substances from the body.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pPr>
              <w:pStyle w:val="Standard"/>
              <w:rPr>
                <w:rFonts w:cs="Times New Roman"/>
              </w:rPr>
            </w:pPr>
            <w:r w:rsidRPr="000E3CA9">
              <w:rPr>
                <w:rFonts w:cs="Times New Roman"/>
                <w:bCs/>
                <w:iCs/>
              </w:rPr>
              <w:t>1, 2, 3</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pPr>
              <w:pStyle w:val="Standard"/>
              <w:rPr>
                <w:rFonts w:cs="Times New Roman"/>
                <w:lang w:val="ru-RU"/>
              </w:rPr>
            </w:pPr>
            <w:r w:rsidRPr="000E3CA9">
              <w:rPr>
                <w:rFonts w:cs="Times New Roman"/>
                <w:lang w:val="ru-RU"/>
              </w:rPr>
              <w:t>1, 2, 6</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pPr>
              <w:pStyle w:val="Standard"/>
              <w:rPr>
                <w:rFonts w:cs="Times New Roman"/>
                <w:lang w:val="ru-RU"/>
              </w:rPr>
            </w:pPr>
            <w:r w:rsidRPr="000E3CA9">
              <w:rPr>
                <w:rFonts w:cs="Times New Roman"/>
                <w:lang w:val="ru-RU"/>
              </w:rPr>
              <w:t>5,6</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pPr>
              <w:pStyle w:val="Standard"/>
              <w:rPr>
                <w:rFonts w:cs="Times New Roman"/>
                <w:lang w:val="ru-RU"/>
              </w:rPr>
            </w:pPr>
            <w:r w:rsidRPr="000E3CA9">
              <w:rPr>
                <w:rFonts w:cs="Times New Roman"/>
                <w:lang w:val="ru-RU"/>
              </w:rPr>
              <w:t>4</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pStyle w:val="a7"/>
              <w:rPr>
                <w:sz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480</w:t>
            </w:r>
          </w:p>
        </w:tc>
        <w:tc>
          <w:tcPr>
            <w:tcW w:w="8506" w:type="dxa"/>
          </w:tcPr>
          <w:p w:rsidR="000A74F5" w:rsidRPr="000E3CA9" w:rsidRDefault="000A74F5" w:rsidP="00DA0BC5">
            <w:pPr>
              <w:jc w:val="both"/>
              <w:rPr>
                <w:szCs w:val="24"/>
              </w:rPr>
            </w:pPr>
            <w:r w:rsidRPr="000E3CA9">
              <w:rPr>
                <w:szCs w:val="24"/>
              </w:rPr>
              <w:t>Assessment of the parameters of pharmaceutical availability of medicines:</w:t>
            </w:r>
          </w:p>
          <w:p w:rsidR="000A74F5" w:rsidRPr="000E3CA9" w:rsidRDefault="000A74F5" w:rsidP="00DA0BC5">
            <w:pPr>
              <w:jc w:val="both"/>
              <w:rPr>
                <w:szCs w:val="24"/>
              </w:rPr>
            </w:pPr>
            <w:r w:rsidRPr="000E3CA9">
              <w:rPr>
                <w:szCs w:val="24"/>
              </w:rPr>
              <w:t>1.is mandatory in the development of new drugs,</w:t>
            </w:r>
          </w:p>
          <w:p w:rsidR="000A74F5" w:rsidRPr="000E3CA9" w:rsidRDefault="000A74F5" w:rsidP="00DA0BC5">
            <w:pPr>
              <w:jc w:val="both"/>
              <w:rPr>
                <w:szCs w:val="24"/>
              </w:rPr>
            </w:pPr>
            <w:r w:rsidRPr="000E3CA9">
              <w:rPr>
                <w:szCs w:val="24"/>
              </w:rPr>
              <w:t>2.carried out at the choice of the manufacturer of medicines when creating generics,</w:t>
            </w:r>
          </w:p>
          <w:p w:rsidR="000A74F5" w:rsidRPr="000E3CA9" w:rsidRDefault="000A74F5" w:rsidP="00DA0BC5">
            <w:pPr>
              <w:jc w:val="both"/>
              <w:rPr>
                <w:szCs w:val="24"/>
              </w:rPr>
            </w:pPr>
            <w:r w:rsidRPr="000E3CA9">
              <w:rPr>
                <w:szCs w:val="24"/>
              </w:rPr>
              <w:t>3.Is mandatory in the development of generic medicines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1, 3</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1,2</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2</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all answers are correct</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481</w:t>
            </w:r>
          </w:p>
        </w:tc>
        <w:tc>
          <w:tcPr>
            <w:tcW w:w="8506" w:type="dxa"/>
          </w:tcPr>
          <w:p w:rsidR="000A74F5" w:rsidRPr="000E3CA9" w:rsidRDefault="000A74F5" w:rsidP="00DA37A0">
            <w:r w:rsidRPr="000E3CA9">
              <w:t>A document that describes the purpose, objectives, scheme, methodology, statistical aspects and organization of the study: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clinical trial protocol</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good clinical practice guide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individual registration card</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manager's diary</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482</w:t>
            </w:r>
          </w:p>
        </w:tc>
        <w:tc>
          <w:tcPr>
            <w:tcW w:w="8506" w:type="dxa"/>
          </w:tcPr>
          <w:p w:rsidR="000A74F5" w:rsidRPr="000E3CA9" w:rsidRDefault="000A74F5" w:rsidP="00DA37A0">
            <w:r w:rsidRPr="000E3CA9">
              <w:t>The design of a clinical trial determines: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Pr>
          <w:p w:rsidR="000A74F5" w:rsidRPr="000E3CA9" w:rsidRDefault="000A74F5" w:rsidP="00DA37A0">
            <w:r w:rsidRPr="000E3CA9">
              <w:t>sponsor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Pr>
          <w:p w:rsidR="000A74F5" w:rsidRPr="000E3CA9" w:rsidRDefault="000A74F5" w:rsidP="00DA37A0">
            <w:r w:rsidRPr="000E3CA9">
              <w:t>researcher</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Pr>
          <w:p w:rsidR="000A74F5" w:rsidRPr="000E3CA9" w:rsidRDefault="000A74F5" w:rsidP="00DA37A0">
            <w:r w:rsidRPr="000E3CA9">
              <w:t>independent ethics committee</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Pr>
          <w:p w:rsidR="000A74F5" w:rsidRPr="000E3CA9" w:rsidRDefault="000A74F5" w:rsidP="00DA37A0">
            <w:r w:rsidRPr="000E3CA9">
              <w:t>healthy volunteers</w:t>
            </w:r>
          </w:p>
        </w:tc>
      </w:tr>
      <w:tr w:rsidR="000A74F5" w:rsidRPr="000E3CA9" w:rsidTr="000A74F5">
        <w:trPr>
          <w:jc w:val="center"/>
        </w:trPr>
        <w:tc>
          <w:tcPr>
            <w:tcW w:w="536" w:type="dxa"/>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Dissolution efficiency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time it takes for 100% of the drug substance to enter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volume of the dissolution medium in which 100% of the medicinal substance passes into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time it takes 50% of the drug substance to enter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volume of the dissolution medium in which 50% of the drug will pass into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Pharmaceutical availability of medicines is determined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in vitro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in vivo</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both answers are correct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not defined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How many years does it take to develop an innovative original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at least 3-5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1-2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50 years;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as the need arises for this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Higher concentration of the drug in plasma with sublingual administration compared to oral administration: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drug does not undergo first-pass metabolism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drug does not bind to plasma proteins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drugs do not bind to tissues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hydrophilicity of the drug increases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When developing innovative medicines, the study of pharmaceutical availability: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is a mandatory step in drug development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carried out at the choice of the manufacturer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not studied</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is mandatory in the development of generic medicines only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amount of a medicinal substance dissolved in a certain time from the beginning of the experiment is a criterion for studying: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pharmaceutical availability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pharmacokinetic parameters of the drug</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biotransformation processes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bioavailability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489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Clinical trials of drugs: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any research conducted with human participation to confirm efficacy and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 fundamental stage in the development and implementation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international clinical study of drug safety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there is no right answer</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Carcinogenic agents can cause: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tumors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mutations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allergic reactions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autoimmune diseases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491</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Disintegration of the medicinal product: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ability, in contact with digestive juices, to turn into particles of medicinal and auxiliary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rate of transition of medicinal substances from the form to the solvent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drug release outside the biological system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amount of the total released medicinal substance in% of its content in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492</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Solubility of medicines: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rate of dissolution of medicinal substances and their transition from the dosage form to the dissolving medium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ability, in contact with water, to turn into particles of medicinal and auxiliary substances.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drug release outside the biological system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amount of the total released medicinal substance in% of its content in the dosage form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493</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Delayed allergic reactions are manifested through:</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24-48 hours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30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2 hours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in a week</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494</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Dissolution efficiency of a medicinal substance: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time it takes for 100% of the drug substance to enter the solution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this is the arithmetic mean of the dissolution time of medicinal substances in different dosage forms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amount of a drug substance dissolved in a specified time from the start of the experiment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drug release outside the biological system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495</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statistical method for studying the disintegration of dosage forms is characterized by: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resting state of the test forms in the dissolution medium under certain environmental and temperature conditions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state of rest of the test forms in a mobile dissolution medium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mobile state of the test forms in an immobile dissolution medium</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mobile state of the test forms in the dissolution medium under certain environmental and temperature conditions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496</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Ames test is designed to detect the ability of pharmacological substances or their metabolites to cause: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gene mutations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chromosomal mutations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teratogenic effect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autoimmune diseases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497</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The consequences of the influence of xenobiotics are everything except:</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hypertonic disease</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hypersensitivity</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autoimmune processes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lastRenderedPageBreak/>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immunosuppression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498</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Disintegration rates for conventional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15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30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10 min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3-5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499</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Disintegration rates for gastrointestinal coated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30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 hours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15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10 min</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7B3313">
            <w:pPr>
              <w:rPr>
                <w:szCs w:val="24"/>
                <w:lang w:val="ru-RU"/>
              </w:rPr>
            </w:pP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500</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Disintegration rates for sublingual tablets: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А</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3-10 minutes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Б</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 hours</w:t>
            </w:r>
          </w:p>
        </w:tc>
      </w:tr>
      <w:tr w:rsidR="000A74F5" w:rsidRPr="000E3CA9"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В</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30 minutes</w:t>
            </w:r>
          </w:p>
        </w:tc>
      </w:tr>
      <w:tr w:rsidR="000A74F5" w:rsidRPr="001024E8" w:rsidTr="000A74F5">
        <w:trPr>
          <w:jc w:val="center"/>
        </w:trPr>
        <w:tc>
          <w:tcPr>
            <w:tcW w:w="5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A74F5" w:rsidRPr="000E3CA9" w:rsidRDefault="000A74F5" w:rsidP="007B3313">
            <w:pPr>
              <w:jc w:val="center"/>
              <w:rPr>
                <w:szCs w:val="24"/>
                <w:lang w:val="ru-RU"/>
              </w:rPr>
            </w:pPr>
            <w:r w:rsidRPr="000E3CA9">
              <w:rPr>
                <w:szCs w:val="24"/>
                <w:lang w:val="ru-RU"/>
              </w:rPr>
              <w:t>Г</w:t>
            </w:r>
          </w:p>
        </w:tc>
        <w:tc>
          <w:tcPr>
            <w:tcW w:w="8506" w:type="dxa"/>
            <w:tcBorders>
              <w:top w:val="single" w:sz="8" w:space="0" w:color="auto"/>
              <w:left w:val="single" w:sz="8" w:space="0" w:color="auto"/>
              <w:bottom w:val="single" w:sz="8" w:space="0" w:color="auto"/>
              <w:right w:val="single" w:sz="8" w:space="0" w:color="auto"/>
            </w:tcBorders>
          </w:tcPr>
          <w:p w:rsidR="000A74F5" w:rsidRPr="000E3CA9" w:rsidRDefault="000A74F5" w:rsidP="00DA37A0">
            <w:r w:rsidRPr="000E3CA9">
              <w:t>40 minutes</w:t>
            </w:r>
          </w:p>
        </w:tc>
      </w:tr>
    </w:tbl>
    <w:p w:rsidR="00C34CEF" w:rsidRPr="001024E8" w:rsidRDefault="00C34CEF">
      <w:pPr>
        <w:rPr>
          <w:szCs w:val="24"/>
          <w:lang w:val="ru-RU"/>
        </w:rPr>
      </w:pPr>
    </w:p>
    <w:sectPr w:rsidR="00C34CEF" w:rsidRPr="001024E8" w:rsidSect="005B51D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806" w:rsidRDefault="007F6806" w:rsidP="00876EBB">
      <w:r>
        <w:separator/>
      </w:r>
    </w:p>
  </w:endnote>
  <w:endnote w:type="continuationSeparator" w:id="0">
    <w:p w:rsidR="007F6806" w:rsidRDefault="007F6806" w:rsidP="0087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RC Cyril">
    <w:altName w:val="Times New Roman"/>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374B" w:rsidRDefault="002F374B">
    <w:pPr>
      <w:pStyle w:val="ac"/>
      <w:jc w:val="center"/>
    </w:pPr>
    <w:r>
      <w:fldChar w:fldCharType="begin"/>
    </w:r>
    <w:r>
      <w:instrText xml:space="preserve"> PAGE   \* MERGEFORMAT </w:instrText>
    </w:r>
    <w:r>
      <w:fldChar w:fldCharType="separate"/>
    </w:r>
    <w:r w:rsidR="000A74F5">
      <w:rPr>
        <w:noProof/>
      </w:rPr>
      <w:t>1</w:t>
    </w:r>
    <w:r>
      <w:rPr>
        <w:noProof/>
      </w:rPr>
      <w:fldChar w:fldCharType="end"/>
    </w:r>
  </w:p>
  <w:p w:rsidR="002F374B" w:rsidRDefault="002F37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806" w:rsidRDefault="007F6806" w:rsidP="00876EBB">
      <w:r>
        <w:separator/>
      </w:r>
    </w:p>
  </w:footnote>
  <w:footnote w:type="continuationSeparator" w:id="0">
    <w:p w:rsidR="007F6806" w:rsidRDefault="007F6806" w:rsidP="0087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374B" w:rsidRPr="00876EBB" w:rsidRDefault="002F374B" w:rsidP="00876EBB">
    <w:pPr>
      <w:pStyle w:val="aa"/>
      <w:pBdr>
        <w:bottom w:val="thickThinSmallGap" w:sz="24" w:space="1" w:color="622423" w:themeColor="accent2" w:themeShade="7F"/>
      </w:pBdr>
      <w:jc w:val="center"/>
      <w:rPr>
        <w:rFonts w:asciiTheme="majorHAnsi" w:eastAsiaTheme="majorEastAsia" w:hAnsiTheme="majorHAnsi" w:cstheme="majorBidi"/>
        <w:sz w:val="18"/>
        <w:szCs w:val="18"/>
        <w:lang w:val="ru-RU"/>
      </w:rPr>
    </w:pPr>
    <w:r w:rsidRPr="00876EBB">
      <w:rPr>
        <w:rFonts w:asciiTheme="majorHAnsi" w:eastAsiaTheme="majorEastAsia" w:hAnsiTheme="majorHAnsi" w:cstheme="majorBidi"/>
        <w:sz w:val="18"/>
        <w:szCs w:val="18"/>
        <w:lang w:val="ru-RU"/>
      </w:rPr>
      <w:t>ФГБОУ ВО Астраханский ГМУ Минздрава России</w:t>
    </w:r>
  </w:p>
  <w:p w:rsidR="002F374B" w:rsidRPr="00876EBB" w:rsidRDefault="002F374B" w:rsidP="00876EBB">
    <w:pPr>
      <w:pStyle w:val="aa"/>
      <w:jc w:val="center"/>
      <w:rPr>
        <w:rFonts w:asciiTheme="majorHAnsi" w:hAnsiTheme="majorHAnsi"/>
        <w:sz w:val="18"/>
        <w:szCs w:val="18"/>
        <w:lang w:val="ru-RU"/>
      </w:rPr>
    </w:pPr>
    <w:r w:rsidRPr="00876EBB">
      <w:rPr>
        <w:rFonts w:asciiTheme="majorHAnsi" w:hAnsiTheme="majorHAnsi"/>
        <w:sz w:val="18"/>
        <w:szCs w:val="18"/>
        <w:lang w:val="ru-RU"/>
      </w:rPr>
      <w:t>Кафедра фармакогнозии, фармацевтической технологии и биотехнологии</w:t>
    </w:r>
  </w:p>
  <w:p w:rsidR="002F374B" w:rsidRPr="00876EBB" w:rsidRDefault="002F374B" w:rsidP="00876EBB">
    <w:pPr>
      <w:pStyle w:val="aa"/>
      <w:rPr>
        <w:sz w:val="28"/>
        <w:szCs w:val="24"/>
        <w:lang w:val="ru-RU"/>
      </w:rPr>
    </w:pPr>
  </w:p>
  <w:p w:rsidR="002F374B" w:rsidRPr="00876EBB" w:rsidRDefault="002F374B" w:rsidP="00876EBB">
    <w:pPr>
      <w:pStyle w:val="aa"/>
      <w:rPr>
        <w:lang w:val="ru-RU"/>
      </w:rPr>
    </w:pPr>
  </w:p>
  <w:p w:rsidR="002F374B" w:rsidRPr="00876EBB" w:rsidRDefault="002F374B">
    <w:pPr>
      <w:pStyle w:val="aa"/>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FF27FA"/>
    <w:multiLevelType w:val="hybridMultilevel"/>
    <w:tmpl w:val="4C745E46"/>
    <w:lvl w:ilvl="0" w:tplc="1304BD72">
      <w:start w:val="1"/>
      <w:numFmt w:val="decimal"/>
      <w:lvlText w:val="%1"/>
      <w:lvlJc w:val="left"/>
      <w:pPr>
        <w:tabs>
          <w:tab w:val="num" w:pos="720"/>
        </w:tabs>
        <w:ind w:left="720" w:hanging="360"/>
      </w:pPr>
      <w:rPr>
        <w:rFonts w:ascii="Times New Roman" w:eastAsia="Calibri" w:hAnsi="Times New Roman" w:cs="Times New Roman"/>
      </w:rPr>
    </w:lvl>
    <w:lvl w:ilvl="1" w:tplc="DEB203D0" w:tentative="1">
      <w:start w:val="1"/>
      <w:numFmt w:val="bullet"/>
      <w:lvlText w:val="•"/>
      <w:lvlJc w:val="left"/>
      <w:pPr>
        <w:tabs>
          <w:tab w:val="num" w:pos="1440"/>
        </w:tabs>
        <w:ind w:left="1440" w:hanging="360"/>
      </w:pPr>
      <w:rPr>
        <w:rFonts w:ascii="Arial" w:hAnsi="Arial" w:hint="default"/>
      </w:rPr>
    </w:lvl>
    <w:lvl w:ilvl="2" w:tplc="7C740BEE" w:tentative="1">
      <w:start w:val="1"/>
      <w:numFmt w:val="bullet"/>
      <w:lvlText w:val="•"/>
      <w:lvlJc w:val="left"/>
      <w:pPr>
        <w:tabs>
          <w:tab w:val="num" w:pos="2160"/>
        </w:tabs>
        <w:ind w:left="2160" w:hanging="360"/>
      </w:pPr>
      <w:rPr>
        <w:rFonts w:ascii="Arial" w:hAnsi="Arial" w:hint="default"/>
      </w:rPr>
    </w:lvl>
    <w:lvl w:ilvl="3" w:tplc="265639DE" w:tentative="1">
      <w:start w:val="1"/>
      <w:numFmt w:val="bullet"/>
      <w:lvlText w:val="•"/>
      <w:lvlJc w:val="left"/>
      <w:pPr>
        <w:tabs>
          <w:tab w:val="num" w:pos="2880"/>
        </w:tabs>
        <w:ind w:left="2880" w:hanging="360"/>
      </w:pPr>
      <w:rPr>
        <w:rFonts w:ascii="Arial" w:hAnsi="Arial" w:hint="default"/>
      </w:rPr>
    </w:lvl>
    <w:lvl w:ilvl="4" w:tplc="835AAD08" w:tentative="1">
      <w:start w:val="1"/>
      <w:numFmt w:val="bullet"/>
      <w:lvlText w:val="•"/>
      <w:lvlJc w:val="left"/>
      <w:pPr>
        <w:tabs>
          <w:tab w:val="num" w:pos="3600"/>
        </w:tabs>
        <w:ind w:left="3600" w:hanging="360"/>
      </w:pPr>
      <w:rPr>
        <w:rFonts w:ascii="Arial" w:hAnsi="Arial" w:hint="default"/>
      </w:rPr>
    </w:lvl>
    <w:lvl w:ilvl="5" w:tplc="ABD6E4A0" w:tentative="1">
      <w:start w:val="1"/>
      <w:numFmt w:val="bullet"/>
      <w:lvlText w:val="•"/>
      <w:lvlJc w:val="left"/>
      <w:pPr>
        <w:tabs>
          <w:tab w:val="num" w:pos="4320"/>
        </w:tabs>
        <w:ind w:left="4320" w:hanging="360"/>
      </w:pPr>
      <w:rPr>
        <w:rFonts w:ascii="Arial" w:hAnsi="Arial" w:hint="default"/>
      </w:rPr>
    </w:lvl>
    <w:lvl w:ilvl="6" w:tplc="56C0852C" w:tentative="1">
      <w:start w:val="1"/>
      <w:numFmt w:val="bullet"/>
      <w:lvlText w:val="•"/>
      <w:lvlJc w:val="left"/>
      <w:pPr>
        <w:tabs>
          <w:tab w:val="num" w:pos="5040"/>
        </w:tabs>
        <w:ind w:left="5040" w:hanging="360"/>
      </w:pPr>
      <w:rPr>
        <w:rFonts w:ascii="Arial" w:hAnsi="Arial" w:hint="default"/>
      </w:rPr>
    </w:lvl>
    <w:lvl w:ilvl="7" w:tplc="4D7E4A42" w:tentative="1">
      <w:start w:val="1"/>
      <w:numFmt w:val="bullet"/>
      <w:lvlText w:val="•"/>
      <w:lvlJc w:val="left"/>
      <w:pPr>
        <w:tabs>
          <w:tab w:val="num" w:pos="5760"/>
        </w:tabs>
        <w:ind w:left="5760" w:hanging="360"/>
      </w:pPr>
      <w:rPr>
        <w:rFonts w:ascii="Arial" w:hAnsi="Arial" w:hint="default"/>
      </w:rPr>
    </w:lvl>
    <w:lvl w:ilvl="8" w:tplc="4B7655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43FA8"/>
    <w:multiLevelType w:val="hybridMultilevel"/>
    <w:tmpl w:val="2BF48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A6583"/>
    <w:multiLevelType w:val="multilevel"/>
    <w:tmpl w:val="5E0EDCC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D6FA8"/>
    <w:multiLevelType w:val="hybridMultilevel"/>
    <w:tmpl w:val="9B6CE7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722C4F"/>
    <w:multiLevelType w:val="hybridMultilevel"/>
    <w:tmpl w:val="F9D4D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92B3E"/>
    <w:multiLevelType w:val="singleLevel"/>
    <w:tmpl w:val="FF4EEE08"/>
    <w:lvl w:ilvl="0">
      <w:start w:val="1"/>
      <w:numFmt w:val="bullet"/>
      <w:pStyle w:val="a"/>
      <w:lvlText w:val=""/>
      <w:lvlJc w:val="left"/>
      <w:pPr>
        <w:tabs>
          <w:tab w:val="num" w:pos="357"/>
        </w:tabs>
        <w:ind w:left="357" w:hanging="357"/>
      </w:pPr>
      <w:rPr>
        <w:rFonts w:ascii="Symbol" w:hAnsi="Symbol" w:hint="default"/>
      </w:rPr>
    </w:lvl>
  </w:abstractNum>
  <w:abstractNum w:abstractNumId="11" w15:restartNumberingAfterBreak="0">
    <w:nsid w:val="21323DA8"/>
    <w:multiLevelType w:val="hybridMultilevel"/>
    <w:tmpl w:val="656C7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96A2F"/>
    <w:multiLevelType w:val="multilevel"/>
    <w:tmpl w:val="36D87388"/>
    <w:lvl w:ilvl="0">
      <w:start w:val="1"/>
      <w:numFmt w:val="decimal"/>
      <w:lvlText w:val="%1)"/>
      <w:lvlJc w:val="left"/>
      <w:pPr>
        <w:tabs>
          <w:tab w:val="num" w:pos="357"/>
        </w:tabs>
        <w:ind w:left="357" w:hanging="357"/>
      </w:pPr>
    </w:lvl>
    <w:lvl w:ilvl="1">
      <w:start w:val="1"/>
      <w:numFmt w:val="bullet"/>
      <w:pStyle w:val="a0"/>
      <w:lvlText w:val=""/>
      <w:lvlJc w:val="left"/>
      <w:pPr>
        <w:tabs>
          <w:tab w:val="num" w:pos="720"/>
        </w:tabs>
        <w:ind w:left="720" w:hanging="363"/>
      </w:pPr>
      <w:rPr>
        <w:rFonts w:ascii="Wingdings" w:hAnsi="Wingdings" w:hint="default"/>
        <w:sz w:val="24"/>
      </w:r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3" w15:restartNumberingAfterBreak="0">
    <w:nsid w:val="2BCA2EDD"/>
    <w:multiLevelType w:val="hybridMultilevel"/>
    <w:tmpl w:val="4028B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A267B"/>
    <w:multiLevelType w:val="hybridMultilevel"/>
    <w:tmpl w:val="025CC3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CF87042"/>
    <w:multiLevelType w:val="hybridMultilevel"/>
    <w:tmpl w:val="EBE698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0E926A5"/>
    <w:multiLevelType w:val="hybridMultilevel"/>
    <w:tmpl w:val="8DE640A0"/>
    <w:lvl w:ilvl="0" w:tplc="1A06BD8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1031D"/>
    <w:multiLevelType w:val="hybridMultilevel"/>
    <w:tmpl w:val="FB74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D92F5A"/>
    <w:multiLevelType w:val="hybridMultilevel"/>
    <w:tmpl w:val="757C8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424646"/>
    <w:multiLevelType w:val="hybridMultilevel"/>
    <w:tmpl w:val="834A2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6173499"/>
    <w:multiLevelType w:val="hybridMultilevel"/>
    <w:tmpl w:val="8DE640A0"/>
    <w:lvl w:ilvl="0" w:tplc="1A06BD8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445F5C"/>
    <w:multiLevelType w:val="hybridMultilevel"/>
    <w:tmpl w:val="36BAF8E8"/>
    <w:lvl w:ilvl="0" w:tplc="7B866B18">
      <w:start w:val="1"/>
      <w:numFmt w:val="decimal"/>
      <w:lvlText w:val="%1."/>
      <w:lvlJc w:val="left"/>
      <w:pPr>
        <w:tabs>
          <w:tab w:val="num" w:pos="720"/>
        </w:tabs>
        <w:ind w:left="720" w:hanging="360"/>
      </w:pPr>
      <w:rPr>
        <w:rFonts w:ascii="Times New Roman" w:eastAsia="Andale Sans UI" w:hAnsi="Times New Roman" w:cs="Tahoma"/>
      </w:rPr>
    </w:lvl>
    <w:lvl w:ilvl="1" w:tplc="62FCBFF6" w:tentative="1">
      <w:start w:val="1"/>
      <w:numFmt w:val="bullet"/>
      <w:lvlText w:val=""/>
      <w:lvlJc w:val="left"/>
      <w:pPr>
        <w:tabs>
          <w:tab w:val="num" w:pos="1440"/>
        </w:tabs>
        <w:ind w:left="1440" w:hanging="360"/>
      </w:pPr>
      <w:rPr>
        <w:rFonts w:ascii="Wingdings" w:hAnsi="Wingdings" w:hint="default"/>
      </w:rPr>
    </w:lvl>
    <w:lvl w:ilvl="2" w:tplc="FB98978A" w:tentative="1">
      <w:start w:val="1"/>
      <w:numFmt w:val="bullet"/>
      <w:lvlText w:val=""/>
      <w:lvlJc w:val="left"/>
      <w:pPr>
        <w:tabs>
          <w:tab w:val="num" w:pos="2160"/>
        </w:tabs>
        <w:ind w:left="2160" w:hanging="360"/>
      </w:pPr>
      <w:rPr>
        <w:rFonts w:ascii="Wingdings" w:hAnsi="Wingdings" w:hint="default"/>
      </w:rPr>
    </w:lvl>
    <w:lvl w:ilvl="3" w:tplc="0B3C6A02" w:tentative="1">
      <w:start w:val="1"/>
      <w:numFmt w:val="bullet"/>
      <w:lvlText w:val=""/>
      <w:lvlJc w:val="left"/>
      <w:pPr>
        <w:tabs>
          <w:tab w:val="num" w:pos="2880"/>
        </w:tabs>
        <w:ind w:left="2880" w:hanging="360"/>
      </w:pPr>
      <w:rPr>
        <w:rFonts w:ascii="Wingdings" w:hAnsi="Wingdings" w:hint="default"/>
      </w:rPr>
    </w:lvl>
    <w:lvl w:ilvl="4" w:tplc="6F825DDC" w:tentative="1">
      <w:start w:val="1"/>
      <w:numFmt w:val="bullet"/>
      <w:lvlText w:val=""/>
      <w:lvlJc w:val="left"/>
      <w:pPr>
        <w:tabs>
          <w:tab w:val="num" w:pos="3600"/>
        </w:tabs>
        <w:ind w:left="3600" w:hanging="360"/>
      </w:pPr>
      <w:rPr>
        <w:rFonts w:ascii="Wingdings" w:hAnsi="Wingdings" w:hint="default"/>
      </w:rPr>
    </w:lvl>
    <w:lvl w:ilvl="5" w:tplc="1462705C" w:tentative="1">
      <w:start w:val="1"/>
      <w:numFmt w:val="bullet"/>
      <w:lvlText w:val=""/>
      <w:lvlJc w:val="left"/>
      <w:pPr>
        <w:tabs>
          <w:tab w:val="num" w:pos="4320"/>
        </w:tabs>
        <w:ind w:left="4320" w:hanging="360"/>
      </w:pPr>
      <w:rPr>
        <w:rFonts w:ascii="Wingdings" w:hAnsi="Wingdings" w:hint="default"/>
      </w:rPr>
    </w:lvl>
    <w:lvl w:ilvl="6" w:tplc="E7C0390A" w:tentative="1">
      <w:start w:val="1"/>
      <w:numFmt w:val="bullet"/>
      <w:lvlText w:val=""/>
      <w:lvlJc w:val="left"/>
      <w:pPr>
        <w:tabs>
          <w:tab w:val="num" w:pos="5040"/>
        </w:tabs>
        <w:ind w:left="5040" w:hanging="360"/>
      </w:pPr>
      <w:rPr>
        <w:rFonts w:ascii="Wingdings" w:hAnsi="Wingdings" w:hint="default"/>
      </w:rPr>
    </w:lvl>
    <w:lvl w:ilvl="7" w:tplc="931031B4" w:tentative="1">
      <w:start w:val="1"/>
      <w:numFmt w:val="bullet"/>
      <w:lvlText w:val=""/>
      <w:lvlJc w:val="left"/>
      <w:pPr>
        <w:tabs>
          <w:tab w:val="num" w:pos="5760"/>
        </w:tabs>
        <w:ind w:left="5760" w:hanging="360"/>
      </w:pPr>
      <w:rPr>
        <w:rFonts w:ascii="Wingdings" w:hAnsi="Wingdings" w:hint="default"/>
      </w:rPr>
    </w:lvl>
    <w:lvl w:ilvl="8" w:tplc="20BC4A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30515"/>
    <w:multiLevelType w:val="hybridMultilevel"/>
    <w:tmpl w:val="67768D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E194AC8"/>
    <w:multiLevelType w:val="hybridMultilevel"/>
    <w:tmpl w:val="5774552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F12334B"/>
    <w:multiLevelType w:val="hybridMultilevel"/>
    <w:tmpl w:val="FC4CB9AA"/>
    <w:lvl w:ilvl="0" w:tplc="1A06BD8A">
      <w:start w:val="1"/>
      <w:numFmt w:val="russianUpper"/>
      <w:lvlText w:val="%1."/>
      <w:lvlJc w:val="left"/>
      <w:pPr>
        <w:ind w:left="720" w:hanging="360"/>
      </w:pPr>
      <w:rPr>
        <w:rFonts w:hint="default"/>
      </w:rPr>
    </w:lvl>
    <w:lvl w:ilvl="1" w:tplc="69100CDA">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D42CAB"/>
    <w:multiLevelType w:val="hybridMultilevel"/>
    <w:tmpl w:val="EDE04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690A0E"/>
    <w:multiLevelType w:val="hybridMultilevel"/>
    <w:tmpl w:val="E1307AD8"/>
    <w:lvl w:ilvl="0" w:tplc="1A06BD8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8928A3"/>
    <w:multiLevelType w:val="hybridMultilevel"/>
    <w:tmpl w:val="6B1C7136"/>
    <w:lvl w:ilvl="0" w:tplc="997A6E30">
      <w:start w:val="1"/>
      <w:numFmt w:val="bullet"/>
      <w:lvlText w:val=""/>
      <w:lvlJc w:val="left"/>
      <w:pPr>
        <w:tabs>
          <w:tab w:val="num" w:pos="720"/>
        </w:tabs>
        <w:ind w:left="720" w:hanging="360"/>
      </w:pPr>
      <w:rPr>
        <w:rFonts w:ascii="Wingdings 2" w:hAnsi="Wingdings 2" w:hint="default"/>
      </w:rPr>
    </w:lvl>
    <w:lvl w:ilvl="1" w:tplc="A2A06F7E" w:tentative="1">
      <w:start w:val="1"/>
      <w:numFmt w:val="bullet"/>
      <w:lvlText w:val=""/>
      <w:lvlJc w:val="left"/>
      <w:pPr>
        <w:tabs>
          <w:tab w:val="num" w:pos="1440"/>
        </w:tabs>
        <w:ind w:left="1440" w:hanging="360"/>
      </w:pPr>
      <w:rPr>
        <w:rFonts w:ascii="Wingdings 2" w:hAnsi="Wingdings 2" w:hint="default"/>
      </w:rPr>
    </w:lvl>
    <w:lvl w:ilvl="2" w:tplc="D310B944" w:tentative="1">
      <w:start w:val="1"/>
      <w:numFmt w:val="bullet"/>
      <w:lvlText w:val=""/>
      <w:lvlJc w:val="left"/>
      <w:pPr>
        <w:tabs>
          <w:tab w:val="num" w:pos="2160"/>
        </w:tabs>
        <w:ind w:left="2160" w:hanging="360"/>
      </w:pPr>
      <w:rPr>
        <w:rFonts w:ascii="Wingdings 2" w:hAnsi="Wingdings 2" w:hint="default"/>
      </w:rPr>
    </w:lvl>
    <w:lvl w:ilvl="3" w:tplc="DB3C32BE" w:tentative="1">
      <w:start w:val="1"/>
      <w:numFmt w:val="bullet"/>
      <w:lvlText w:val=""/>
      <w:lvlJc w:val="left"/>
      <w:pPr>
        <w:tabs>
          <w:tab w:val="num" w:pos="2880"/>
        </w:tabs>
        <w:ind w:left="2880" w:hanging="360"/>
      </w:pPr>
      <w:rPr>
        <w:rFonts w:ascii="Wingdings 2" w:hAnsi="Wingdings 2" w:hint="default"/>
      </w:rPr>
    </w:lvl>
    <w:lvl w:ilvl="4" w:tplc="EB9AF3C0" w:tentative="1">
      <w:start w:val="1"/>
      <w:numFmt w:val="bullet"/>
      <w:lvlText w:val=""/>
      <w:lvlJc w:val="left"/>
      <w:pPr>
        <w:tabs>
          <w:tab w:val="num" w:pos="3600"/>
        </w:tabs>
        <w:ind w:left="3600" w:hanging="360"/>
      </w:pPr>
      <w:rPr>
        <w:rFonts w:ascii="Wingdings 2" w:hAnsi="Wingdings 2" w:hint="default"/>
      </w:rPr>
    </w:lvl>
    <w:lvl w:ilvl="5" w:tplc="8BFEF562" w:tentative="1">
      <w:start w:val="1"/>
      <w:numFmt w:val="bullet"/>
      <w:lvlText w:val=""/>
      <w:lvlJc w:val="left"/>
      <w:pPr>
        <w:tabs>
          <w:tab w:val="num" w:pos="4320"/>
        </w:tabs>
        <w:ind w:left="4320" w:hanging="360"/>
      </w:pPr>
      <w:rPr>
        <w:rFonts w:ascii="Wingdings 2" w:hAnsi="Wingdings 2" w:hint="default"/>
      </w:rPr>
    </w:lvl>
    <w:lvl w:ilvl="6" w:tplc="47BED54E" w:tentative="1">
      <w:start w:val="1"/>
      <w:numFmt w:val="bullet"/>
      <w:lvlText w:val=""/>
      <w:lvlJc w:val="left"/>
      <w:pPr>
        <w:tabs>
          <w:tab w:val="num" w:pos="5040"/>
        </w:tabs>
        <w:ind w:left="5040" w:hanging="360"/>
      </w:pPr>
      <w:rPr>
        <w:rFonts w:ascii="Wingdings 2" w:hAnsi="Wingdings 2" w:hint="default"/>
      </w:rPr>
    </w:lvl>
    <w:lvl w:ilvl="7" w:tplc="C2222938" w:tentative="1">
      <w:start w:val="1"/>
      <w:numFmt w:val="bullet"/>
      <w:lvlText w:val=""/>
      <w:lvlJc w:val="left"/>
      <w:pPr>
        <w:tabs>
          <w:tab w:val="num" w:pos="5760"/>
        </w:tabs>
        <w:ind w:left="5760" w:hanging="360"/>
      </w:pPr>
      <w:rPr>
        <w:rFonts w:ascii="Wingdings 2" w:hAnsi="Wingdings 2" w:hint="default"/>
      </w:rPr>
    </w:lvl>
    <w:lvl w:ilvl="8" w:tplc="BD2A8DD0"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B1C78D9"/>
    <w:multiLevelType w:val="hybridMultilevel"/>
    <w:tmpl w:val="022A73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B687389"/>
    <w:multiLevelType w:val="hybridMultilevel"/>
    <w:tmpl w:val="6012F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E68C6"/>
    <w:multiLevelType w:val="hybridMultilevel"/>
    <w:tmpl w:val="B8D0A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649D2"/>
    <w:multiLevelType w:val="hybridMultilevel"/>
    <w:tmpl w:val="5416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E0E06"/>
    <w:multiLevelType w:val="hybridMultilevel"/>
    <w:tmpl w:val="503C7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201188D"/>
    <w:multiLevelType w:val="hybridMultilevel"/>
    <w:tmpl w:val="C024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9634D0"/>
    <w:multiLevelType w:val="multilevel"/>
    <w:tmpl w:val="DC26548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EF67A8"/>
    <w:multiLevelType w:val="hybridMultilevel"/>
    <w:tmpl w:val="DBF4A5D8"/>
    <w:lvl w:ilvl="0" w:tplc="1A06BD8A">
      <w:start w:val="1"/>
      <w:numFmt w:val="russianUpp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6C3D316E"/>
    <w:multiLevelType w:val="hybridMultilevel"/>
    <w:tmpl w:val="1716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5D6893"/>
    <w:multiLevelType w:val="hybridMultilevel"/>
    <w:tmpl w:val="6320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A70822"/>
    <w:multiLevelType w:val="hybridMultilevel"/>
    <w:tmpl w:val="E282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20DBF"/>
    <w:multiLevelType w:val="hybridMultilevel"/>
    <w:tmpl w:val="32A082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4471599"/>
    <w:multiLevelType w:val="hybridMultilevel"/>
    <w:tmpl w:val="6320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B30C6D"/>
    <w:multiLevelType w:val="hybridMultilevel"/>
    <w:tmpl w:val="CA7EE8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843052D"/>
    <w:multiLevelType w:val="hybridMultilevel"/>
    <w:tmpl w:val="2A962F22"/>
    <w:lvl w:ilvl="0" w:tplc="4AB0BE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0"/>
  </w:num>
  <w:num w:numId="4">
    <w:abstractNumId w:val="22"/>
  </w:num>
  <w:num w:numId="5">
    <w:abstractNumId w:val="6"/>
  </w:num>
  <w:num w:numId="6">
    <w:abstractNumId w:val="9"/>
  </w:num>
  <w:num w:numId="7">
    <w:abstractNumId w:val="3"/>
  </w:num>
  <w:num w:numId="8">
    <w:abstractNumId w:val="17"/>
  </w:num>
  <w:num w:numId="9">
    <w:abstractNumId w:val="40"/>
  </w:num>
  <w:num w:numId="10">
    <w:abstractNumId w:val="1"/>
  </w:num>
  <w:num w:numId="11">
    <w:abstractNumId w:val="31"/>
  </w:num>
  <w:num w:numId="12">
    <w:abstractNumId w:val="24"/>
  </w:num>
  <w:num w:numId="13">
    <w:abstractNumId w:val="33"/>
  </w:num>
  <w:num w:numId="14">
    <w:abstractNumId w:val="41"/>
  </w:num>
  <w:num w:numId="15">
    <w:abstractNumId w:val="20"/>
  </w:num>
  <w:num w:numId="16">
    <w:abstractNumId w:val="13"/>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0"/>
  </w:num>
  <w:num w:numId="21">
    <w:abstractNumId w:val="27"/>
  </w:num>
  <w:num w:numId="22">
    <w:abstractNumId w:val="19"/>
  </w:num>
  <w:num w:numId="23">
    <w:abstractNumId w:val="30"/>
  </w:num>
  <w:num w:numId="24">
    <w:abstractNumId w:val="39"/>
  </w:num>
  <w:num w:numId="25">
    <w:abstractNumId w:val="36"/>
  </w:num>
  <w:num w:numId="26">
    <w:abstractNumId w:val="7"/>
  </w:num>
  <w:num w:numId="27">
    <w:abstractNumId w:val="2"/>
  </w:num>
  <w:num w:numId="28">
    <w:abstractNumId w:val="45"/>
  </w:num>
  <w:num w:numId="29">
    <w:abstractNumId w:val="47"/>
  </w:num>
  <w:num w:numId="30">
    <w:abstractNumId w:val="4"/>
  </w:num>
  <w:num w:numId="31">
    <w:abstractNumId w:val="35"/>
  </w:num>
  <w:num w:numId="32">
    <w:abstractNumId w:val="18"/>
  </w:num>
  <w:num w:numId="33">
    <w:abstractNumId w:val="43"/>
  </w:num>
  <w:num w:numId="34">
    <w:abstractNumId w:val="46"/>
  </w:num>
  <w:num w:numId="35">
    <w:abstractNumId w:val="15"/>
  </w:num>
  <w:num w:numId="36">
    <w:abstractNumId w:val="32"/>
  </w:num>
  <w:num w:numId="37">
    <w:abstractNumId w:val="25"/>
  </w:num>
  <w:num w:numId="38">
    <w:abstractNumId w:val="14"/>
  </w:num>
  <w:num w:numId="39">
    <w:abstractNumId w:val="26"/>
  </w:num>
  <w:num w:numId="40">
    <w:abstractNumId w:val="11"/>
  </w:num>
  <w:num w:numId="41">
    <w:abstractNumId w:val="44"/>
  </w:num>
  <w:num w:numId="42">
    <w:abstractNumId w:val="5"/>
  </w:num>
  <w:num w:numId="43">
    <w:abstractNumId w:val="38"/>
  </w:num>
  <w:num w:numId="44">
    <w:abstractNumId w:val="8"/>
  </w:num>
  <w:num w:numId="45">
    <w:abstractNumId w:val="29"/>
  </w:num>
  <w:num w:numId="46">
    <w:abstractNumId w:val="37"/>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15E"/>
    <w:rsid w:val="000006FC"/>
    <w:rsid w:val="000012B8"/>
    <w:rsid w:val="00002470"/>
    <w:rsid w:val="000031A5"/>
    <w:rsid w:val="000075F8"/>
    <w:rsid w:val="000100DC"/>
    <w:rsid w:val="00010E05"/>
    <w:rsid w:val="00015209"/>
    <w:rsid w:val="000155C0"/>
    <w:rsid w:val="000216F4"/>
    <w:rsid w:val="00024FF1"/>
    <w:rsid w:val="00025E00"/>
    <w:rsid w:val="00030092"/>
    <w:rsid w:val="000303BC"/>
    <w:rsid w:val="000321B5"/>
    <w:rsid w:val="0003272C"/>
    <w:rsid w:val="000342D0"/>
    <w:rsid w:val="00034A70"/>
    <w:rsid w:val="00034B33"/>
    <w:rsid w:val="00036DE3"/>
    <w:rsid w:val="00040AE5"/>
    <w:rsid w:val="00044AC9"/>
    <w:rsid w:val="000458A6"/>
    <w:rsid w:val="00045F9E"/>
    <w:rsid w:val="0004660D"/>
    <w:rsid w:val="0004676F"/>
    <w:rsid w:val="00050204"/>
    <w:rsid w:val="0005149F"/>
    <w:rsid w:val="000539D9"/>
    <w:rsid w:val="00053C8D"/>
    <w:rsid w:val="00053E03"/>
    <w:rsid w:val="00056D24"/>
    <w:rsid w:val="0005727D"/>
    <w:rsid w:val="00057A49"/>
    <w:rsid w:val="00060CAC"/>
    <w:rsid w:val="000664A2"/>
    <w:rsid w:val="00066884"/>
    <w:rsid w:val="00077706"/>
    <w:rsid w:val="0008112E"/>
    <w:rsid w:val="00081857"/>
    <w:rsid w:val="000819E4"/>
    <w:rsid w:val="00082147"/>
    <w:rsid w:val="000848E7"/>
    <w:rsid w:val="00085085"/>
    <w:rsid w:val="00087126"/>
    <w:rsid w:val="000877E4"/>
    <w:rsid w:val="000968D6"/>
    <w:rsid w:val="000A18AB"/>
    <w:rsid w:val="000A1916"/>
    <w:rsid w:val="000A20DC"/>
    <w:rsid w:val="000A5732"/>
    <w:rsid w:val="000A74F5"/>
    <w:rsid w:val="000B0261"/>
    <w:rsid w:val="000B3430"/>
    <w:rsid w:val="000B3F06"/>
    <w:rsid w:val="000B4071"/>
    <w:rsid w:val="000B5964"/>
    <w:rsid w:val="000B7622"/>
    <w:rsid w:val="000C2978"/>
    <w:rsid w:val="000C486E"/>
    <w:rsid w:val="000C497F"/>
    <w:rsid w:val="000C5806"/>
    <w:rsid w:val="000D1493"/>
    <w:rsid w:val="000D4005"/>
    <w:rsid w:val="000E0AE2"/>
    <w:rsid w:val="000E376C"/>
    <w:rsid w:val="000E3CA9"/>
    <w:rsid w:val="000E423E"/>
    <w:rsid w:val="000E4738"/>
    <w:rsid w:val="000E611A"/>
    <w:rsid w:val="000E6BA6"/>
    <w:rsid w:val="000E7A0D"/>
    <w:rsid w:val="000F1611"/>
    <w:rsid w:val="000F1849"/>
    <w:rsid w:val="000F1B4A"/>
    <w:rsid w:val="000F1F56"/>
    <w:rsid w:val="000F28C9"/>
    <w:rsid w:val="000F3A77"/>
    <w:rsid w:val="000F3ED1"/>
    <w:rsid w:val="000F6ECC"/>
    <w:rsid w:val="00101E9B"/>
    <w:rsid w:val="001024E8"/>
    <w:rsid w:val="0010368B"/>
    <w:rsid w:val="00104A8F"/>
    <w:rsid w:val="0010692B"/>
    <w:rsid w:val="00114643"/>
    <w:rsid w:val="0011574E"/>
    <w:rsid w:val="00121361"/>
    <w:rsid w:val="00121681"/>
    <w:rsid w:val="00122F41"/>
    <w:rsid w:val="001239D6"/>
    <w:rsid w:val="00124098"/>
    <w:rsid w:val="00124557"/>
    <w:rsid w:val="0013073B"/>
    <w:rsid w:val="00133741"/>
    <w:rsid w:val="0013385A"/>
    <w:rsid w:val="001351D4"/>
    <w:rsid w:val="001407F7"/>
    <w:rsid w:val="00140805"/>
    <w:rsid w:val="0014150A"/>
    <w:rsid w:val="00141646"/>
    <w:rsid w:val="0014406B"/>
    <w:rsid w:val="00145681"/>
    <w:rsid w:val="001464E5"/>
    <w:rsid w:val="00146C8D"/>
    <w:rsid w:val="00150A13"/>
    <w:rsid w:val="0015164E"/>
    <w:rsid w:val="0015229F"/>
    <w:rsid w:val="00153FDE"/>
    <w:rsid w:val="00154820"/>
    <w:rsid w:val="00156118"/>
    <w:rsid w:val="00156B82"/>
    <w:rsid w:val="00156E14"/>
    <w:rsid w:val="00165FC2"/>
    <w:rsid w:val="00166CAA"/>
    <w:rsid w:val="001675D8"/>
    <w:rsid w:val="001712DA"/>
    <w:rsid w:val="00172C2E"/>
    <w:rsid w:val="00172D8F"/>
    <w:rsid w:val="001762FE"/>
    <w:rsid w:val="001812B0"/>
    <w:rsid w:val="00183003"/>
    <w:rsid w:val="001832E9"/>
    <w:rsid w:val="00183D70"/>
    <w:rsid w:val="001842FB"/>
    <w:rsid w:val="001846B0"/>
    <w:rsid w:val="0018573C"/>
    <w:rsid w:val="00185C3B"/>
    <w:rsid w:val="00186AE7"/>
    <w:rsid w:val="00190018"/>
    <w:rsid w:val="00190DF9"/>
    <w:rsid w:val="001914C4"/>
    <w:rsid w:val="00191817"/>
    <w:rsid w:val="001929C4"/>
    <w:rsid w:val="00192D0F"/>
    <w:rsid w:val="0019363B"/>
    <w:rsid w:val="00193E1B"/>
    <w:rsid w:val="00195B75"/>
    <w:rsid w:val="00197087"/>
    <w:rsid w:val="001A12EC"/>
    <w:rsid w:val="001A2902"/>
    <w:rsid w:val="001A4DC2"/>
    <w:rsid w:val="001A5042"/>
    <w:rsid w:val="001A5C01"/>
    <w:rsid w:val="001A6AFA"/>
    <w:rsid w:val="001B0050"/>
    <w:rsid w:val="001B0655"/>
    <w:rsid w:val="001B1763"/>
    <w:rsid w:val="001B2028"/>
    <w:rsid w:val="001B306A"/>
    <w:rsid w:val="001B6993"/>
    <w:rsid w:val="001C0270"/>
    <w:rsid w:val="001C1728"/>
    <w:rsid w:val="001C5D41"/>
    <w:rsid w:val="001C6685"/>
    <w:rsid w:val="001D2FE5"/>
    <w:rsid w:val="001D3F33"/>
    <w:rsid w:val="001D714B"/>
    <w:rsid w:val="001D7EAF"/>
    <w:rsid w:val="001E0686"/>
    <w:rsid w:val="001E2545"/>
    <w:rsid w:val="001E5A16"/>
    <w:rsid w:val="001E5BBA"/>
    <w:rsid w:val="001E638E"/>
    <w:rsid w:val="001F01E2"/>
    <w:rsid w:val="002023B3"/>
    <w:rsid w:val="002026D7"/>
    <w:rsid w:val="00202CA5"/>
    <w:rsid w:val="002051C4"/>
    <w:rsid w:val="002110E0"/>
    <w:rsid w:val="00211D9E"/>
    <w:rsid w:val="00216121"/>
    <w:rsid w:val="00217197"/>
    <w:rsid w:val="00220A7A"/>
    <w:rsid w:val="0022196E"/>
    <w:rsid w:val="00223A5A"/>
    <w:rsid w:val="00223E8B"/>
    <w:rsid w:val="002254A6"/>
    <w:rsid w:val="0022645B"/>
    <w:rsid w:val="00227AB1"/>
    <w:rsid w:val="00227CFB"/>
    <w:rsid w:val="00231584"/>
    <w:rsid w:val="00232A36"/>
    <w:rsid w:val="00232D0D"/>
    <w:rsid w:val="002336FB"/>
    <w:rsid w:val="00233B4A"/>
    <w:rsid w:val="00235317"/>
    <w:rsid w:val="002355E6"/>
    <w:rsid w:val="002376A8"/>
    <w:rsid w:val="00237B14"/>
    <w:rsid w:val="00240200"/>
    <w:rsid w:val="00242679"/>
    <w:rsid w:val="00244BEA"/>
    <w:rsid w:val="00245240"/>
    <w:rsid w:val="0024577B"/>
    <w:rsid w:val="002510BE"/>
    <w:rsid w:val="0025215E"/>
    <w:rsid w:val="0025269B"/>
    <w:rsid w:val="00252913"/>
    <w:rsid w:val="002574A9"/>
    <w:rsid w:val="00263735"/>
    <w:rsid w:val="00264DFD"/>
    <w:rsid w:val="00266CC7"/>
    <w:rsid w:val="00275365"/>
    <w:rsid w:val="0027743D"/>
    <w:rsid w:val="00280ED9"/>
    <w:rsid w:val="002835C8"/>
    <w:rsid w:val="002835CE"/>
    <w:rsid w:val="00283A81"/>
    <w:rsid w:val="00287EF1"/>
    <w:rsid w:val="0029036E"/>
    <w:rsid w:val="0029240F"/>
    <w:rsid w:val="00294A13"/>
    <w:rsid w:val="00294AC7"/>
    <w:rsid w:val="002950B7"/>
    <w:rsid w:val="00296A34"/>
    <w:rsid w:val="002A0D86"/>
    <w:rsid w:val="002A32D1"/>
    <w:rsid w:val="002A35B2"/>
    <w:rsid w:val="002A4384"/>
    <w:rsid w:val="002A51F1"/>
    <w:rsid w:val="002A7667"/>
    <w:rsid w:val="002B07CA"/>
    <w:rsid w:val="002B318D"/>
    <w:rsid w:val="002B7189"/>
    <w:rsid w:val="002C04EE"/>
    <w:rsid w:val="002C096A"/>
    <w:rsid w:val="002C3385"/>
    <w:rsid w:val="002C3BA0"/>
    <w:rsid w:val="002C52D2"/>
    <w:rsid w:val="002C573A"/>
    <w:rsid w:val="002C688E"/>
    <w:rsid w:val="002C7ABE"/>
    <w:rsid w:val="002C7BE8"/>
    <w:rsid w:val="002C7E2A"/>
    <w:rsid w:val="002D51F6"/>
    <w:rsid w:val="002D53DC"/>
    <w:rsid w:val="002D6EDC"/>
    <w:rsid w:val="002D75FF"/>
    <w:rsid w:val="002D7FA4"/>
    <w:rsid w:val="002D7FA6"/>
    <w:rsid w:val="002E233B"/>
    <w:rsid w:val="002E29BC"/>
    <w:rsid w:val="002F1617"/>
    <w:rsid w:val="002F374B"/>
    <w:rsid w:val="002F4AF2"/>
    <w:rsid w:val="002F59C7"/>
    <w:rsid w:val="002F60D8"/>
    <w:rsid w:val="00300656"/>
    <w:rsid w:val="00301205"/>
    <w:rsid w:val="00302C8C"/>
    <w:rsid w:val="00303662"/>
    <w:rsid w:val="0030704D"/>
    <w:rsid w:val="00307E25"/>
    <w:rsid w:val="00313650"/>
    <w:rsid w:val="0031568B"/>
    <w:rsid w:val="00316E3C"/>
    <w:rsid w:val="00317053"/>
    <w:rsid w:val="00317A7A"/>
    <w:rsid w:val="00317DAA"/>
    <w:rsid w:val="0032027B"/>
    <w:rsid w:val="00320A7D"/>
    <w:rsid w:val="00324C35"/>
    <w:rsid w:val="00324DC7"/>
    <w:rsid w:val="00325756"/>
    <w:rsid w:val="00326F59"/>
    <w:rsid w:val="00327416"/>
    <w:rsid w:val="00332F7C"/>
    <w:rsid w:val="003334CE"/>
    <w:rsid w:val="00333C2D"/>
    <w:rsid w:val="00333EBD"/>
    <w:rsid w:val="00334A0F"/>
    <w:rsid w:val="00334E0B"/>
    <w:rsid w:val="003408CD"/>
    <w:rsid w:val="00341968"/>
    <w:rsid w:val="00341BB9"/>
    <w:rsid w:val="003420CF"/>
    <w:rsid w:val="0034243F"/>
    <w:rsid w:val="003437FA"/>
    <w:rsid w:val="00343B30"/>
    <w:rsid w:val="00344C1E"/>
    <w:rsid w:val="00344E06"/>
    <w:rsid w:val="0034556A"/>
    <w:rsid w:val="00347D53"/>
    <w:rsid w:val="003531A9"/>
    <w:rsid w:val="0035353C"/>
    <w:rsid w:val="00354C0F"/>
    <w:rsid w:val="00354F68"/>
    <w:rsid w:val="00357028"/>
    <w:rsid w:val="0035787D"/>
    <w:rsid w:val="00357B59"/>
    <w:rsid w:val="00363552"/>
    <w:rsid w:val="00370D44"/>
    <w:rsid w:val="00375701"/>
    <w:rsid w:val="00376881"/>
    <w:rsid w:val="00376F1C"/>
    <w:rsid w:val="00380146"/>
    <w:rsid w:val="0038169B"/>
    <w:rsid w:val="00384673"/>
    <w:rsid w:val="00385E9F"/>
    <w:rsid w:val="003860DA"/>
    <w:rsid w:val="0039463E"/>
    <w:rsid w:val="00396877"/>
    <w:rsid w:val="00397F00"/>
    <w:rsid w:val="003A0E91"/>
    <w:rsid w:val="003A2FF8"/>
    <w:rsid w:val="003A513D"/>
    <w:rsid w:val="003B1A1D"/>
    <w:rsid w:val="003C099B"/>
    <w:rsid w:val="003C124D"/>
    <w:rsid w:val="003C2C1A"/>
    <w:rsid w:val="003C3D50"/>
    <w:rsid w:val="003C5CB9"/>
    <w:rsid w:val="003C7736"/>
    <w:rsid w:val="003C777E"/>
    <w:rsid w:val="003D0D19"/>
    <w:rsid w:val="003D1672"/>
    <w:rsid w:val="003D20A9"/>
    <w:rsid w:val="003E0296"/>
    <w:rsid w:val="003E0B95"/>
    <w:rsid w:val="003E0CF8"/>
    <w:rsid w:val="003E0DA3"/>
    <w:rsid w:val="003E7DE8"/>
    <w:rsid w:val="003F0A0E"/>
    <w:rsid w:val="003F7474"/>
    <w:rsid w:val="00403869"/>
    <w:rsid w:val="0040463A"/>
    <w:rsid w:val="0040518B"/>
    <w:rsid w:val="00406335"/>
    <w:rsid w:val="00407B28"/>
    <w:rsid w:val="00413A09"/>
    <w:rsid w:val="00413B1F"/>
    <w:rsid w:val="00414357"/>
    <w:rsid w:val="0041737C"/>
    <w:rsid w:val="004208C7"/>
    <w:rsid w:val="004219D4"/>
    <w:rsid w:val="00421B48"/>
    <w:rsid w:val="0042393F"/>
    <w:rsid w:val="00423AF1"/>
    <w:rsid w:val="004303FF"/>
    <w:rsid w:val="00432D97"/>
    <w:rsid w:val="00433808"/>
    <w:rsid w:val="00434365"/>
    <w:rsid w:val="0043668D"/>
    <w:rsid w:val="004403EF"/>
    <w:rsid w:val="00444127"/>
    <w:rsid w:val="00446906"/>
    <w:rsid w:val="00446925"/>
    <w:rsid w:val="00447511"/>
    <w:rsid w:val="0045044A"/>
    <w:rsid w:val="004547D8"/>
    <w:rsid w:val="00455595"/>
    <w:rsid w:val="00455A96"/>
    <w:rsid w:val="00460A71"/>
    <w:rsid w:val="004637D1"/>
    <w:rsid w:val="00463CBB"/>
    <w:rsid w:val="00463DF2"/>
    <w:rsid w:val="004648D4"/>
    <w:rsid w:val="0046515E"/>
    <w:rsid w:val="004670E1"/>
    <w:rsid w:val="00471205"/>
    <w:rsid w:val="00473C12"/>
    <w:rsid w:val="00473DA4"/>
    <w:rsid w:val="00474DEA"/>
    <w:rsid w:val="00476C54"/>
    <w:rsid w:val="0047770D"/>
    <w:rsid w:val="00485300"/>
    <w:rsid w:val="00485DFF"/>
    <w:rsid w:val="004A0410"/>
    <w:rsid w:val="004A2C33"/>
    <w:rsid w:val="004A3D35"/>
    <w:rsid w:val="004A3E00"/>
    <w:rsid w:val="004A7AF7"/>
    <w:rsid w:val="004B088C"/>
    <w:rsid w:val="004B0D16"/>
    <w:rsid w:val="004B2801"/>
    <w:rsid w:val="004B2AD5"/>
    <w:rsid w:val="004B75CF"/>
    <w:rsid w:val="004C104B"/>
    <w:rsid w:val="004C1103"/>
    <w:rsid w:val="004C1514"/>
    <w:rsid w:val="004C1AA9"/>
    <w:rsid w:val="004C2753"/>
    <w:rsid w:val="004C35A0"/>
    <w:rsid w:val="004C5913"/>
    <w:rsid w:val="004C6A26"/>
    <w:rsid w:val="004D40C8"/>
    <w:rsid w:val="004D5F1B"/>
    <w:rsid w:val="004D5F8E"/>
    <w:rsid w:val="004D646A"/>
    <w:rsid w:val="004D7295"/>
    <w:rsid w:val="004D77D0"/>
    <w:rsid w:val="004E104D"/>
    <w:rsid w:val="004E21F1"/>
    <w:rsid w:val="004E333D"/>
    <w:rsid w:val="004E51F2"/>
    <w:rsid w:val="004E5E8D"/>
    <w:rsid w:val="004F016E"/>
    <w:rsid w:val="004F4C1C"/>
    <w:rsid w:val="004F73C7"/>
    <w:rsid w:val="00500E17"/>
    <w:rsid w:val="00501BB1"/>
    <w:rsid w:val="00501CA0"/>
    <w:rsid w:val="005038E6"/>
    <w:rsid w:val="005051BE"/>
    <w:rsid w:val="00506361"/>
    <w:rsid w:val="005064E8"/>
    <w:rsid w:val="00506765"/>
    <w:rsid w:val="00507130"/>
    <w:rsid w:val="005201C9"/>
    <w:rsid w:val="005204D2"/>
    <w:rsid w:val="00521881"/>
    <w:rsid w:val="00522377"/>
    <w:rsid w:val="005229E7"/>
    <w:rsid w:val="005231D4"/>
    <w:rsid w:val="00523528"/>
    <w:rsid w:val="00526CD5"/>
    <w:rsid w:val="00527B33"/>
    <w:rsid w:val="00527BB9"/>
    <w:rsid w:val="00532684"/>
    <w:rsid w:val="00532D6D"/>
    <w:rsid w:val="00533D83"/>
    <w:rsid w:val="005360FC"/>
    <w:rsid w:val="00536B1E"/>
    <w:rsid w:val="00536FFF"/>
    <w:rsid w:val="0053783E"/>
    <w:rsid w:val="005400D6"/>
    <w:rsid w:val="00540739"/>
    <w:rsid w:val="0054132A"/>
    <w:rsid w:val="00542BC0"/>
    <w:rsid w:val="00543D22"/>
    <w:rsid w:val="00544D29"/>
    <w:rsid w:val="005467E4"/>
    <w:rsid w:val="00551F0B"/>
    <w:rsid w:val="0055463F"/>
    <w:rsid w:val="00554AA8"/>
    <w:rsid w:val="005561E9"/>
    <w:rsid w:val="00561DA9"/>
    <w:rsid w:val="005665E3"/>
    <w:rsid w:val="00567382"/>
    <w:rsid w:val="005709F7"/>
    <w:rsid w:val="00570AA1"/>
    <w:rsid w:val="0057276B"/>
    <w:rsid w:val="005740AD"/>
    <w:rsid w:val="00576D0A"/>
    <w:rsid w:val="00581DED"/>
    <w:rsid w:val="005836CF"/>
    <w:rsid w:val="00584BFA"/>
    <w:rsid w:val="005852F8"/>
    <w:rsid w:val="0058719F"/>
    <w:rsid w:val="00590C07"/>
    <w:rsid w:val="005914F1"/>
    <w:rsid w:val="00591DC2"/>
    <w:rsid w:val="00592382"/>
    <w:rsid w:val="00592EC9"/>
    <w:rsid w:val="00597CD9"/>
    <w:rsid w:val="005A5DDE"/>
    <w:rsid w:val="005A77C5"/>
    <w:rsid w:val="005A7D16"/>
    <w:rsid w:val="005A7F5E"/>
    <w:rsid w:val="005B0830"/>
    <w:rsid w:val="005B442C"/>
    <w:rsid w:val="005B51D6"/>
    <w:rsid w:val="005B5694"/>
    <w:rsid w:val="005B6B47"/>
    <w:rsid w:val="005C0474"/>
    <w:rsid w:val="005D12E1"/>
    <w:rsid w:val="005D20D8"/>
    <w:rsid w:val="005D376A"/>
    <w:rsid w:val="005D3B82"/>
    <w:rsid w:val="005D5895"/>
    <w:rsid w:val="005D65B2"/>
    <w:rsid w:val="005E00EF"/>
    <w:rsid w:val="005E0234"/>
    <w:rsid w:val="005E039B"/>
    <w:rsid w:val="005E0890"/>
    <w:rsid w:val="005E1682"/>
    <w:rsid w:val="005E390A"/>
    <w:rsid w:val="005E40C5"/>
    <w:rsid w:val="005E57F0"/>
    <w:rsid w:val="005E7510"/>
    <w:rsid w:val="005E78F0"/>
    <w:rsid w:val="005F1ED0"/>
    <w:rsid w:val="005F2062"/>
    <w:rsid w:val="005F41BF"/>
    <w:rsid w:val="005F5E85"/>
    <w:rsid w:val="00600A03"/>
    <w:rsid w:val="00600DFA"/>
    <w:rsid w:val="00601148"/>
    <w:rsid w:val="0060499B"/>
    <w:rsid w:val="00605105"/>
    <w:rsid w:val="00605F37"/>
    <w:rsid w:val="006108AC"/>
    <w:rsid w:val="00612460"/>
    <w:rsid w:val="00612929"/>
    <w:rsid w:val="006158B8"/>
    <w:rsid w:val="0062080C"/>
    <w:rsid w:val="00620A82"/>
    <w:rsid w:val="00620D6F"/>
    <w:rsid w:val="00622E25"/>
    <w:rsid w:val="00623BE4"/>
    <w:rsid w:val="006243C1"/>
    <w:rsid w:val="006260E6"/>
    <w:rsid w:val="006267B4"/>
    <w:rsid w:val="006317FA"/>
    <w:rsid w:val="00631DDA"/>
    <w:rsid w:val="006332DF"/>
    <w:rsid w:val="00640458"/>
    <w:rsid w:val="0064426D"/>
    <w:rsid w:val="00652BD9"/>
    <w:rsid w:val="0065448B"/>
    <w:rsid w:val="00654787"/>
    <w:rsid w:val="00661A58"/>
    <w:rsid w:val="00670790"/>
    <w:rsid w:val="00670B15"/>
    <w:rsid w:val="0067202B"/>
    <w:rsid w:val="006722C7"/>
    <w:rsid w:val="00674B43"/>
    <w:rsid w:val="00676911"/>
    <w:rsid w:val="0068142D"/>
    <w:rsid w:val="006835E1"/>
    <w:rsid w:val="00683F95"/>
    <w:rsid w:val="00691669"/>
    <w:rsid w:val="00694F0A"/>
    <w:rsid w:val="0069570C"/>
    <w:rsid w:val="00696023"/>
    <w:rsid w:val="00697046"/>
    <w:rsid w:val="006A0C3F"/>
    <w:rsid w:val="006A20E0"/>
    <w:rsid w:val="006A20F1"/>
    <w:rsid w:val="006A3E64"/>
    <w:rsid w:val="006A50D8"/>
    <w:rsid w:val="006A77BF"/>
    <w:rsid w:val="006A7BCD"/>
    <w:rsid w:val="006B0762"/>
    <w:rsid w:val="006B1286"/>
    <w:rsid w:val="006B1E0E"/>
    <w:rsid w:val="006B586E"/>
    <w:rsid w:val="006C193D"/>
    <w:rsid w:val="006C2435"/>
    <w:rsid w:val="006C3E24"/>
    <w:rsid w:val="006C4E2A"/>
    <w:rsid w:val="006C53BD"/>
    <w:rsid w:val="006C763C"/>
    <w:rsid w:val="006D12B3"/>
    <w:rsid w:val="006D2019"/>
    <w:rsid w:val="006D3E80"/>
    <w:rsid w:val="006D5F8A"/>
    <w:rsid w:val="006D64FE"/>
    <w:rsid w:val="006D6C94"/>
    <w:rsid w:val="006D7C07"/>
    <w:rsid w:val="006E127B"/>
    <w:rsid w:val="006E1455"/>
    <w:rsid w:val="006E316F"/>
    <w:rsid w:val="006E38A1"/>
    <w:rsid w:val="006E38FA"/>
    <w:rsid w:val="006E4394"/>
    <w:rsid w:val="006F1455"/>
    <w:rsid w:val="006F37A7"/>
    <w:rsid w:val="006F5869"/>
    <w:rsid w:val="006F62A2"/>
    <w:rsid w:val="0070453E"/>
    <w:rsid w:val="0070554D"/>
    <w:rsid w:val="00705C59"/>
    <w:rsid w:val="00710133"/>
    <w:rsid w:val="007102BB"/>
    <w:rsid w:val="007133F0"/>
    <w:rsid w:val="007144C6"/>
    <w:rsid w:val="00726AF3"/>
    <w:rsid w:val="0072777E"/>
    <w:rsid w:val="00734614"/>
    <w:rsid w:val="00735859"/>
    <w:rsid w:val="00736D09"/>
    <w:rsid w:val="00741197"/>
    <w:rsid w:val="00741CF3"/>
    <w:rsid w:val="00741EEE"/>
    <w:rsid w:val="00744F07"/>
    <w:rsid w:val="0074778E"/>
    <w:rsid w:val="00751948"/>
    <w:rsid w:val="00757977"/>
    <w:rsid w:val="00757DA7"/>
    <w:rsid w:val="00760AFA"/>
    <w:rsid w:val="00763EAD"/>
    <w:rsid w:val="007649F1"/>
    <w:rsid w:val="00765FCD"/>
    <w:rsid w:val="00770BEB"/>
    <w:rsid w:val="00771632"/>
    <w:rsid w:val="00773712"/>
    <w:rsid w:val="007753FC"/>
    <w:rsid w:val="0077643C"/>
    <w:rsid w:val="00776D3C"/>
    <w:rsid w:val="00782C78"/>
    <w:rsid w:val="00783764"/>
    <w:rsid w:val="00784D83"/>
    <w:rsid w:val="00790A50"/>
    <w:rsid w:val="00790DAF"/>
    <w:rsid w:val="007917D6"/>
    <w:rsid w:val="00791D57"/>
    <w:rsid w:val="00791EE9"/>
    <w:rsid w:val="0079265B"/>
    <w:rsid w:val="0079305C"/>
    <w:rsid w:val="00793756"/>
    <w:rsid w:val="00795DCE"/>
    <w:rsid w:val="00797188"/>
    <w:rsid w:val="007972B2"/>
    <w:rsid w:val="007A0EE1"/>
    <w:rsid w:val="007A104E"/>
    <w:rsid w:val="007A1502"/>
    <w:rsid w:val="007A38C8"/>
    <w:rsid w:val="007A41A5"/>
    <w:rsid w:val="007A5D4B"/>
    <w:rsid w:val="007B0565"/>
    <w:rsid w:val="007B3313"/>
    <w:rsid w:val="007B417C"/>
    <w:rsid w:val="007B4B75"/>
    <w:rsid w:val="007B5130"/>
    <w:rsid w:val="007C06D4"/>
    <w:rsid w:val="007C56CA"/>
    <w:rsid w:val="007C6BBC"/>
    <w:rsid w:val="007C7D53"/>
    <w:rsid w:val="007C7E89"/>
    <w:rsid w:val="007D6F41"/>
    <w:rsid w:val="007D7013"/>
    <w:rsid w:val="007E10E4"/>
    <w:rsid w:val="007E5FD2"/>
    <w:rsid w:val="007E6726"/>
    <w:rsid w:val="007E7020"/>
    <w:rsid w:val="007E7662"/>
    <w:rsid w:val="007F1601"/>
    <w:rsid w:val="007F6806"/>
    <w:rsid w:val="00806975"/>
    <w:rsid w:val="00806BC4"/>
    <w:rsid w:val="00807054"/>
    <w:rsid w:val="0081271C"/>
    <w:rsid w:val="008130EC"/>
    <w:rsid w:val="00814B5D"/>
    <w:rsid w:val="00814FE8"/>
    <w:rsid w:val="00817757"/>
    <w:rsid w:val="00825DC3"/>
    <w:rsid w:val="00826B4A"/>
    <w:rsid w:val="00830A0F"/>
    <w:rsid w:val="00830D8D"/>
    <w:rsid w:val="00831A0C"/>
    <w:rsid w:val="00832983"/>
    <w:rsid w:val="0083355E"/>
    <w:rsid w:val="008423FA"/>
    <w:rsid w:val="008436EB"/>
    <w:rsid w:val="00843A6A"/>
    <w:rsid w:val="0084541F"/>
    <w:rsid w:val="008458D7"/>
    <w:rsid w:val="0084612D"/>
    <w:rsid w:val="00846C5A"/>
    <w:rsid w:val="00851967"/>
    <w:rsid w:val="00852926"/>
    <w:rsid w:val="0085296C"/>
    <w:rsid w:val="008544CC"/>
    <w:rsid w:val="00854979"/>
    <w:rsid w:val="0085581E"/>
    <w:rsid w:val="00857F3E"/>
    <w:rsid w:val="00861CBA"/>
    <w:rsid w:val="0087003E"/>
    <w:rsid w:val="008706D4"/>
    <w:rsid w:val="00870CB7"/>
    <w:rsid w:val="00870EF1"/>
    <w:rsid w:val="00872D81"/>
    <w:rsid w:val="00873593"/>
    <w:rsid w:val="00876EBB"/>
    <w:rsid w:val="00876FCE"/>
    <w:rsid w:val="0088169C"/>
    <w:rsid w:val="0088195C"/>
    <w:rsid w:val="00882471"/>
    <w:rsid w:val="00882F86"/>
    <w:rsid w:val="00884A6B"/>
    <w:rsid w:val="008869CF"/>
    <w:rsid w:val="008920F1"/>
    <w:rsid w:val="008938E3"/>
    <w:rsid w:val="0089412E"/>
    <w:rsid w:val="0089446D"/>
    <w:rsid w:val="0089772C"/>
    <w:rsid w:val="00897911"/>
    <w:rsid w:val="008A092A"/>
    <w:rsid w:val="008A2A93"/>
    <w:rsid w:val="008A4E19"/>
    <w:rsid w:val="008A6B3E"/>
    <w:rsid w:val="008B1C4E"/>
    <w:rsid w:val="008C067F"/>
    <w:rsid w:val="008C0D28"/>
    <w:rsid w:val="008C0D59"/>
    <w:rsid w:val="008C11D5"/>
    <w:rsid w:val="008C2747"/>
    <w:rsid w:val="008C2E57"/>
    <w:rsid w:val="008C5280"/>
    <w:rsid w:val="008C5E86"/>
    <w:rsid w:val="008C7035"/>
    <w:rsid w:val="008D0F25"/>
    <w:rsid w:val="008D15B0"/>
    <w:rsid w:val="008D1E2E"/>
    <w:rsid w:val="008D570F"/>
    <w:rsid w:val="008D5B92"/>
    <w:rsid w:val="008D606D"/>
    <w:rsid w:val="008D6207"/>
    <w:rsid w:val="008D69D9"/>
    <w:rsid w:val="008D71CA"/>
    <w:rsid w:val="008E0593"/>
    <w:rsid w:val="008E09E1"/>
    <w:rsid w:val="008E0F10"/>
    <w:rsid w:val="008E328E"/>
    <w:rsid w:val="008E5188"/>
    <w:rsid w:val="008E64B4"/>
    <w:rsid w:val="008E6693"/>
    <w:rsid w:val="008E66D8"/>
    <w:rsid w:val="008E72BC"/>
    <w:rsid w:val="008F3600"/>
    <w:rsid w:val="008F37A5"/>
    <w:rsid w:val="008F5CA3"/>
    <w:rsid w:val="008F6071"/>
    <w:rsid w:val="008F68C7"/>
    <w:rsid w:val="008F6903"/>
    <w:rsid w:val="008F6970"/>
    <w:rsid w:val="008F70C8"/>
    <w:rsid w:val="008F7259"/>
    <w:rsid w:val="00900615"/>
    <w:rsid w:val="00903A8E"/>
    <w:rsid w:val="00905C71"/>
    <w:rsid w:val="00912030"/>
    <w:rsid w:val="00912941"/>
    <w:rsid w:val="00913D59"/>
    <w:rsid w:val="00924B72"/>
    <w:rsid w:val="00926C29"/>
    <w:rsid w:val="0093073C"/>
    <w:rsid w:val="00933B18"/>
    <w:rsid w:val="00933C07"/>
    <w:rsid w:val="009342DC"/>
    <w:rsid w:val="009343F7"/>
    <w:rsid w:val="009346B4"/>
    <w:rsid w:val="0093493A"/>
    <w:rsid w:val="00935450"/>
    <w:rsid w:val="00936031"/>
    <w:rsid w:val="00941227"/>
    <w:rsid w:val="00944F01"/>
    <w:rsid w:val="00945684"/>
    <w:rsid w:val="00945E00"/>
    <w:rsid w:val="009511A0"/>
    <w:rsid w:val="009521A6"/>
    <w:rsid w:val="009571EA"/>
    <w:rsid w:val="00957609"/>
    <w:rsid w:val="00957FBD"/>
    <w:rsid w:val="00960FA4"/>
    <w:rsid w:val="00961CE5"/>
    <w:rsid w:val="009627C3"/>
    <w:rsid w:val="00962F13"/>
    <w:rsid w:val="00962FA8"/>
    <w:rsid w:val="009636FC"/>
    <w:rsid w:val="00967804"/>
    <w:rsid w:val="009715D2"/>
    <w:rsid w:val="00973708"/>
    <w:rsid w:val="00974168"/>
    <w:rsid w:val="00976760"/>
    <w:rsid w:val="009813A0"/>
    <w:rsid w:val="009820DD"/>
    <w:rsid w:val="00982502"/>
    <w:rsid w:val="00982E92"/>
    <w:rsid w:val="00983808"/>
    <w:rsid w:val="00986BAA"/>
    <w:rsid w:val="00991366"/>
    <w:rsid w:val="00993BD1"/>
    <w:rsid w:val="009A08D0"/>
    <w:rsid w:val="009A3762"/>
    <w:rsid w:val="009A415F"/>
    <w:rsid w:val="009A4C53"/>
    <w:rsid w:val="009A58DE"/>
    <w:rsid w:val="009B26F7"/>
    <w:rsid w:val="009B3285"/>
    <w:rsid w:val="009B347E"/>
    <w:rsid w:val="009B43F5"/>
    <w:rsid w:val="009B7BBE"/>
    <w:rsid w:val="009C3BBE"/>
    <w:rsid w:val="009C4D57"/>
    <w:rsid w:val="009C56F0"/>
    <w:rsid w:val="009D464E"/>
    <w:rsid w:val="009D57DE"/>
    <w:rsid w:val="009D71B8"/>
    <w:rsid w:val="009E1DCF"/>
    <w:rsid w:val="009E3BCB"/>
    <w:rsid w:val="009E3DE1"/>
    <w:rsid w:val="009E4724"/>
    <w:rsid w:val="009F2F07"/>
    <w:rsid w:val="009F3BDC"/>
    <w:rsid w:val="009F4B5C"/>
    <w:rsid w:val="009F5089"/>
    <w:rsid w:val="00A04B53"/>
    <w:rsid w:val="00A05A06"/>
    <w:rsid w:val="00A05D62"/>
    <w:rsid w:val="00A07035"/>
    <w:rsid w:val="00A0784C"/>
    <w:rsid w:val="00A07D0E"/>
    <w:rsid w:val="00A17156"/>
    <w:rsid w:val="00A1757C"/>
    <w:rsid w:val="00A2308C"/>
    <w:rsid w:val="00A2327E"/>
    <w:rsid w:val="00A2334B"/>
    <w:rsid w:val="00A25213"/>
    <w:rsid w:val="00A26461"/>
    <w:rsid w:val="00A3118D"/>
    <w:rsid w:val="00A31A22"/>
    <w:rsid w:val="00A32004"/>
    <w:rsid w:val="00A32454"/>
    <w:rsid w:val="00A3445A"/>
    <w:rsid w:val="00A35AB2"/>
    <w:rsid w:val="00A36D0D"/>
    <w:rsid w:val="00A423AA"/>
    <w:rsid w:val="00A47021"/>
    <w:rsid w:val="00A50628"/>
    <w:rsid w:val="00A5089C"/>
    <w:rsid w:val="00A51F4A"/>
    <w:rsid w:val="00A52061"/>
    <w:rsid w:val="00A5429D"/>
    <w:rsid w:val="00A56018"/>
    <w:rsid w:val="00A569FD"/>
    <w:rsid w:val="00A5774A"/>
    <w:rsid w:val="00A61755"/>
    <w:rsid w:val="00A64011"/>
    <w:rsid w:val="00A652C8"/>
    <w:rsid w:val="00A65472"/>
    <w:rsid w:val="00A65590"/>
    <w:rsid w:val="00A66AC9"/>
    <w:rsid w:val="00A739BA"/>
    <w:rsid w:val="00A75BC3"/>
    <w:rsid w:val="00A765B3"/>
    <w:rsid w:val="00A80C5E"/>
    <w:rsid w:val="00A8438C"/>
    <w:rsid w:val="00A843F7"/>
    <w:rsid w:val="00A8443C"/>
    <w:rsid w:val="00A8481B"/>
    <w:rsid w:val="00A855FA"/>
    <w:rsid w:val="00A86157"/>
    <w:rsid w:val="00A878CD"/>
    <w:rsid w:val="00A92514"/>
    <w:rsid w:val="00A94D01"/>
    <w:rsid w:val="00A9666F"/>
    <w:rsid w:val="00A96B53"/>
    <w:rsid w:val="00A97545"/>
    <w:rsid w:val="00AA0171"/>
    <w:rsid w:val="00AA0B96"/>
    <w:rsid w:val="00AA2426"/>
    <w:rsid w:val="00AA28D1"/>
    <w:rsid w:val="00AA3F6E"/>
    <w:rsid w:val="00AA43E4"/>
    <w:rsid w:val="00AA4777"/>
    <w:rsid w:val="00AA4FF4"/>
    <w:rsid w:val="00AB5652"/>
    <w:rsid w:val="00AB7250"/>
    <w:rsid w:val="00AB7BAB"/>
    <w:rsid w:val="00AC3DA5"/>
    <w:rsid w:val="00AC47C0"/>
    <w:rsid w:val="00AD0392"/>
    <w:rsid w:val="00AD37F5"/>
    <w:rsid w:val="00AD3AF4"/>
    <w:rsid w:val="00AD476C"/>
    <w:rsid w:val="00AD4942"/>
    <w:rsid w:val="00AD4FA4"/>
    <w:rsid w:val="00AD63C9"/>
    <w:rsid w:val="00AD652A"/>
    <w:rsid w:val="00AD727D"/>
    <w:rsid w:val="00AE116D"/>
    <w:rsid w:val="00AE188A"/>
    <w:rsid w:val="00AE1A57"/>
    <w:rsid w:val="00AE2513"/>
    <w:rsid w:val="00AE37F4"/>
    <w:rsid w:val="00AE393F"/>
    <w:rsid w:val="00AE5956"/>
    <w:rsid w:val="00AE5FE3"/>
    <w:rsid w:val="00AE62E9"/>
    <w:rsid w:val="00AE7B73"/>
    <w:rsid w:val="00AF19ED"/>
    <w:rsid w:val="00AF432C"/>
    <w:rsid w:val="00AF6A54"/>
    <w:rsid w:val="00B00969"/>
    <w:rsid w:val="00B01059"/>
    <w:rsid w:val="00B0202C"/>
    <w:rsid w:val="00B104AC"/>
    <w:rsid w:val="00B10884"/>
    <w:rsid w:val="00B10BA2"/>
    <w:rsid w:val="00B142D3"/>
    <w:rsid w:val="00B17B6A"/>
    <w:rsid w:val="00B2198D"/>
    <w:rsid w:val="00B21D68"/>
    <w:rsid w:val="00B233B3"/>
    <w:rsid w:val="00B238B1"/>
    <w:rsid w:val="00B2413D"/>
    <w:rsid w:val="00B30858"/>
    <w:rsid w:val="00B30B3C"/>
    <w:rsid w:val="00B349C7"/>
    <w:rsid w:val="00B37DDF"/>
    <w:rsid w:val="00B4582F"/>
    <w:rsid w:val="00B46393"/>
    <w:rsid w:val="00B55875"/>
    <w:rsid w:val="00B55CFF"/>
    <w:rsid w:val="00B561DC"/>
    <w:rsid w:val="00B56BCD"/>
    <w:rsid w:val="00B57B3A"/>
    <w:rsid w:val="00B61598"/>
    <w:rsid w:val="00B63960"/>
    <w:rsid w:val="00B648F9"/>
    <w:rsid w:val="00B67753"/>
    <w:rsid w:val="00B70815"/>
    <w:rsid w:val="00B70B1D"/>
    <w:rsid w:val="00B715FA"/>
    <w:rsid w:val="00B71F2F"/>
    <w:rsid w:val="00B72047"/>
    <w:rsid w:val="00B72A48"/>
    <w:rsid w:val="00B76B13"/>
    <w:rsid w:val="00B77618"/>
    <w:rsid w:val="00B81160"/>
    <w:rsid w:val="00B83345"/>
    <w:rsid w:val="00B90494"/>
    <w:rsid w:val="00B91BEA"/>
    <w:rsid w:val="00B92C0F"/>
    <w:rsid w:val="00B9388F"/>
    <w:rsid w:val="00B939B3"/>
    <w:rsid w:val="00B9706B"/>
    <w:rsid w:val="00B970FD"/>
    <w:rsid w:val="00BA0A21"/>
    <w:rsid w:val="00BA2800"/>
    <w:rsid w:val="00BA4493"/>
    <w:rsid w:val="00BA56BE"/>
    <w:rsid w:val="00BA65CC"/>
    <w:rsid w:val="00BA73E8"/>
    <w:rsid w:val="00BB1C49"/>
    <w:rsid w:val="00BB2FAD"/>
    <w:rsid w:val="00BB3663"/>
    <w:rsid w:val="00BB3AAF"/>
    <w:rsid w:val="00BB3F5F"/>
    <w:rsid w:val="00BB46AB"/>
    <w:rsid w:val="00BB4849"/>
    <w:rsid w:val="00BB6787"/>
    <w:rsid w:val="00BB7C27"/>
    <w:rsid w:val="00BC0E39"/>
    <w:rsid w:val="00BC2BEF"/>
    <w:rsid w:val="00BC2C72"/>
    <w:rsid w:val="00BD3CC3"/>
    <w:rsid w:val="00BD4776"/>
    <w:rsid w:val="00BD4C7B"/>
    <w:rsid w:val="00BE0237"/>
    <w:rsid w:val="00BE0611"/>
    <w:rsid w:val="00BE085B"/>
    <w:rsid w:val="00BE25AE"/>
    <w:rsid w:val="00BE75FE"/>
    <w:rsid w:val="00BF03E9"/>
    <w:rsid w:val="00BF1AD4"/>
    <w:rsid w:val="00BF34C8"/>
    <w:rsid w:val="00BF6DB4"/>
    <w:rsid w:val="00BF6E25"/>
    <w:rsid w:val="00BF74E3"/>
    <w:rsid w:val="00C002EA"/>
    <w:rsid w:val="00C005C3"/>
    <w:rsid w:val="00C03017"/>
    <w:rsid w:val="00C03CAC"/>
    <w:rsid w:val="00C05106"/>
    <w:rsid w:val="00C07486"/>
    <w:rsid w:val="00C10616"/>
    <w:rsid w:val="00C1352C"/>
    <w:rsid w:val="00C16E76"/>
    <w:rsid w:val="00C17A07"/>
    <w:rsid w:val="00C225D0"/>
    <w:rsid w:val="00C265D1"/>
    <w:rsid w:val="00C266D7"/>
    <w:rsid w:val="00C27370"/>
    <w:rsid w:val="00C2793D"/>
    <w:rsid w:val="00C27ECB"/>
    <w:rsid w:val="00C306F8"/>
    <w:rsid w:val="00C3468E"/>
    <w:rsid w:val="00C34891"/>
    <w:rsid w:val="00C34C4F"/>
    <w:rsid w:val="00C34CEF"/>
    <w:rsid w:val="00C35345"/>
    <w:rsid w:val="00C368A8"/>
    <w:rsid w:val="00C3744E"/>
    <w:rsid w:val="00C37548"/>
    <w:rsid w:val="00C4041B"/>
    <w:rsid w:val="00C4271E"/>
    <w:rsid w:val="00C436BA"/>
    <w:rsid w:val="00C4399A"/>
    <w:rsid w:val="00C43EFA"/>
    <w:rsid w:val="00C459F0"/>
    <w:rsid w:val="00C51A62"/>
    <w:rsid w:val="00C525F7"/>
    <w:rsid w:val="00C547F4"/>
    <w:rsid w:val="00C55827"/>
    <w:rsid w:val="00C56D51"/>
    <w:rsid w:val="00C57DCF"/>
    <w:rsid w:val="00C61CF1"/>
    <w:rsid w:val="00C61F55"/>
    <w:rsid w:val="00C63AA6"/>
    <w:rsid w:val="00C63E03"/>
    <w:rsid w:val="00C64936"/>
    <w:rsid w:val="00C716C0"/>
    <w:rsid w:val="00C722C2"/>
    <w:rsid w:val="00C750C2"/>
    <w:rsid w:val="00C7557A"/>
    <w:rsid w:val="00C81D57"/>
    <w:rsid w:val="00C81E98"/>
    <w:rsid w:val="00C838EB"/>
    <w:rsid w:val="00C84236"/>
    <w:rsid w:val="00C84B92"/>
    <w:rsid w:val="00C851E1"/>
    <w:rsid w:val="00C87EEC"/>
    <w:rsid w:val="00C902B9"/>
    <w:rsid w:val="00C911A5"/>
    <w:rsid w:val="00C949F9"/>
    <w:rsid w:val="00C96019"/>
    <w:rsid w:val="00CA016D"/>
    <w:rsid w:val="00CA1085"/>
    <w:rsid w:val="00CA2993"/>
    <w:rsid w:val="00CA458D"/>
    <w:rsid w:val="00CA7CDC"/>
    <w:rsid w:val="00CB0079"/>
    <w:rsid w:val="00CB34CC"/>
    <w:rsid w:val="00CB51F4"/>
    <w:rsid w:val="00CB5E23"/>
    <w:rsid w:val="00CC03C3"/>
    <w:rsid w:val="00CC071A"/>
    <w:rsid w:val="00CC1685"/>
    <w:rsid w:val="00CC22BB"/>
    <w:rsid w:val="00CC29A7"/>
    <w:rsid w:val="00CC3D38"/>
    <w:rsid w:val="00CC4CCB"/>
    <w:rsid w:val="00CC5690"/>
    <w:rsid w:val="00CC5BA9"/>
    <w:rsid w:val="00CD1EF2"/>
    <w:rsid w:val="00CD31D2"/>
    <w:rsid w:val="00CD52C9"/>
    <w:rsid w:val="00CE14EA"/>
    <w:rsid w:val="00CE2EEF"/>
    <w:rsid w:val="00CE393F"/>
    <w:rsid w:val="00CE50B7"/>
    <w:rsid w:val="00CE61F6"/>
    <w:rsid w:val="00CE7246"/>
    <w:rsid w:val="00CE76FE"/>
    <w:rsid w:val="00CE7EB1"/>
    <w:rsid w:val="00CF1D71"/>
    <w:rsid w:val="00CF2D84"/>
    <w:rsid w:val="00CF2F90"/>
    <w:rsid w:val="00CF3204"/>
    <w:rsid w:val="00CF341C"/>
    <w:rsid w:val="00CF497B"/>
    <w:rsid w:val="00CF4C8E"/>
    <w:rsid w:val="00CF5B60"/>
    <w:rsid w:val="00CF5EAA"/>
    <w:rsid w:val="00CF6F59"/>
    <w:rsid w:val="00D00F11"/>
    <w:rsid w:val="00D035D4"/>
    <w:rsid w:val="00D03F18"/>
    <w:rsid w:val="00D06051"/>
    <w:rsid w:val="00D065BC"/>
    <w:rsid w:val="00D10B17"/>
    <w:rsid w:val="00D13741"/>
    <w:rsid w:val="00D203DA"/>
    <w:rsid w:val="00D213D8"/>
    <w:rsid w:val="00D24230"/>
    <w:rsid w:val="00D257CF"/>
    <w:rsid w:val="00D26733"/>
    <w:rsid w:val="00D27B0C"/>
    <w:rsid w:val="00D307D5"/>
    <w:rsid w:val="00D30ED5"/>
    <w:rsid w:val="00D338E9"/>
    <w:rsid w:val="00D34F55"/>
    <w:rsid w:val="00D4022C"/>
    <w:rsid w:val="00D41C70"/>
    <w:rsid w:val="00D4256A"/>
    <w:rsid w:val="00D4321A"/>
    <w:rsid w:val="00D44559"/>
    <w:rsid w:val="00D45D76"/>
    <w:rsid w:val="00D4787F"/>
    <w:rsid w:val="00D50E4D"/>
    <w:rsid w:val="00D53778"/>
    <w:rsid w:val="00D5600D"/>
    <w:rsid w:val="00D6020D"/>
    <w:rsid w:val="00D61E09"/>
    <w:rsid w:val="00D63D42"/>
    <w:rsid w:val="00D65561"/>
    <w:rsid w:val="00D67CB8"/>
    <w:rsid w:val="00D76613"/>
    <w:rsid w:val="00D80B0A"/>
    <w:rsid w:val="00D80EC2"/>
    <w:rsid w:val="00D81635"/>
    <w:rsid w:val="00D82107"/>
    <w:rsid w:val="00D82CD5"/>
    <w:rsid w:val="00D876D7"/>
    <w:rsid w:val="00D922E6"/>
    <w:rsid w:val="00DA0BC5"/>
    <w:rsid w:val="00DA1346"/>
    <w:rsid w:val="00DA136F"/>
    <w:rsid w:val="00DA37A0"/>
    <w:rsid w:val="00DA37E1"/>
    <w:rsid w:val="00DA5585"/>
    <w:rsid w:val="00DB3054"/>
    <w:rsid w:val="00DB6373"/>
    <w:rsid w:val="00DB6754"/>
    <w:rsid w:val="00DB6AF7"/>
    <w:rsid w:val="00DC09D9"/>
    <w:rsid w:val="00DC18BC"/>
    <w:rsid w:val="00DC6DF5"/>
    <w:rsid w:val="00DD07B6"/>
    <w:rsid w:val="00DD2EED"/>
    <w:rsid w:val="00DD42B2"/>
    <w:rsid w:val="00DD4D19"/>
    <w:rsid w:val="00DD5204"/>
    <w:rsid w:val="00DD5C91"/>
    <w:rsid w:val="00DE3885"/>
    <w:rsid w:val="00DE4643"/>
    <w:rsid w:val="00DE5316"/>
    <w:rsid w:val="00DE7464"/>
    <w:rsid w:val="00DF0382"/>
    <w:rsid w:val="00DF171F"/>
    <w:rsid w:val="00DF1D59"/>
    <w:rsid w:val="00DF4325"/>
    <w:rsid w:val="00DF7E95"/>
    <w:rsid w:val="00E0201E"/>
    <w:rsid w:val="00E10C99"/>
    <w:rsid w:val="00E12EBC"/>
    <w:rsid w:val="00E13032"/>
    <w:rsid w:val="00E13368"/>
    <w:rsid w:val="00E17033"/>
    <w:rsid w:val="00E174B7"/>
    <w:rsid w:val="00E20A6B"/>
    <w:rsid w:val="00E23DC3"/>
    <w:rsid w:val="00E2472A"/>
    <w:rsid w:val="00E24F9D"/>
    <w:rsid w:val="00E270F6"/>
    <w:rsid w:val="00E27FBD"/>
    <w:rsid w:val="00E31EDB"/>
    <w:rsid w:val="00E327BA"/>
    <w:rsid w:val="00E33FEC"/>
    <w:rsid w:val="00E35084"/>
    <w:rsid w:val="00E3512E"/>
    <w:rsid w:val="00E378CD"/>
    <w:rsid w:val="00E419E2"/>
    <w:rsid w:val="00E41B07"/>
    <w:rsid w:val="00E41BF5"/>
    <w:rsid w:val="00E43EC7"/>
    <w:rsid w:val="00E461B9"/>
    <w:rsid w:val="00E46824"/>
    <w:rsid w:val="00E46B4D"/>
    <w:rsid w:val="00E47B3D"/>
    <w:rsid w:val="00E5092B"/>
    <w:rsid w:val="00E553F8"/>
    <w:rsid w:val="00E56310"/>
    <w:rsid w:val="00E64DA4"/>
    <w:rsid w:val="00E650F7"/>
    <w:rsid w:val="00E6536B"/>
    <w:rsid w:val="00E65A4E"/>
    <w:rsid w:val="00E71CE1"/>
    <w:rsid w:val="00E71CEF"/>
    <w:rsid w:val="00E71E60"/>
    <w:rsid w:val="00E731F3"/>
    <w:rsid w:val="00E73B70"/>
    <w:rsid w:val="00E76245"/>
    <w:rsid w:val="00E778AE"/>
    <w:rsid w:val="00E8098A"/>
    <w:rsid w:val="00E81359"/>
    <w:rsid w:val="00E82FA4"/>
    <w:rsid w:val="00E83508"/>
    <w:rsid w:val="00E83DD4"/>
    <w:rsid w:val="00E84044"/>
    <w:rsid w:val="00E842F1"/>
    <w:rsid w:val="00E86800"/>
    <w:rsid w:val="00E94A2B"/>
    <w:rsid w:val="00E96CC2"/>
    <w:rsid w:val="00EA0158"/>
    <w:rsid w:val="00EA0BA9"/>
    <w:rsid w:val="00EA147D"/>
    <w:rsid w:val="00EA1E59"/>
    <w:rsid w:val="00EA5AF1"/>
    <w:rsid w:val="00EB0465"/>
    <w:rsid w:val="00EB100C"/>
    <w:rsid w:val="00EB1F52"/>
    <w:rsid w:val="00EB488C"/>
    <w:rsid w:val="00EB48D4"/>
    <w:rsid w:val="00EB52A6"/>
    <w:rsid w:val="00EC0AE4"/>
    <w:rsid w:val="00EC158C"/>
    <w:rsid w:val="00EC45AA"/>
    <w:rsid w:val="00EC48F9"/>
    <w:rsid w:val="00EC4A5F"/>
    <w:rsid w:val="00EC5831"/>
    <w:rsid w:val="00EC65BE"/>
    <w:rsid w:val="00EC7643"/>
    <w:rsid w:val="00EC7974"/>
    <w:rsid w:val="00ED16C1"/>
    <w:rsid w:val="00ED4ECB"/>
    <w:rsid w:val="00ED5A67"/>
    <w:rsid w:val="00EE1120"/>
    <w:rsid w:val="00EE12BB"/>
    <w:rsid w:val="00EE1CF3"/>
    <w:rsid w:val="00EE2C93"/>
    <w:rsid w:val="00EE39E1"/>
    <w:rsid w:val="00EE46ED"/>
    <w:rsid w:val="00EE6A14"/>
    <w:rsid w:val="00EE72FA"/>
    <w:rsid w:val="00EE79BB"/>
    <w:rsid w:val="00EF5C4C"/>
    <w:rsid w:val="00EF67B2"/>
    <w:rsid w:val="00EF7FF5"/>
    <w:rsid w:val="00F04AEA"/>
    <w:rsid w:val="00F053F2"/>
    <w:rsid w:val="00F05796"/>
    <w:rsid w:val="00F07581"/>
    <w:rsid w:val="00F1173E"/>
    <w:rsid w:val="00F132D7"/>
    <w:rsid w:val="00F13456"/>
    <w:rsid w:val="00F15192"/>
    <w:rsid w:val="00F1561B"/>
    <w:rsid w:val="00F15E77"/>
    <w:rsid w:val="00F16338"/>
    <w:rsid w:val="00F16F9D"/>
    <w:rsid w:val="00F20194"/>
    <w:rsid w:val="00F20C83"/>
    <w:rsid w:val="00F262F1"/>
    <w:rsid w:val="00F26FFC"/>
    <w:rsid w:val="00F3053C"/>
    <w:rsid w:val="00F30780"/>
    <w:rsid w:val="00F313F6"/>
    <w:rsid w:val="00F33782"/>
    <w:rsid w:val="00F33CDE"/>
    <w:rsid w:val="00F41966"/>
    <w:rsid w:val="00F442A4"/>
    <w:rsid w:val="00F4487C"/>
    <w:rsid w:val="00F504FE"/>
    <w:rsid w:val="00F5082A"/>
    <w:rsid w:val="00F55E47"/>
    <w:rsid w:val="00F5760C"/>
    <w:rsid w:val="00F606F8"/>
    <w:rsid w:val="00F60D71"/>
    <w:rsid w:val="00F6315C"/>
    <w:rsid w:val="00F63812"/>
    <w:rsid w:val="00F649A3"/>
    <w:rsid w:val="00F65AA6"/>
    <w:rsid w:val="00F65B60"/>
    <w:rsid w:val="00F66D1F"/>
    <w:rsid w:val="00F67D63"/>
    <w:rsid w:val="00F752F5"/>
    <w:rsid w:val="00F75560"/>
    <w:rsid w:val="00F75A74"/>
    <w:rsid w:val="00F842B8"/>
    <w:rsid w:val="00F8492B"/>
    <w:rsid w:val="00F85228"/>
    <w:rsid w:val="00F85DC6"/>
    <w:rsid w:val="00F862A3"/>
    <w:rsid w:val="00F86D11"/>
    <w:rsid w:val="00F9338D"/>
    <w:rsid w:val="00F95227"/>
    <w:rsid w:val="00FA0D5A"/>
    <w:rsid w:val="00FA12CC"/>
    <w:rsid w:val="00FA1783"/>
    <w:rsid w:val="00FA40A8"/>
    <w:rsid w:val="00FA4313"/>
    <w:rsid w:val="00FB0119"/>
    <w:rsid w:val="00FB1C6A"/>
    <w:rsid w:val="00FB1D8A"/>
    <w:rsid w:val="00FB330D"/>
    <w:rsid w:val="00FB4FA6"/>
    <w:rsid w:val="00FB55AF"/>
    <w:rsid w:val="00FB65BF"/>
    <w:rsid w:val="00FC0F58"/>
    <w:rsid w:val="00FC289E"/>
    <w:rsid w:val="00FC3319"/>
    <w:rsid w:val="00FC3324"/>
    <w:rsid w:val="00FC461E"/>
    <w:rsid w:val="00FD15E4"/>
    <w:rsid w:val="00FD1868"/>
    <w:rsid w:val="00FD24DA"/>
    <w:rsid w:val="00FD281B"/>
    <w:rsid w:val="00FD35F7"/>
    <w:rsid w:val="00FD4CAD"/>
    <w:rsid w:val="00FE0016"/>
    <w:rsid w:val="00FE1941"/>
    <w:rsid w:val="00FE4414"/>
    <w:rsid w:val="00FE61C7"/>
    <w:rsid w:val="00FF2B68"/>
    <w:rsid w:val="00FF72EF"/>
    <w:rsid w:val="00FF7C4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3E70"/>
  <w15:docId w15:val="{489EFDF5-8561-4496-8801-E8FD4C3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6515E"/>
    <w:pPr>
      <w:overflowPunct w:val="0"/>
      <w:autoSpaceDE w:val="0"/>
      <w:autoSpaceDN w:val="0"/>
      <w:adjustRightInd w:val="0"/>
      <w:textAlignment w:val="baseline"/>
    </w:pPr>
    <w:rPr>
      <w:rFonts w:ascii="Times New Roman" w:eastAsia="Times New Roman" w:hAnsi="Times New Roman"/>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iPriority w:val="35"/>
    <w:unhideWhenUsed/>
    <w:qFormat/>
    <w:rsid w:val="0046515E"/>
    <w:pPr>
      <w:jc w:val="center"/>
    </w:pPr>
    <w:rPr>
      <w:b/>
      <w:bCs/>
    </w:rPr>
  </w:style>
  <w:style w:type="paragraph" w:styleId="a6">
    <w:name w:val="No Spacing"/>
    <w:uiPriority w:val="1"/>
    <w:qFormat/>
    <w:rsid w:val="0046515E"/>
    <w:pPr>
      <w:overflowPunct w:val="0"/>
      <w:autoSpaceDE w:val="0"/>
      <w:autoSpaceDN w:val="0"/>
      <w:adjustRightInd w:val="0"/>
      <w:textAlignment w:val="baseline"/>
    </w:pPr>
    <w:rPr>
      <w:rFonts w:ascii="Times NRC Cyril" w:eastAsia="Times New Roman" w:hAnsi="Times NRC Cyril"/>
      <w:sz w:val="28"/>
      <w:lang w:val="en-US"/>
    </w:rPr>
  </w:style>
  <w:style w:type="paragraph" w:styleId="a7">
    <w:name w:val="Body Text"/>
    <w:basedOn w:val="a1"/>
    <w:link w:val="a8"/>
    <w:semiHidden/>
    <w:rsid w:val="0046515E"/>
    <w:pPr>
      <w:overflowPunct/>
      <w:autoSpaceDE/>
      <w:autoSpaceDN/>
      <w:adjustRightInd/>
      <w:textAlignment w:val="auto"/>
    </w:pPr>
    <w:rPr>
      <w:sz w:val="28"/>
      <w:szCs w:val="24"/>
    </w:rPr>
  </w:style>
  <w:style w:type="character" w:customStyle="1" w:styleId="a8">
    <w:name w:val="Основной текст Знак"/>
    <w:basedOn w:val="a2"/>
    <w:link w:val="a7"/>
    <w:semiHidden/>
    <w:rsid w:val="0046515E"/>
    <w:rPr>
      <w:rFonts w:ascii="Times New Roman" w:eastAsia="Times New Roman" w:hAnsi="Times New Roman" w:cs="Times New Roman"/>
      <w:sz w:val="28"/>
      <w:szCs w:val="24"/>
      <w:lang w:val="en-US" w:eastAsia="ru-RU"/>
    </w:rPr>
  </w:style>
  <w:style w:type="paragraph" w:styleId="a9">
    <w:name w:val="List Paragraph"/>
    <w:basedOn w:val="a1"/>
    <w:uiPriority w:val="34"/>
    <w:qFormat/>
    <w:rsid w:val="00FB1C6A"/>
    <w:pPr>
      <w:overflowPunct/>
      <w:autoSpaceDE/>
      <w:autoSpaceDN/>
      <w:adjustRightInd/>
      <w:spacing w:after="200" w:line="276" w:lineRule="auto"/>
      <w:ind w:left="720"/>
      <w:textAlignment w:val="auto"/>
    </w:pPr>
    <w:rPr>
      <w:rFonts w:ascii="Calibri" w:hAnsi="Calibri" w:cs="Calibri"/>
      <w:sz w:val="22"/>
      <w:szCs w:val="22"/>
      <w:lang w:val="ru-RU" w:eastAsia="en-US"/>
    </w:rPr>
  </w:style>
  <w:style w:type="paragraph" w:customStyle="1" w:styleId="Standard">
    <w:name w:val="Standard"/>
    <w:rsid w:val="00903A8E"/>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a">
    <w:name w:val="header"/>
    <w:basedOn w:val="a1"/>
    <w:link w:val="ab"/>
    <w:uiPriority w:val="99"/>
    <w:unhideWhenUsed/>
    <w:rsid w:val="00876EBB"/>
    <w:pPr>
      <w:tabs>
        <w:tab w:val="center" w:pos="4677"/>
        <w:tab w:val="right" w:pos="9355"/>
      </w:tabs>
    </w:pPr>
  </w:style>
  <w:style w:type="character" w:customStyle="1" w:styleId="ab">
    <w:name w:val="Верхний колонтитул Знак"/>
    <w:basedOn w:val="a2"/>
    <w:link w:val="aa"/>
    <w:uiPriority w:val="99"/>
    <w:rsid w:val="00876EBB"/>
    <w:rPr>
      <w:rFonts w:ascii="Times New Roman" w:eastAsia="Times New Roman" w:hAnsi="Times New Roman" w:cs="Times New Roman"/>
      <w:sz w:val="24"/>
      <w:szCs w:val="20"/>
      <w:lang w:val="en-US" w:eastAsia="ru-RU"/>
    </w:rPr>
  </w:style>
  <w:style w:type="paragraph" w:styleId="ac">
    <w:name w:val="footer"/>
    <w:basedOn w:val="a1"/>
    <w:link w:val="ad"/>
    <w:uiPriority w:val="99"/>
    <w:unhideWhenUsed/>
    <w:rsid w:val="00876EBB"/>
    <w:pPr>
      <w:tabs>
        <w:tab w:val="center" w:pos="4677"/>
        <w:tab w:val="right" w:pos="9355"/>
      </w:tabs>
    </w:pPr>
  </w:style>
  <w:style w:type="character" w:customStyle="1" w:styleId="ad">
    <w:name w:val="Нижний колонтитул Знак"/>
    <w:basedOn w:val="a2"/>
    <w:link w:val="ac"/>
    <w:uiPriority w:val="99"/>
    <w:rsid w:val="00876EBB"/>
    <w:rPr>
      <w:rFonts w:ascii="Times New Roman" w:eastAsia="Times New Roman" w:hAnsi="Times New Roman" w:cs="Times New Roman"/>
      <w:sz w:val="24"/>
      <w:szCs w:val="20"/>
      <w:lang w:val="en-US" w:eastAsia="ru-RU"/>
    </w:rPr>
  </w:style>
  <w:style w:type="paragraph" w:styleId="ae">
    <w:name w:val="Balloon Text"/>
    <w:basedOn w:val="a1"/>
    <w:link w:val="af"/>
    <w:uiPriority w:val="99"/>
    <w:semiHidden/>
    <w:unhideWhenUsed/>
    <w:rsid w:val="00876EBB"/>
    <w:rPr>
      <w:rFonts w:ascii="Tahoma" w:hAnsi="Tahoma" w:cs="Tahoma"/>
      <w:sz w:val="16"/>
      <w:szCs w:val="16"/>
    </w:rPr>
  </w:style>
  <w:style w:type="character" w:customStyle="1" w:styleId="af">
    <w:name w:val="Текст выноски Знак"/>
    <w:basedOn w:val="a2"/>
    <w:link w:val="ae"/>
    <w:uiPriority w:val="99"/>
    <w:semiHidden/>
    <w:rsid w:val="00876EBB"/>
    <w:rPr>
      <w:rFonts w:ascii="Tahoma" w:eastAsia="Times New Roman" w:hAnsi="Tahoma" w:cs="Tahoma"/>
      <w:sz w:val="16"/>
      <w:szCs w:val="16"/>
      <w:lang w:val="en-US" w:eastAsia="ru-RU"/>
    </w:rPr>
  </w:style>
  <w:style w:type="paragraph" w:customStyle="1" w:styleId="p575">
    <w:name w:val="p575"/>
    <w:basedOn w:val="a1"/>
    <w:rsid w:val="00F16338"/>
    <w:pPr>
      <w:overflowPunct/>
      <w:autoSpaceDE/>
      <w:autoSpaceDN/>
      <w:adjustRightInd/>
      <w:spacing w:before="100" w:beforeAutospacing="1" w:after="100" w:afterAutospacing="1"/>
      <w:textAlignment w:val="auto"/>
    </w:pPr>
    <w:rPr>
      <w:szCs w:val="24"/>
      <w:lang w:val="ru-RU"/>
    </w:rPr>
  </w:style>
  <w:style w:type="paragraph" w:customStyle="1" w:styleId="af0">
    <w:name w:val="задание"/>
    <w:basedOn w:val="a1"/>
    <w:rsid w:val="00B70815"/>
    <w:pPr>
      <w:tabs>
        <w:tab w:val="num" w:pos="644"/>
      </w:tabs>
      <w:overflowPunct/>
      <w:autoSpaceDE/>
      <w:autoSpaceDN/>
      <w:adjustRightInd/>
      <w:spacing w:before="240"/>
      <w:ind w:left="644" w:hanging="360"/>
      <w:textAlignment w:val="auto"/>
    </w:pPr>
    <w:rPr>
      <w:b/>
      <w:lang w:val="ru-RU"/>
    </w:rPr>
  </w:style>
  <w:style w:type="paragraph" w:customStyle="1" w:styleId="a0">
    <w:name w:val="неправильный ответ"/>
    <w:basedOn w:val="a1"/>
    <w:rsid w:val="00B70815"/>
    <w:pPr>
      <w:numPr>
        <w:ilvl w:val="1"/>
        <w:numId w:val="17"/>
      </w:numPr>
      <w:tabs>
        <w:tab w:val="clear" w:pos="720"/>
        <w:tab w:val="num" w:pos="717"/>
      </w:tabs>
      <w:overflowPunct/>
      <w:autoSpaceDE/>
      <w:autoSpaceDN/>
      <w:adjustRightInd/>
      <w:ind w:left="717" w:hanging="357"/>
      <w:textAlignment w:val="auto"/>
    </w:pPr>
  </w:style>
  <w:style w:type="paragraph" w:customStyle="1" w:styleId="a">
    <w:name w:val="правильный ответ"/>
    <w:basedOn w:val="a1"/>
    <w:rsid w:val="00831A0C"/>
    <w:pPr>
      <w:numPr>
        <w:numId w:val="20"/>
      </w:numPr>
      <w:overflowPunct/>
      <w:autoSpaceDE/>
      <w:autoSpaceDN/>
      <w:adjustRightInd/>
      <w:textAlignment w:val="auto"/>
    </w:pPr>
    <w:rPr>
      <w:lang w:val="ru-RU"/>
    </w:rPr>
  </w:style>
  <w:style w:type="character" w:customStyle="1" w:styleId="apple-converted-space">
    <w:name w:val="apple-converted-space"/>
    <w:basedOn w:val="a2"/>
    <w:rsid w:val="00406335"/>
  </w:style>
  <w:style w:type="character" w:styleId="af1">
    <w:name w:val="Hyperlink"/>
    <w:basedOn w:val="a2"/>
    <w:uiPriority w:val="99"/>
    <w:semiHidden/>
    <w:unhideWhenUsed/>
    <w:rsid w:val="00B67753"/>
    <w:rPr>
      <w:color w:val="0000FF"/>
      <w:u w:val="single"/>
    </w:rPr>
  </w:style>
  <w:style w:type="character" w:styleId="af2">
    <w:name w:val="Strong"/>
    <w:basedOn w:val="a2"/>
    <w:uiPriority w:val="22"/>
    <w:qFormat/>
    <w:rsid w:val="001B0655"/>
    <w:rPr>
      <w:b/>
      <w:bCs/>
    </w:rPr>
  </w:style>
  <w:style w:type="character" w:customStyle="1" w:styleId="jlqj4b">
    <w:name w:val="jlqj4b"/>
    <w:basedOn w:val="a2"/>
    <w:rsid w:val="0031568B"/>
  </w:style>
  <w:style w:type="character" w:customStyle="1" w:styleId="material-icons-extended">
    <w:name w:val="material-icons-extended"/>
    <w:basedOn w:val="a2"/>
    <w:rsid w:val="00D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2346">
      <w:bodyDiv w:val="1"/>
      <w:marLeft w:val="0"/>
      <w:marRight w:val="0"/>
      <w:marTop w:val="0"/>
      <w:marBottom w:val="0"/>
      <w:divBdr>
        <w:top w:val="none" w:sz="0" w:space="0" w:color="auto"/>
        <w:left w:val="none" w:sz="0" w:space="0" w:color="auto"/>
        <w:bottom w:val="none" w:sz="0" w:space="0" w:color="auto"/>
        <w:right w:val="none" w:sz="0" w:space="0" w:color="auto"/>
      </w:divBdr>
      <w:divsChild>
        <w:div w:id="1491411124">
          <w:marLeft w:val="0"/>
          <w:marRight w:val="0"/>
          <w:marTop w:val="120"/>
          <w:marBottom w:val="120"/>
          <w:divBdr>
            <w:top w:val="none" w:sz="0" w:space="0" w:color="auto"/>
            <w:left w:val="none" w:sz="0" w:space="0" w:color="auto"/>
            <w:bottom w:val="none" w:sz="0" w:space="0" w:color="auto"/>
            <w:right w:val="none" w:sz="0" w:space="0" w:color="auto"/>
          </w:divBdr>
          <w:divsChild>
            <w:div w:id="6181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9626">
      <w:bodyDiv w:val="1"/>
      <w:marLeft w:val="0"/>
      <w:marRight w:val="0"/>
      <w:marTop w:val="0"/>
      <w:marBottom w:val="0"/>
      <w:divBdr>
        <w:top w:val="none" w:sz="0" w:space="0" w:color="auto"/>
        <w:left w:val="none" w:sz="0" w:space="0" w:color="auto"/>
        <w:bottom w:val="none" w:sz="0" w:space="0" w:color="auto"/>
        <w:right w:val="none" w:sz="0" w:space="0" w:color="auto"/>
      </w:divBdr>
      <w:divsChild>
        <w:div w:id="2077504630">
          <w:marLeft w:val="0"/>
          <w:marRight w:val="0"/>
          <w:marTop w:val="120"/>
          <w:marBottom w:val="120"/>
          <w:divBdr>
            <w:top w:val="none" w:sz="0" w:space="0" w:color="auto"/>
            <w:left w:val="none" w:sz="0" w:space="0" w:color="auto"/>
            <w:bottom w:val="none" w:sz="0" w:space="0" w:color="auto"/>
            <w:right w:val="none" w:sz="0" w:space="0" w:color="auto"/>
          </w:divBdr>
          <w:divsChild>
            <w:div w:id="1888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3519">
      <w:bodyDiv w:val="1"/>
      <w:marLeft w:val="0"/>
      <w:marRight w:val="0"/>
      <w:marTop w:val="0"/>
      <w:marBottom w:val="0"/>
      <w:divBdr>
        <w:top w:val="none" w:sz="0" w:space="0" w:color="auto"/>
        <w:left w:val="none" w:sz="0" w:space="0" w:color="auto"/>
        <w:bottom w:val="none" w:sz="0" w:space="0" w:color="auto"/>
        <w:right w:val="none" w:sz="0" w:space="0" w:color="auto"/>
      </w:divBdr>
    </w:div>
    <w:div w:id="1225920031">
      <w:bodyDiv w:val="1"/>
      <w:marLeft w:val="0"/>
      <w:marRight w:val="0"/>
      <w:marTop w:val="0"/>
      <w:marBottom w:val="0"/>
      <w:divBdr>
        <w:top w:val="none" w:sz="0" w:space="0" w:color="auto"/>
        <w:left w:val="none" w:sz="0" w:space="0" w:color="auto"/>
        <w:bottom w:val="none" w:sz="0" w:space="0" w:color="auto"/>
        <w:right w:val="none" w:sz="0" w:space="0" w:color="auto"/>
      </w:divBdr>
    </w:div>
    <w:div w:id="14656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7486-1935-46B5-A93D-5D39BDC7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19946</Words>
  <Characters>113693</Characters>
  <Application>Microsoft Office Word</Application>
  <DocSecurity>0</DocSecurity>
  <Lines>947</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ФГБОУ ВО Астраханский ГМУ Минздрава России</vt:lpstr>
      <vt:lpstr>ФГБОУ ВО Астраханский ГМУ Минздрава России</vt:lpstr>
    </vt:vector>
  </TitlesOfParts>
  <Company>Computer</Company>
  <LinksUpToDate>false</LinksUpToDate>
  <CharactersWithSpaces>133373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 Астраханский ГМУ Минздрава России</dc:title>
  <dc:creator>user1</dc:creator>
  <cp:lastModifiedBy>1</cp:lastModifiedBy>
  <cp:revision>5</cp:revision>
  <dcterms:created xsi:type="dcterms:W3CDTF">2021-05-26T14:24:00Z</dcterms:created>
  <dcterms:modified xsi:type="dcterms:W3CDTF">2021-06-08T06:08:00Z</dcterms:modified>
</cp:coreProperties>
</file>