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D5" w:rsidRDefault="00302158">
      <w:pPr>
        <w:jc w:val="center"/>
        <w:rPr>
          <w:b/>
          <w:bCs/>
        </w:rPr>
      </w:pPr>
      <w:r>
        <w:rPr>
          <w:b/>
          <w:bCs/>
        </w:rPr>
        <w:t>ПРОГРАММА</w:t>
      </w:r>
    </w:p>
    <w:p w:rsidR="001954D5" w:rsidRDefault="00302158">
      <w:pPr>
        <w:jc w:val="center"/>
        <w:rPr>
          <w:b/>
          <w:bCs/>
        </w:rPr>
      </w:pPr>
      <w:r>
        <w:rPr>
          <w:b/>
          <w:bCs/>
        </w:rPr>
        <w:t>Межрегиональной научно-практической конференции офтальмологов «Современные аспекты диагностики и лечения глаукомы»</w:t>
      </w:r>
    </w:p>
    <w:p w:rsidR="001954D5" w:rsidRDefault="001954D5">
      <w:pPr>
        <w:jc w:val="center"/>
        <w:rPr>
          <w:b/>
          <w:bCs/>
        </w:rPr>
      </w:pPr>
    </w:p>
    <w:p w:rsidR="001954D5" w:rsidRDefault="00302158">
      <w:pPr>
        <w:jc w:val="both"/>
        <w:rPr>
          <w:bCs/>
        </w:rPr>
      </w:pPr>
      <w:r>
        <w:rPr>
          <w:b/>
          <w:bCs/>
        </w:rPr>
        <w:t>Место проведения:</w:t>
      </w:r>
      <w:r>
        <w:rPr>
          <w:bCs/>
        </w:rPr>
        <w:t xml:space="preserve"> г. Астрахань, ул. Кремлевская, 4, Отель </w:t>
      </w:r>
      <w:proofErr w:type="spellStart"/>
      <w:r>
        <w:rPr>
          <w:bCs/>
          <w:lang w:val="en-US"/>
        </w:rPr>
        <w:t>Azimut</w:t>
      </w:r>
      <w:proofErr w:type="spellEnd"/>
      <w:r>
        <w:rPr>
          <w:bCs/>
        </w:rPr>
        <w:t>, зал «Сочи»</w:t>
      </w:r>
    </w:p>
    <w:p w:rsidR="001954D5" w:rsidRDefault="00302158">
      <w:pPr>
        <w:jc w:val="both"/>
        <w:rPr>
          <w:bCs/>
        </w:rPr>
      </w:pPr>
      <w:r>
        <w:rPr>
          <w:b/>
          <w:bCs/>
        </w:rPr>
        <w:t>Дата проведения:</w:t>
      </w:r>
      <w:r>
        <w:rPr>
          <w:bCs/>
        </w:rPr>
        <w:t xml:space="preserve"> 14 марта 2025 года</w:t>
      </w:r>
    </w:p>
    <w:p w:rsidR="001954D5" w:rsidRDefault="001954D5">
      <w:pPr>
        <w:jc w:val="both"/>
        <w:rPr>
          <w:bCs/>
        </w:rPr>
      </w:pPr>
    </w:p>
    <w:p w:rsidR="001954D5" w:rsidRDefault="00302158">
      <w:pPr>
        <w:jc w:val="both"/>
        <w:rPr>
          <w:b/>
          <w:bCs/>
        </w:rPr>
      </w:pPr>
      <w:r>
        <w:rPr>
          <w:b/>
          <w:bCs/>
        </w:rPr>
        <w:t>Председатели:</w:t>
      </w:r>
    </w:p>
    <w:p w:rsidR="001954D5" w:rsidRDefault="00302158">
      <w:pPr>
        <w:jc w:val="both"/>
        <w:rPr>
          <w:bCs/>
        </w:rPr>
      </w:pPr>
      <w:r>
        <w:rPr>
          <w:b/>
          <w:bCs/>
        </w:rPr>
        <w:t xml:space="preserve">Рамазанова Лия </w:t>
      </w:r>
      <w:proofErr w:type="spellStart"/>
      <w:r>
        <w:rPr>
          <w:b/>
          <w:bCs/>
        </w:rPr>
        <w:t>Шамильевна</w:t>
      </w:r>
      <w:proofErr w:type="spellEnd"/>
      <w:r>
        <w:rPr>
          <w:bCs/>
        </w:rPr>
        <w:t xml:space="preserve"> – профессор </w:t>
      </w:r>
      <w:r w:rsidR="00B1470F">
        <w:rPr>
          <w:bCs/>
          <w:highlight w:val="white"/>
        </w:rPr>
        <w:t>кафедры</w:t>
      </w:r>
      <w:r w:rsidR="00B1470F">
        <w:rPr>
          <w:bCs/>
        </w:rPr>
        <w:t xml:space="preserve"> отоларингологии и офтальмологии</w:t>
      </w:r>
      <w:r w:rsidR="00B1470F">
        <w:rPr>
          <w:bCs/>
        </w:rPr>
        <w:t xml:space="preserve"> </w:t>
      </w:r>
      <w:r>
        <w:rPr>
          <w:bCs/>
        </w:rPr>
        <w:t>ФГБОУ ВО Астраханский ГМУ Минздрава России, д.м.н., главный внештатный специалист-офтальмолог по ЮФО.</w:t>
      </w:r>
    </w:p>
    <w:p w:rsidR="001954D5" w:rsidRDefault="001954D5">
      <w:pPr>
        <w:jc w:val="both"/>
        <w:rPr>
          <w:bCs/>
        </w:rPr>
      </w:pPr>
      <w:bookmarkStart w:id="0" w:name="_GoBack"/>
      <w:bookmarkEnd w:id="0"/>
    </w:p>
    <w:p w:rsidR="001954D5" w:rsidRDefault="00302158">
      <w:pPr>
        <w:jc w:val="both"/>
        <w:rPr>
          <w:b/>
          <w:bCs/>
        </w:rPr>
      </w:pPr>
      <w:r>
        <w:rPr>
          <w:b/>
          <w:bCs/>
        </w:rPr>
        <w:t>Модератор:</w:t>
      </w:r>
    </w:p>
    <w:p w:rsidR="001954D5" w:rsidRDefault="00302158">
      <w:pPr>
        <w:jc w:val="both"/>
        <w:rPr>
          <w:bCs/>
        </w:rPr>
      </w:pPr>
      <w:r>
        <w:rPr>
          <w:b/>
          <w:bCs/>
        </w:rPr>
        <w:t>Рамазанов</w:t>
      </w:r>
      <w:r>
        <w:rPr>
          <w:b/>
          <w:bCs/>
        </w:rPr>
        <w:t xml:space="preserve">а Лия </w:t>
      </w:r>
      <w:proofErr w:type="spellStart"/>
      <w:r>
        <w:rPr>
          <w:b/>
          <w:bCs/>
        </w:rPr>
        <w:t>Шамильевна</w:t>
      </w:r>
      <w:proofErr w:type="spellEnd"/>
      <w:r>
        <w:rPr>
          <w:bCs/>
        </w:rPr>
        <w:t xml:space="preserve"> – профессор </w:t>
      </w:r>
      <w:r w:rsidR="00B1470F">
        <w:rPr>
          <w:bCs/>
          <w:highlight w:val="white"/>
        </w:rPr>
        <w:t>кафедры</w:t>
      </w:r>
      <w:r w:rsidR="00B1470F">
        <w:rPr>
          <w:bCs/>
        </w:rPr>
        <w:t xml:space="preserve"> отоларингологии и офтальмологии</w:t>
      </w:r>
      <w:r w:rsidR="00B1470F">
        <w:rPr>
          <w:bCs/>
        </w:rPr>
        <w:t xml:space="preserve"> </w:t>
      </w:r>
      <w:r>
        <w:rPr>
          <w:bCs/>
        </w:rPr>
        <w:t>ФГБОУ ВО Астраханский ГМУ Минздрава России, д.м.н., главный внештатный специалист-офтальмолог по ЮФО.</w:t>
      </w:r>
    </w:p>
    <w:p w:rsidR="001954D5" w:rsidRDefault="001954D5">
      <w:pPr>
        <w:jc w:val="center"/>
        <w:rPr>
          <w:bCs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701"/>
        <w:gridCol w:w="7797"/>
      </w:tblGrid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t>11.00 – 11.10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contextualSpacing/>
              <w:jc w:val="both"/>
              <w:rPr>
                <w:b/>
              </w:rPr>
            </w:pPr>
            <w:r w:rsidRPr="008019FE">
              <w:rPr>
                <w:b/>
              </w:rPr>
              <w:t>ПРИВЕТСТВЕННОЕ СЛОВО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t>11.10 – 11.30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rFonts w:eastAsia="SimSun"/>
                <w:b/>
                <w:highlight w:val="white"/>
              </w:rPr>
            </w:pPr>
            <w:r w:rsidRPr="008019FE">
              <w:rPr>
                <w:rFonts w:eastAsia="SimSun"/>
                <w:b/>
                <w:highlight w:val="white"/>
              </w:rPr>
              <w:t xml:space="preserve">ОРГАНИЗАЦИЯ МЕДИЦИНСКОЙ ПОМОЩИ БОЛЬНЫМ С ГЛАУКОМОЙ НА ТЕРРИТОРИИ ЮФО И В </w:t>
            </w:r>
            <w:r w:rsidRPr="008019FE">
              <w:rPr>
                <w:rFonts w:eastAsia="SimSun"/>
                <w:b/>
                <w:highlight w:val="white"/>
              </w:rPr>
              <w:t>АСТРАХАНСКОЙ ОБЛАСТИ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rFonts w:eastAsia="SimSun"/>
                <w:b/>
                <w:highlight w:val="white"/>
              </w:rPr>
            </w:pPr>
          </w:p>
          <w:p w:rsidR="001954D5" w:rsidRPr="008019FE" w:rsidRDefault="00302158" w:rsidP="008019FE">
            <w:pPr>
              <w:spacing w:line="276" w:lineRule="auto"/>
              <w:jc w:val="both"/>
              <w:rPr>
                <w:bCs/>
              </w:rPr>
            </w:pPr>
            <w:r w:rsidRPr="008019FE">
              <w:rPr>
                <w:b/>
                <w:bCs/>
              </w:rPr>
              <w:t xml:space="preserve">Рамазанова Лия </w:t>
            </w:r>
            <w:proofErr w:type="spellStart"/>
            <w:r w:rsidRPr="008019FE">
              <w:rPr>
                <w:b/>
                <w:bCs/>
              </w:rPr>
              <w:t>Шамильевна</w:t>
            </w:r>
            <w:proofErr w:type="spellEnd"/>
            <w:r w:rsidRPr="008019FE">
              <w:rPr>
                <w:bCs/>
              </w:rPr>
              <w:t xml:space="preserve"> – профессор</w:t>
            </w:r>
            <w:r w:rsidRPr="008019FE">
              <w:rPr>
                <w:bCs/>
                <w:highlight w:val="white"/>
              </w:rPr>
              <w:t xml:space="preserve"> кафедры</w:t>
            </w:r>
            <w:r w:rsidRPr="008019FE">
              <w:rPr>
                <w:bCs/>
              </w:rPr>
              <w:t xml:space="preserve"> отоларингологии и офтальмологии </w:t>
            </w:r>
            <w:r w:rsidRPr="008019FE">
              <w:rPr>
                <w:bCs/>
              </w:rPr>
              <w:t>ФГБОУ ВО Астраханский ГМУ Минздрава России, д.м.н., главный внештатный специалист-офтальмолог по ЮФО, г. Астрахань</w:t>
            </w:r>
          </w:p>
        </w:tc>
      </w:tr>
      <w:tr w:rsidR="008019FE" w:rsidRPr="008019FE" w:rsidTr="008019FE">
        <w:trPr>
          <w:trHeight w:val="41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rFonts w:eastAsia="SimSun"/>
                <w:b/>
              </w:rPr>
            </w:pPr>
            <w:r w:rsidRPr="008019FE">
              <w:rPr>
                <w:rFonts w:eastAsia="SimSun"/>
                <w:b/>
              </w:rPr>
              <w:t xml:space="preserve">СЕКЦИЯ: </w:t>
            </w:r>
            <w:r w:rsidRPr="008019FE">
              <w:rPr>
                <w:b/>
                <w:highlight w:val="white"/>
              </w:rPr>
              <w:t>СОВРЕМЕННЫЕ ПОДХОДЫ К ДИАГНОСТИКЕ И ТЕРАПИИ ГЛАУКОМЫ</w:t>
            </w:r>
            <w:r w:rsidRPr="008019FE">
              <w:rPr>
                <w:rFonts w:eastAsia="SimSun"/>
                <w:b/>
              </w:rPr>
              <w:t xml:space="preserve"> 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t>11.30 – 12.00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  <w:highlight w:val="white"/>
              </w:rPr>
            </w:pPr>
            <w:r w:rsidRPr="008019FE">
              <w:rPr>
                <w:b/>
                <w:highlight w:val="white"/>
              </w:rPr>
              <w:t>СОВРЕМЕННЫЕ ТЕНДЕНЦИИ И ПЕРСПЕКТИВЫ ЛЕЧЕНИЯ ГЛАУКОМЫ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  <w:highlight w:val="white"/>
              </w:rPr>
            </w:pPr>
          </w:p>
          <w:p w:rsidR="001954D5" w:rsidRPr="008019FE" w:rsidRDefault="00302158" w:rsidP="008019FE">
            <w:pPr>
              <w:spacing w:line="276" w:lineRule="auto"/>
              <w:jc w:val="both"/>
              <w:rPr>
                <w:highlight w:val="white"/>
              </w:rPr>
            </w:pPr>
            <w:r w:rsidRPr="008019FE">
              <w:rPr>
                <w:b/>
                <w:highlight w:val="white"/>
              </w:rPr>
              <w:t>Петров Сергей Юрьевич</w:t>
            </w:r>
            <w:r w:rsidRPr="008019FE">
              <w:rPr>
                <w:highlight w:val="white"/>
              </w:rPr>
              <w:t xml:space="preserve"> – начальник отдела глаукомы ФГБУ «НМИЦ ГБ им. Гельмгольца» Минздрава России, д.м.н., профессор, г. Москва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t>12.</w:t>
            </w:r>
            <w:r w:rsidRPr="008019FE">
              <w:rPr>
                <w:b/>
              </w:rPr>
              <w:t>00 – 12.25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contextualSpacing/>
              <w:jc w:val="both"/>
              <w:rPr>
                <w:rFonts w:eastAsia="Arial"/>
                <w:b/>
                <w:highlight w:val="white"/>
              </w:rPr>
            </w:pPr>
            <w:r w:rsidRPr="008019FE">
              <w:rPr>
                <w:rFonts w:eastAsia="Arial"/>
                <w:b/>
                <w:highlight w:val="white"/>
              </w:rPr>
              <w:t>ПАТОГЕНЕТИЧЕСКИЕ ОРИЕНТИРЫ ВЕДЕНИЯ КОМОРБИДНОГО ПАЦИЕНТА С ГЛАУКОМОЙ</w:t>
            </w:r>
          </w:p>
          <w:p w:rsidR="001954D5" w:rsidRPr="008019FE" w:rsidRDefault="001954D5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contextualSpacing/>
              <w:jc w:val="both"/>
              <w:rPr>
                <w:rFonts w:eastAsia="Arial"/>
                <w:b/>
                <w:highlight w:val="white"/>
              </w:rPr>
            </w:pPr>
          </w:p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contextualSpacing/>
              <w:jc w:val="both"/>
              <w:rPr>
                <w:rFonts w:eastAsia="Calibri"/>
                <w:highlight w:val="white"/>
              </w:rPr>
            </w:pPr>
            <w:r w:rsidRPr="008019FE">
              <w:rPr>
                <w:rFonts w:eastAsia="Calibri"/>
                <w:b/>
                <w:highlight w:val="white"/>
              </w:rPr>
              <w:t xml:space="preserve">Арутюнян </w:t>
            </w:r>
            <w:proofErr w:type="spellStart"/>
            <w:r w:rsidRPr="008019FE">
              <w:rPr>
                <w:rFonts w:eastAsia="Calibri"/>
                <w:b/>
                <w:highlight w:val="white"/>
              </w:rPr>
              <w:t>Лусине</w:t>
            </w:r>
            <w:proofErr w:type="spellEnd"/>
            <w:r w:rsidRPr="008019FE">
              <w:rPr>
                <w:rFonts w:eastAsia="Calibri"/>
                <w:b/>
                <w:highlight w:val="white"/>
              </w:rPr>
              <w:t xml:space="preserve"> </w:t>
            </w:r>
            <w:proofErr w:type="spellStart"/>
            <w:r w:rsidRPr="008019FE">
              <w:rPr>
                <w:rFonts w:eastAsia="Calibri"/>
                <w:b/>
                <w:highlight w:val="white"/>
              </w:rPr>
              <w:t>Левоновна</w:t>
            </w:r>
            <w:proofErr w:type="spellEnd"/>
            <w:r w:rsidRPr="008019FE">
              <w:rPr>
                <w:rFonts w:eastAsia="Calibri"/>
                <w:highlight w:val="white"/>
              </w:rPr>
              <w:t xml:space="preserve"> – профессор кафедры офтальмологии РМАНПО, заведующий диагностическим отделом глазного центра Восток-Прозрение, д.м.н., г. Москва</w:t>
            </w:r>
          </w:p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contextualSpacing/>
              <w:jc w:val="both"/>
              <w:rPr>
                <w:highlight w:val="white"/>
              </w:rPr>
            </w:pPr>
            <w:r w:rsidRPr="008019FE">
              <w:rPr>
                <w:rFonts w:eastAsia="Calibri"/>
                <w:sz w:val="20"/>
              </w:rPr>
              <w:t>*</w:t>
            </w:r>
            <w:r w:rsidRPr="008019FE">
              <w:rPr>
                <w:rFonts w:eastAsia="Calibri"/>
                <w:sz w:val="20"/>
              </w:rPr>
              <w:t xml:space="preserve">при поддержке компании </w:t>
            </w:r>
            <w:r w:rsidRPr="008019FE">
              <w:rPr>
                <w:rFonts w:eastAsia="Arial"/>
                <w:sz w:val="20"/>
              </w:rPr>
              <w:t>БАУШ&amp;ЛОМБ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t>12.25 – 12.50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hd w:val="clear" w:color="FFFFFF" w:fill="FFFFFF"/>
              <w:spacing w:line="276" w:lineRule="auto"/>
              <w:jc w:val="both"/>
              <w:rPr>
                <w:b/>
                <w:bCs/>
                <w:highlight w:val="white"/>
              </w:rPr>
            </w:pPr>
            <w:r w:rsidRPr="008019FE">
              <w:rPr>
                <w:b/>
                <w:bCs/>
                <w:highlight w:val="white"/>
              </w:rPr>
              <w:t>ПИГМЕНТНАЯ ГЛАУКОМА. НЮАНСЫ ДИАГНОСТИКИ И ЛЕЧЕНИЯ</w:t>
            </w:r>
          </w:p>
          <w:p w:rsidR="001954D5" w:rsidRPr="008019FE" w:rsidRDefault="001954D5" w:rsidP="008019FE">
            <w:pPr>
              <w:shd w:val="clear" w:color="FFFFFF" w:fill="FFFFFF"/>
              <w:spacing w:line="276" w:lineRule="auto"/>
              <w:jc w:val="both"/>
              <w:rPr>
                <w:b/>
                <w:bCs/>
                <w:highlight w:val="white"/>
              </w:rPr>
            </w:pPr>
          </w:p>
          <w:p w:rsidR="001954D5" w:rsidRPr="008019FE" w:rsidRDefault="00302158" w:rsidP="008019FE">
            <w:pPr>
              <w:shd w:val="clear" w:color="FFFFFF" w:fill="FFFFFF"/>
              <w:spacing w:line="276" w:lineRule="auto"/>
              <w:jc w:val="both"/>
              <w:rPr>
                <w:rFonts w:eastAsia="Calibri"/>
              </w:rPr>
            </w:pPr>
            <w:r w:rsidRPr="008019FE">
              <w:rPr>
                <w:b/>
                <w:highlight w:val="white"/>
              </w:rPr>
              <w:t>Казанова Светлана Юрьевна</w:t>
            </w:r>
            <w:r w:rsidRPr="008019FE">
              <w:rPr>
                <w:rFonts w:eastAsia="Calibri"/>
              </w:rPr>
              <w:t xml:space="preserve"> – заведующий глаукомным отделением Государственного бюджетного клинического учреждения здравоохранения Ярославской области "Центра</w:t>
            </w:r>
            <w:r w:rsidRPr="008019FE">
              <w:rPr>
                <w:rFonts w:eastAsia="Calibri"/>
              </w:rPr>
              <w:t>льная городская больница", к.м.н., г. Ярославль</w:t>
            </w:r>
          </w:p>
          <w:p w:rsidR="001954D5" w:rsidRPr="008019FE" w:rsidRDefault="00302158" w:rsidP="008019FE">
            <w:pPr>
              <w:shd w:val="clear" w:color="FFFFFF" w:fill="FFFFFF"/>
              <w:spacing w:line="276" w:lineRule="auto"/>
              <w:jc w:val="both"/>
              <w:rPr>
                <w:highlight w:val="yellow"/>
              </w:rPr>
            </w:pPr>
            <w:r w:rsidRPr="008019FE">
              <w:rPr>
                <w:rFonts w:eastAsia="Calibri"/>
                <w:sz w:val="20"/>
              </w:rPr>
              <w:t xml:space="preserve">*при поддержке компании </w:t>
            </w:r>
            <w:r w:rsidRPr="008019FE">
              <w:rPr>
                <w:sz w:val="20"/>
              </w:rPr>
              <w:t>СЕНТИСС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t>12.50 – 13.05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contextualSpacing/>
              <w:jc w:val="both"/>
              <w:rPr>
                <w:rFonts w:eastAsia="Arial"/>
                <w:b/>
              </w:rPr>
            </w:pPr>
            <w:r w:rsidRPr="008019FE">
              <w:rPr>
                <w:rFonts w:eastAsia="Arial"/>
                <w:b/>
              </w:rPr>
              <w:t>ОКТ-БИОМАРКЕРЫ ПРОГРЕССИРОВАНИЯ МИОПИИ И ПЕРВИЧНОЙ ОТКРЫТОУГОЛЬНОЙ ГЛАУКОМЫ</w:t>
            </w:r>
          </w:p>
          <w:p w:rsidR="00B1470F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contextualSpacing/>
              <w:jc w:val="both"/>
              <w:rPr>
                <w:rFonts w:eastAsia="Arial"/>
                <w:highlight w:val="white"/>
              </w:rPr>
            </w:pPr>
            <w:r w:rsidRPr="008019FE">
              <w:rPr>
                <w:rFonts w:eastAsia="Arial"/>
                <w:b/>
              </w:rPr>
              <w:lastRenderedPageBreak/>
              <w:t>Гусева Юлия Александровна</w:t>
            </w:r>
            <w:r w:rsidRPr="008019FE">
              <w:rPr>
                <w:rFonts w:eastAsia="Arial"/>
              </w:rPr>
              <w:t xml:space="preserve"> – доцент</w:t>
            </w:r>
            <w:r w:rsidRPr="008019FE">
              <w:rPr>
                <w:rFonts w:eastAsia="Arial"/>
                <w:highlight w:val="white"/>
              </w:rPr>
              <w:t xml:space="preserve"> кафе</w:t>
            </w:r>
            <w:r w:rsidR="00B1470F" w:rsidRPr="008019FE">
              <w:rPr>
                <w:rFonts w:eastAsia="Arial"/>
                <w:highlight w:val="white"/>
              </w:rPr>
              <w:t>д</w:t>
            </w:r>
            <w:r w:rsidRPr="008019FE">
              <w:rPr>
                <w:rFonts w:eastAsia="Arial"/>
                <w:highlight w:val="white"/>
              </w:rPr>
              <w:t xml:space="preserve">ры </w:t>
            </w:r>
            <w:r w:rsidRPr="008019FE">
              <w:rPr>
                <w:rFonts w:eastAsia="Arial"/>
                <w:highlight w:val="white"/>
              </w:rPr>
              <w:t>офтальмол</w:t>
            </w:r>
            <w:r w:rsidR="00B1470F" w:rsidRPr="008019FE">
              <w:rPr>
                <w:rFonts w:eastAsia="Arial"/>
                <w:highlight w:val="white"/>
              </w:rPr>
              <w:t>о</w:t>
            </w:r>
            <w:r w:rsidRPr="008019FE">
              <w:rPr>
                <w:rFonts w:eastAsia="Arial"/>
                <w:highlight w:val="white"/>
              </w:rPr>
              <w:t xml:space="preserve">гии Учреждения образования «Белорусский государственный медицинский </w:t>
            </w:r>
            <w:r w:rsidR="00B1470F" w:rsidRPr="008019FE">
              <w:rPr>
                <w:rFonts w:eastAsia="Arial"/>
                <w:highlight w:val="white"/>
              </w:rPr>
              <w:t xml:space="preserve">университет», к.м.н., </w:t>
            </w:r>
            <w:r w:rsidR="00B1470F" w:rsidRPr="008019FE">
              <w:rPr>
                <w:rFonts w:eastAsia="Arial"/>
              </w:rPr>
              <w:t>г. Минск, Беларусь</w:t>
            </w:r>
            <w:r w:rsidR="00B1470F" w:rsidRPr="008019FE">
              <w:rPr>
                <w:rFonts w:eastAsia="Arial"/>
              </w:rPr>
              <w:t>;</w:t>
            </w:r>
          </w:p>
          <w:p w:rsidR="00B1470F" w:rsidRPr="008019FE" w:rsidRDefault="00B1470F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contextualSpacing/>
              <w:jc w:val="both"/>
              <w:rPr>
                <w:rFonts w:eastAsia="Arial"/>
                <w:highlight w:val="white"/>
              </w:rPr>
            </w:pPr>
            <w:r w:rsidRPr="008019FE">
              <w:rPr>
                <w:rFonts w:eastAsia="Arial"/>
                <w:b/>
                <w:highlight w:val="white"/>
              </w:rPr>
              <w:t>Позняк Николай Иванович</w:t>
            </w:r>
            <w:r w:rsidRPr="008019FE">
              <w:rPr>
                <w:rFonts w:eastAsia="Arial"/>
                <w:highlight w:val="white"/>
              </w:rPr>
              <w:t xml:space="preserve"> – </w:t>
            </w:r>
            <w:r w:rsidR="00302158" w:rsidRPr="008019FE">
              <w:rPr>
                <w:rFonts w:eastAsia="Arial"/>
              </w:rPr>
              <w:t xml:space="preserve">профессор </w:t>
            </w:r>
            <w:r w:rsidR="00302158" w:rsidRPr="008019FE">
              <w:rPr>
                <w:rFonts w:eastAsia="Arial"/>
                <w:highlight w:val="white"/>
              </w:rPr>
              <w:t>кафе</w:t>
            </w:r>
            <w:r w:rsidRPr="008019FE">
              <w:rPr>
                <w:rFonts w:eastAsia="Arial"/>
                <w:highlight w:val="white"/>
              </w:rPr>
              <w:t>д</w:t>
            </w:r>
            <w:r w:rsidR="00302158" w:rsidRPr="008019FE">
              <w:rPr>
                <w:rFonts w:eastAsia="Arial"/>
                <w:highlight w:val="white"/>
              </w:rPr>
              <w:t>ры офтальмол</w:t>
            </w:r>
            <w:r w:rsidRPr="008019FE">
              <w:rPr>
                <w:rFonts w:eastAsia="Arial"/>
                <w:highlight w:val="white"/>
              </w:rPr>
              <w:t>о</w:t>
            </w:r>
            <w:r w:rsidR="00302158" w:rsidRPr="008019FE">
              <w:rPr>
                <w:rFonts w:eastAsia="Arial"/>
                <w:highlight w:val="white"/>
              </w:rPr>
              <w:t>гии Учреждения образования «Белорусский государственный медицинский университет»,</w:t>
            </w:r>
            <w:r w:rsidR="00302158" w:rsidRPr="008019FE">
              <w:rPr>
                <w:rFonts w:eastAsia="Arial"/>
              </w:rPr>
              <w:t xml:space="preserve"> </w:t>
            </w:r>
            <w:r w:rsidR="00302158" w:rsidRPr="008019FE">
              <w:rPr>
                <w:rFonts w:eastAsia="Arial"/>
                <w:highlight w:val="white"/>
              </w:rPr>
              <w:t>научный руко</w:t>
            </w:r>
            <w:r w:rsidRPr="008019FE">
              <w:rPr>
                <w:rFonts w:eastAsia="Arial"/>
                <w:highlight w:val="white"/>
              </w:rPr>
              <w:t>в</w:t>
            </w:r>
            <w:r w:rsidR="00302158" w:rsidRPr="008019FE">
              <w:rPr>
                <w:rFonts w:eastAsia="Arial"/>
                <w:highlight w:val="white"/>
              </w:rPr>
              <w:t>одитель Центра</w:t>
            </w:r>
            <w:r w:rsidR="00302158" w:rsidRPr="008019FE">
              <w:rPr>
                <w:rFonts w:eastAsia="Arial"/>
                <w:highlight w:val="white"/>
              </w:rPr>
              <w:t xml:space="preserve"> офтальмол</w:t>
            </w:r>
            <w:r w:rsidRPr="008019FE">
              <w:rPr>
                <w:rFonts w:eastAsia="Arial"/>
                <w:highlight w:val="white"/>
              </w:rPr>
              <w:t>о</w:t>
            </w:r>
            <w:r w:rsidR="00302158" w:rsidRPr="008019FE">
              <w:rPr>
                <w:rFonts w:eastAsia="Arial"/>
                <w:highlight w:val="white"/>
              </w:rPr>
              <w:t xml:space="preserve">гии </w:t>
            </w:r>
            <w:r w:rsidR="00302158" w:rsidRPr="008019FE">
              <w:rPr>
                <w:rFonts w:eastAsia="Arial"/>
                <w:highlight w:val="white"/>
                <w:lang w:val="en-US"/>
              </w:rPr>
              <w:t>VOKA</w:t>
            </w:r>
            <w:r w:rsidR="00302158" w:rsidRPr="008019FE">
              <w:rPr>
                <w:rFonts w:eastAsia="Arial"/>
                <w:highlight w:val="white"/>
              </w:rPr>
              <w:t xml:space="preserve"> </w:t>
            </w:r>
            <w:r w:rsidR="00302158" w:rsidRPr="008019FE">
              <w:rPr>
                <w:rFonts w:eastAsia="Arial"/>
                <w:highlight w:val="white"/>
                <w:lang w:val="en-US"/>
              </w:rPr>
              <w:t>clinic</w:t>
            </w:r>
            <w:r w:rsidR="00302158" w:rsidRPr="008019FE">
              <w:rPr>
                <w:rFonts w:eastAsia="Arial"/>
                <w:highlight w:val="white"/>
              </w:rPr>
              <w:t>,</w:t>
            </w:r>
            <w:r w:rsidR="00302158" w:rsidRPr="008019FE">
              <w:rPr>
                <w:rFonts w:eastAsia="Arial"/>
              </w:rPr>
              <w:t xml:space="preserve"> </w:t>
            </w:r>
            <w:r w:rsidRPr="008019FE">
              <w:rPr>
                <w:rFonts w:eastAsia="Arial"/>
              </w:rPr>
              <w:t>профессор,</w:t>
            </w:r>
            <w:r w:rsidR="00302158" w:rsidRPr="008019FE">
              <w:rPr>
                <w:rFonts w:eastAsia="Arial"/>
                <w:highlight w:val="white"/>
              </w:rPr>
              <w:t xml:space="preserve"> </w:t>
            </w:r>
            <w:r w:rsidR="00302158" w:rsidRPr="008019FE">
              <w:rPr>
                <w:rFonts w:eastAsia="Arial"/>
              </w:rPr>
              <w:t xml:space="preserve">д.м.н., г. Минск, Беларусь; </w:t>
            </w:r>
          </w:p>
          <w:p w:rsidR="001954D5" w:rsidRPr="008019FE" w:rsidRDefault="00B1470F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contextualSpacing/>
              <w:jc w:val="both"/>
              <w:rPr>
                <w:rFonts w:eastAsia="Arial"/>
              </w:rPr>
            </w:pPr>
            <w:proofErr w:type="spellStart"/>
            <w:r w:rsidRPr="008019FE">
              <w:rPr>
                <w:rFonts w:eastAsia="Arial"/>
                <w:b/>
                <w:highlight w:val="white"/>
              </w:rPr>
              <w:t>Беляковский</w:t>
            </w:r>
            <w:proofErr w:type="spellEnd"/>
            <w:r w:rsidRPr="008019FE">
              <w:rPr>
                <w:rFonts w:eastAsia="Arial"/>
                <w:b/>
                <w:highlight w:val="white"/>
              </w:rPr>
              <w:t xml:space="preserve"> Павел Васильевич</w:t>
            </w:r>
            <w:r w:rsidRPr="008019FE">
              <w:rPr>
                <w:rFonts w:eastAsia="Arial"/>
                <w:highlight w:val="white"/>
              </w:rPr>
              <w:t xml:space="preserve"> – главный врач</w:t>
            </w:r>
            <w:r w:rsidR="00302158" w:rsidRPr="008019FE">
              <w:rPr>
                <w:rFonts w:eastAsia="Arial"/>
                <w:highlight w:val="white"/>
              </w:rPr>
              <w:t xml:space="preserve"> Центра офтальмол</w:t>
            </w:r>
            <w:r w:rsidRPr="008019FE">
              <w:rPr>
                <w:rFonts w:eastAsia="Arial"/>
                <w:highlight w:val="white"/>
              </w:rPr>
              <w:t>о</w:t>
            </w:r>
            <w:r w:rsidR="00302158" w:rsidRPr="008019FE">
              <w:rPr>
                <w:rFonts w:eastAsia="Arial"/>
                <w:highlight w:val="white"/>
              </w:rPr>
              <w:t xml:space="preserve">гии </w:t>
            </w:r>
            <w:r w:rsidR="00302158" w:rsidRPr="008019FE">
              <w:rPr>
                <w:rFonts w:eastAsia="Arial"/>
                <w:highlight w:val="white"/>
                <w:lang w:val="en-US"/>
              </w:rPr>
              <w:t>VOKA</w:t>
            </w:r>
            <w:r w:rsidR="00302158" w:rsidRPr="008019FE">
              <w:rPr>
                <w:rFonts w:eastAsia="Arial"/>
                <w:highlight w:val="white"/>
              </w:rPr>
              <w:t xml:space="preserve"> </w:t>
            </w:r>
            <w:r w:rsidR="00302158" w:rsidRPr="008019FE">
              <w:rPr>
                <w:rFonts w:eastAsia="Arial"/>
                <w:highlight w:val="white"/>
                <w:lang w:val="en-US"/>
              </w:rPr>
              <w:t>clinic</w:t>
            </w:r>
            <w:r w:rsidRPr="008019FE">
              <w:rPr>
                <w:rFonts w:eastAsia="Arial"/>
                <w:highlight w:val="white"/>
              </w:rPr>
              <w:t>, к.м.н.</w:t>
            </w:r>
            <w:r w:rsidR="00302158" w:rsidRPr="008019FE">
              <w:rPr>
                <w:rFonts w:eastAsia="Arial"/>
                <w:highlight w:val="white"/>
              </w:rPr>
              <w:t>,</w:t>
            </w:r>
            <w:r w:rsidRPr="008019FE">
              <w:rPr>
                <w:rFonts w:eastAsia="Arial"/>
              </w:rPr>
              <w:t xml:space="preserve"> г. Минск, Беларусь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lastRenderedPageBreak/>
              <w:t>13.05 – 13.25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pStyle w:val="110"/>
              <w:spacing w:before="0" w:after="0" w:line="276" w:lineRule="auto"/>
              <w:jc w:val="both"/>
              <w:rPr>
                <w:color w:val="auto"/>
                <w:lang w:val="ru-RU"/>
              </w:rPr>
            </w:pPr>
            <w:r w:rsidRPr="008019FE">
              <w:rPr>
                <w:color w:val="auto"/>
                <w:sz w:val="24"/>
                <w:szCs w:val="24"/>
                <w:highlight w:val="white"/>
                <w:shd w:val="clear" w:color="auto" w:fill="FFFFFF"/>
                <w:lang w:val="ru-RU"/>
              </w:rPr>
              <w:t>КЛИНИЧЕСКИЙ МЕНЕДЖМЕНТ ГЛАУКОМЫ В РЕСПУБЛИКАНСКОМ ГЛАУКОМ</w:t>
            </w:r>
            <w:r w:rsidRPr="008019FE">
              <w:rPr>
                <w:color w:val="auto"/>
                <w:sz w:val="24"/>
                <w:szCs w:val="24"/>
                <w:highlight w:val="white"/>
                <w:shd w:val="clear" w:color="auto" w:fill="FFFFFF"/>
                <w:lang w:val="ru-RU"/>
              </w:rPr>
              <w:t>НОМ ЦЕНТРЕ РЕСПУБЛИКИ ДАГЕСТАН</w:t>
            </w:r>
          </w:p>
          <w:p w:rsidR="001954D5" w:rsidRPr="008019FE" w:rsidRDefault="001954D5" w:rsidP="008019FE">
            <w:pPr>
              <w:pStyle w:val="110"/>
              <w:spacing w:before="0" w:after="0" w:line="276" w:lineRule="auto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  <w:p w:rsidR="001954D5" w:rsidRPr="008019FE" w:rsidRDefault="00302158" w:rsidP="008019FE">
            <w:pPr>
              <w:pStyle w:val="110"/>
              <w:spacing w:before="0" w:after="0" w:line="276" w:lineRule="auto"/>
              <w:jc w:val="both"/>
              <w:rPr>
                <w:color w:val="auto"/>
                <w:highlight w:val="white"/>
                <w:lang w:val="ru-RU"/>
              </w:rPr>
            </w:pPr>
            <w:proofErr w:type="spellStart"/>
            <w:r w:rsidRPr="008019FE">
              <w:rPr>
                <w:bCs w:val="0"/>
                <w:color w:val="auto"/>
                <w:sz w:val="24"/>
                <w:szCs w:val="24"/>
                <w:highlight w:val="white"/>
                <w:shd w:val="clear" w:color="auto" w:fill="FFFFFF"/>
                <w:lang w:val="ru-RU"/>
              </w:rPr>
              <w:t>Алигаджиева</w:t>
            </w:r>
            <w:proofErr w:type="spellEnd"/>
            <w:r w:rsidRPr="008019FE">
              <w:rPr>
                <w:bCs w:val="0"/>
                <w:color w:val="auto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Лейла </w:t>
            </w:r>
            <w:proofErr w:type="spellStart"/>
            <w:r w:rsidRPr="008019FE">
              <w:rPr>
                <w:bCs w:val="0"/>
                <w:color w:val="auto"/>
                <w:sz w:val="24"/>
                <w:szCs w:val="24"/>
                <w:highlight w:val="white"/>
                <w:shd w:val="clear" w:color="auto" w:fill="FFFFFF"/>
                <w:lang w:val="ru-RU"/>
              </w:rPr>
              <w:t>Гамбулатовна</w:t>
            </w:r>
            <w:proofErr w:type="spellEnd"/>
            <w:r w:rsidRPr="008019FE">
              <w:rPr>
                <w:b w:val="0"/>
                <w:bCs w:val="0"/>
                <w:color w:val="auto"/>
                <w:sz w:val="24"/>
                <w:szCs w:val="24"/>
                <w:highlight w:val="white"/>
                <w:shd w:val="clear" w:color="auto" w:fill="FFFFFF"/>
                <w:lang w:val="ru-RU"/>
              </w:rPr>
              <w:t xml:space="preserve"> – руководитель глаукомного центра ГБУ Республики Дагестан "Республиканская офтальмологическая больница им. Х.О. </w:t>
            </w:r>
            <w:proofErr w:type="spellStart"/>
            <w:r w:rsidRPr="008019FE">
              <w:rPr>
                <w:b w:val="0"/>
                <w:bCs w:val="0"/>
                <w:color w:val="auto"/>
                <w:sz w:val="24"/>
                <w:szCs w:val="24"/>
                <w:highlight w:val="white"/>
                <w:shd w:val="clear" w:color="auto" w:fill="FFFFFF"/>
                <w:lang w:val="ru-RU"/>
              </w:rPr>
              <w:t>Булача</w:t>
            </w:r>
            <w:proofErr w:type="spellEnd"/>
            <w:r w:rsidRPr="008019FE">
              <w:rPr>
                <w:b w:val="0"/>
                <w:bCs w:val="0"/>
                <w:color w:val="auto"/>
                <w:sz w:val="24"/>
                <w:szCs w:val="24"/>
                <w:highlight w:val="white"/>
                <w:shd w:val="clear" w:color="auto" w:fill="FFFFFF"/>
                <w:lang w:val="ru-RU"/>
              </w:rPr>
              <w:t>", к.м.н., г. Махачкала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t>13.25 – 13.45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</w:pPr>
            <w:r w:rsidRPr="008019FE">
              <w:rPr>
                <w:b/>
                <w:bCs/>
              </w:rPr>
              <w:t>ТЕРАПЕВТИЧЕСК</w:t>
            </w:r>
            <w:r w:rsidRPr="008019FE">
              <w:rPr>
                <w:b/>
                <w:bCs/>
              </w:rPr>
              <w:t>ИЙ ПОРТРЕТ ГЛАУКОМНОГО ПАЦИЕНТА</w:t>
            </w:r>
          </w:p>
          <w:p w:rsidR="001954D5" w:rsidRPr="008019FE" w:rsidRDefault="001954D5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</w:pPr>
          </w:p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  <w:rPr>
                <w:b/>
                <w:bCs/>
                <w:highlight w:val="white"/>
              </w:rPr>
            </w:pPr>
            <w:proofErr w:type="spellStart"/>
            <w:r w:rsidRPr="008019FE">
              <w:rPr>
                <w:b/>
              </w:rPr>
              <w:t>Афонина</w:t>
            </w:r>
            <w:proofErr w:type="spellEnd"/>
            <w:r w:rsidRPr="008019FE">
              <w:rPr>
                <w:b/>
              </w:rPr>
              <w:t xml:space="preserve"> Екатерина Викторовна</w:t>
            </w:r>
            <w:r w:rsidRPr="008019FE">
              <w:t xml:space="preserve"> – заведующий приемным отделением Краснодарского филиала ФГАУ «НМИЦ «МНТК «Микрохирургия глаза» им. акад. С.Н. Федорова» </w:t>
            </w:r>
            <w:r w:rsidRPr="008019FE">
              <w:rPr>
                <w:bCs/>
                <w:highlight w:val="white"/>
              </w:rPr>
              <w:t>Минздрава России</w:t>
            </w:r>
            <w:r w:rsidRPr="008019FE">
              <w:rPr>
                <w:highlight w:val="white"/>
              </w:rPr>
              <w:t>, г. Краснодар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t>13.45 – 14.30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pStyle w:val="articleauthor"/>
              <w:widowControl w:val="0"/>
              <w:spacing w:beforeAutospacing="0" w:afterAutospacing="0" w:line="276" w:lineRule="auto"/>
              <w:contextualSpacing/>
              <w:jc w:val="both"/>
              <w:rPr>
                <w:b/>
                <w:highlight w:val="white"/>
              </w:rPr>
            </w:pPr>
            <w:r w:rsidRPr="008019FE">
              <w:rPr>
                <w:b/>
                <w:highlight w:val="white"/>
              </w:rPr>
              <w:t>ПЕРЕРЫВ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contextualSpacing/>
              <w:jc w:val="both"/>
              <w:rPr>
                <w:b/>
              </w:rPr>
            </w:pPr>
            <w:r w:rsidRPr="008019FE">
              <w:rPr>
                <w:b/>
              </w:rPr>
              <w:t>14.30 – 14.50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</w:pPr>
            <w:r w:rsidRPr="008019FE">
              <w:rPr>
                <w:b/>
                <w:bCs/>
              </w:rPr>
              <w:t xml:space="preserve">ОПЫТ </w:t>
            </w:r>
            <w:r w:rsidRPr="008019FE">
              <w:rPr>
                <w:b/>
                <w:bCs/>
              </w:rPr>
              <w:t>ПОВТОРНОГО ПРОВЕДЕНИЯ МЦФК У ПАЦИЕНТОВ С (МНОГОКРАТНО) ОПЕРИРОВАННОЙ РЕФРАКТЕРНОЙ ГЛАУКОМОЙ</w:t>
            </w:r>
          </w:p>
          <w:p w:rsidR="001954D5" w:rsidRPr="008019FE" w:rsidRDefault="001954D5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</w:pPr>
          </w:p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  <w:rPr>
                <w:b/>
                <w:bCs/>
              </w:rPr>
            </w:pPr>
            <w:r w:rsidRPr="008019FE">
              <w:rPr>
                <w:b/>
              </w:rPr>
              <w:t>Медведева Елена Владимировна</w:t>
            </w:r>
            <w:r w:rsidRPr="008019FE">
              <w:t xml:space="preserve"> – врач-офтальмолог офтальмологического</w:t>
            </w:r>
            <w:r w:rsidRPr="008019FE">
              <w:t xml:space="preserve"> отделения №2 Краснодарского филиала ФГАУ «НМИЦ «МНТК «Микрохирургия глаза» им. акад. С.Н. Федорова» </w:t>
            </w:r>
            <w:r w:rsidRPr="008019FE">
              <w:rPr>
                <w:bCs/>
                <w:highlight w:val="white"/>
              </w:rPr>
              <w:t>Минздрава России</w:t>
            </w:r>
            <w:r w:rsidRPr="008019FE">
              <w:rPr>
                <w:highlight w:val="white"/>
              </w:rPr>
              <w:t>, г. Краснодар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t>14.50 – 15.10</w:t>
            </w:r>
          </w:p>
          <w:p w:rsidR="001954D5" w:rsidRPr="008019FE" w:rsidRDefault="001954D5" w:rsidP="008019FE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</w:pPr>
            <w:r w:rsidRPr="008019FE">
              <w:rPr>
                <w:b/>
                <w:bCs/>
              </w:rPr>
              <w:t>ОСОБЕННОСТИ ВЫБОРА ТАКТИКИ ВЕДЕНИЯ ПАЦИЕНТА С ПОСЛЕДОВАТЕЛЬНЫМ ВЫПОЛНЕНИЕМ ФАКОЭМУЛЬСИФИКАЦИИ КАТАРАКТЫ И И</w:t>
            </w:r>
            <w:r w:rsidRPr="008019FE">
              <w:rPr>
                <w:b/>
                <w:bCs/>
              </w:rPr>
              <w:t>МПЛАНТАЦИИ КЛАПАНА АХМЕД</w:t>
            </w:r>
          </w:p>
          <w:p w:rsidR="001954D5" w:rsidRPr="008019FE" w:rsidRDefault="001954D5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  <w:rPr>
                <w:sz w:val="20"/>
              </w:rPr>
            </w:pPr>
          </w:p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  <w:rPr>
                <w:rFonts w:eastAsia="Arial"/>
                <w:bCs/>
                <w:highlight w:val="white"/>
              </w:rPr>
            </w:pPr>
            <w:proofErr w:type="spellStart"/>
            <w:r w:rsidRPr="008019FE">
              <w:rPr>
                <w:b/>
                <w:bCs/>
                <w:highlight w:val="white"/>
              </w:rPr>
              <w:t>Джаши</w:t>
            </w:r>
            <w:proofErr w:type="spellEnd"/>
            <w:r w:rsidRPr="008019FE">
              <w:rPr>
                <w:b/>
                <w:bCs/>
                <w:highlight w:val="white"/>
              </w:rPr>
              <w:t xml:space="preserve"> </w:t>
            </w:r>
            <w:proofErr w:type="spellStart"/>
            <w:r w:rsidRPr="008019FE">
              <w:rPr>
                <w:b/>
                <w:bCs/>
                <w:highlight w:val="white"/>
              </w:rPr>
              <w:t>Бента</w:t>
            </w:r>
            <w:proofErr w:type="spellEnd"/>
            <w:r w:rsidRPr="008019FE">
              <w:rPr>
                <w:b/>
                <w:bCs/>
                <w:highlight w:val="white"/>
              </w:rPr>
              <w:t xml:space="preserve"> </w:t>
            </w:r>
            <w:proofErr w:type="spellStart"/>
            <w:r w:rsidRPr="008019FE">
              <w:rPr>
                <w:b/>
                <w:bCs/>
                <w:highlight w:val="white"/>
              </w:rPr>
              <w:t>Гайозовна</w:t>
            </w:r>
            <w:proofErr w:type="spellEnd"/>
            <w:r w:rsidRPr="008019FE">
              <w:rPr>
                <w:bCs/>
                <w:highlight w:val="white"/>
              </w:rPr>
              <w:t xml:space="preserve"> – заведующий отделением по лечению глаукомы Волгоградского филиала ФГАУ «НМИЦ «МНТК «Микрохирургия глаза» им. акад. С.Н. Фёдорова» Минздрава России</w:t>
            </w:r>
            <w:r w:rsidRPr="008019FE">
              <w:rPr>
                <w:highlight w:val="white"/>
              </w:rPr>
              <w:t xml:space="preserve">, к.м.н., г. Волгоград 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t>15.10 – 15.25</w:t>
            </w:r>
          </w:p>
          <w:p w:rsidR="001954D5" w:rsidRPr="008019FE" w:rsidRDefault="001954D5" w:rsidP="008019FE">
            <w:pPr>
              <w:spacing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jc w:val="both"/>
            </w:pPr>
            <w:r w:rsidRPr="008019FE">
              <w:rPr>
                <w:b/>
                <w:bCs/>
                <w:highlight w:val="white"/>
              </w:rPr>
              <w:t>ВОЗМОЖНОСТИ YAG-ЛАЗЕРНОЙ ТРАБЕКУЛОСТОМИИ В ЛЕЧЕНИИ ПЕРВИЧНОЙ ОТКРЫТОУГОЛЬНОЙ ГЛАУКОМЫ. КЛИНИЧЕСКИЕ СЛУЧАИ</w:t>
            </w:r>
          </w:p>
          <w:p w:rsidR="001954D5" w:rsidRPr="008019FE" w:rsidRDefault="001954D5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jc w:val="both"/>
              <w:rPr>
                <w:sz w:val="20"/>
              </w:rPr>
            </w:pPr>
          </w:p>
          <w:p w:rsidR="00B1470F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jc w:val="both"/>
              <w:rPr>
                <w:highlight w:val="white"/>
              </w:rPr>
            </w:pPr>
            <w:r w:rsidRPr="008019FE">
              <w:rPr>
                <w:b/>
                <w:highlight w:val="white"/>
              </w:rPr>
              <w:t>Романенко Семен Алексеевич</w:t>
            </w:r>
            <w:r w:rsidRPr="008019FE">
              <w:rPr>
                <w:highlight w:val="white"/>
              </w:rPr>
              <w:t xml:space="preserve"> – врач-офтальмолог отделения по лечению глаукомы Волгоградского филиала ФГАУ «НМИЦ «МНТК «Микрохирургия глаза» им. акад. С</w:t>
            </w:r>
            <w:r w:rsidRPr="008019FE">
              <w:rPr>
                <w:highlight w:val="white"/>
              </w:rPr>
              <w:t>.Н</w:t>
            </w:r>
            <w:r w:rsidR="00B1470F" w:rsidRPr="008019FE">
              <w:rPr>
                <w:highlight w:val="white"/>
              </w:rPr>
              <w:t>. Федорова» Минздрава России,  </w:t>
            </w:r>
          </w:p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jc w:val="both"/>
              <w:rPr>
                <w:b/>
                <w:bCs/>
                <w:highlight w:val="white"/>
              </w:rPr>
            </w:pPr>
            <w:r w:rsidRPr="008019FE">
              <w:rPr>
                <w:highlight w:val="white"/>
              </w:rPr>
              <w:t>г. Волгоград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contextualSpacing/>
              <w:jc w:val="both"/>
              <w:rPr>
                <w:b/>
              </w:rPr>
            </w:pPr>
            <w:r w:rsidRPr="008019FE">
              <w:rPr>
                <w:b/>
              </w:rPr>
              <w:lastRenderedPageBreak/>
              <w:t>15.25 – 15.40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5" w:line="276" w:lineRule="auto"/>
              <w:jc w:val="both"/>
            </w:pPr>
            <w:r w:rsidRPr="008019FE">
              <w:rPr>
                <w:rFonts w:eastAsia="Arial"/>
                <w:b/>
              </w:rPr>
              <w:t>ЛАЗЕРНАЯ АКТИВАЦИЯ ТРАБЕКУЛЫ В ЛЕЧЕНИИ ГЛАУКОМЫ</w:t>
            </w:r>
          </w:p>
          <w:p w:rsidR="001954D5" w:rsidRPr="008019FE" w:rsidRDefault="001954D5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5" w:line="276" w:lineRule="auto"/>
              <w:jc w:val="both"/>
            </w:pPr>
          </w:p>
          <w:p w:rsidR="00B1470F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  <w:rPr>
                <w:rFonts w:eastAsia="Arial"/>
              </w:rPr>
            </w:pPr>
            <w:r w:rsidRPr="008019FE">
              <w:rPr>
                <w:rFonts w:eastAsia="Arial"/>
                <w:b/>
              </w:rPr>
              <w:t>Соколовская Татьяна Викторовна</w:t>
            </w:r>
            <w:r w:rsidRPr="008019FE">
              <w:rPr>
                <w:rFonts w:eastAsia="Arial"/>
              </w:rPr>
              <w:t xml:space="preserve"> – ведущий научный сотрудник отдела хирургического лечения глаукомы</w:t>
            </w:r>
            <w:r w:rsidRPr="008019FE">
              <w:rPr>
                <w:highlight w:val="white"/>
              </w:rPr>
              <w:t xml:space="preserve"> ФГАУ "МНТК "Микрохирургия глаза" </w:t>
            </w:r>
            <w:proofErr w:type="spellStart"/>
            <w:r w:rsidRPr="008019FE">
              <w:rPr>
                <w:highlight w:val="white"/>
              </w:rPr>
              <w:t>им.акад</w:t>
            </w:r>
            <w:proofErr w:type="spellEnd"/>
            <w:r w:rsidRPr="008019FE">
              <w:rPr>
                <w:highlight w:val="white"/>
              </w:rPr>
              <w:t>. С.Н. Федорова" Минздрава России</w:t>
            </w:r>
            <w:r w:rsidR="00B1470F" w:rsidRPr="008019FE">
              <w:rPr>
                <w:rFonts w:eastAsia="Arial"/>
              </w:rPr>
              <w:t xml:space="preserve">, </w:t>
            </w:r>
          </w:p>
          <w:p w:rsidR="00B1470F" w:rsidRPr="008019FE" w:rsidRDefault="00B1470F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  <w:rPr>
                <w:rFonts w:eastAsia="Arial"/>
              </w:rPr>
            </w:pPr>
            <w:r w:rsidRPr="008019FE">
              <w:rPr>
                <w:rFonts w:eastAsia="Arial"/>
              </w:rPr>
              <w:t>г. Москва</w:t>
            </w:r>
          </w:p>
          <w:p w:rsidR="00B1470F" w:rsidRPr="008019FE" w:rsidRDefault="00B1470F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  <w:rPr>
                <w:rFonts w:eastAsia="Arial"/>
                <w:highlight w:val="white"/>
              </w:rPr>
            </w:pPr>
            <w:proofErr w:type="spellStart"/>
            <w:r w:rsidRPr="008019FE">
              <w:rPr>
                <w:rFonts w:eastAsia="Arial"/>
                <w:b/>
                <w:highlight w:val="white"/>
              </w:rPr>
              <w:t>Магарамов</w:t>
            </w:r>
            <w:proofErr w:type="spellEnd"/>
            <w:r w:rsidRPr="008019FE">
              <w:rPr>
                <w:rFonts w:eastAsia="Arial"/>
                <w:b/>
                <w:highlight w:val="white"/>
              </w:rPr>
              <w:t xml:space="preserve"> </w:t>
            </w:r>
            <w:proofErr w:type="spellStart"/>
            <w:r w:rsidRPr="008019FE">
              <w:rPr>
                <w:rFonts w:eastAsia="Arial"/>
                <w:b/>
                <w:highlight w:val="white"/>
              </w:rPr>
              <w:t>Джавид</w:t>
            </w:r>
            <w:proofErr w:type="spellEnd"/>
            <w:r w:rsidRPr="008019FE">
              <w:rPr>
                <w:rFonts w:eastAsia="Arial"/>
                <w:b/>
                <w:highlight w:val="white"/>
              </w:rPr>
              <w:t xml:space="preserve"> </w:t>
            </w:r>
            <w:proofErr w:type="spellStart"/>
            <w:r w:rsidRPr="008019FE">
              <w:rPr>
                <w:rFonts w:eastAsia="Arial"/>
                <w:b/>
                <w:highlight w:val="white"/>
              </w:rPr>
              <w:t>Агаевич</w:t>
            </w:r>
            <w:proofErr w:type="spellEnd"/>
            <w:r w:rsidRPr="008019FE">
              <w:rPr>
                <w:rFonts w:eastAsia="Arial"/>
                <w:highlight w:val="white"/>
              </w:rPr>
              <w:t xml:space="preserve"> – </w:t>
            </w:r>
            <w:r w:rsidR="00302158" w:rsidRPr="008019FE">
              <w:rPr>
                <w:rFonts w:eastAsia="Arial"/>
              </w:rPr>
              <w:t xml:space="preserve">ведущий научный сотрудник отдела лазерной хирургии сетчатки </w:t>
            </w:r>
            <w:r w:rsidR="00302158" w:rsidRPr="008019FE">
              <w:rPr>
                <w:highlight w:val="white"/>
              </w:rPr>
              <w:t xml:space="preserve">ФГАУ "МНТК "Микрохирургия глаза" </w:t>
            </w:r>
            <w:proofErr w:type="spellStart"/>
            <w:r w:rsidR="00302158" w:rsidRPr="008019FE">
              <w:rPr>
                <w:highlight w:val="white"/>
              </w:rPr>
              <w:t>им.акад</w:t>
            </w:r>
            <w:proofErr w:type="spellEnd"/>
            <w:r w:rsidR="00302158" w:rsidRPr="008019FE">
              <w:rPr>
                <w:highlight w:val="white"/>
              </w:rPr>
              <w:t>. С.Н. Федорова" Минздрава России</w:t>
            </w:r>
            <w:r w:rsidR="00302158" w:rsidRPr="008019FE">
              <w:rPr>
                <w:rFonts w:eastAsia="Arial"/>
              </w:rPr>
              <w:t>, к.м.</w:t>
            </w:r>
            <w:r w:rsidR="00302158" w:rsidRPr="008019FE">
              <w:rPr>
                <w:rFonts w:eastAsia="Arial"/>
                <w:highlight w:val="white"/>
              </w:rPr>
              <w:t>н.</w:t>
            </w:r>
            <w:r w:rsidR="00302158" w:rsidRPr="008019FE">
              <w:rPr>
                <w:rFonts w:eastAsia="Arial"/>
                <w:highlight w:val="white"/>
              </w:rPr>
              <w:t xml:space="preserve">, </w:t>
            </w:r>
            <w:r w:rsidRPr="008019FE">
              <w:rPr>
                <w:rFonts w:eastAsia="Arial"/>
                <w:highlight w:val="white"/>
              </w:rPr>
              <w:t>г. Москва</w:t>
            </w:r>
          </w:p>
          <w:p w:rsidR="001954D5" w:rsidRPr="008019FE" w:rsidRDefault="00B1470F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  <w:rPr>
                <w:rFonts w:eastAsia="Arial"/>
                <w:b/>
              </w:rPr>
            </w:pPr>
            <w:r w:rsidRPr="008019FE">
              <w:rPr>
                <w:rFonts w:eastAsia="Arial"/>
                <w:b/>
                <w:highlight w:val="white"/>
              </w:rPr>
              <w:t>Володин Павел Львович</w:t>
            </w:r>
            <w:r w:rsidRPr="008019FE">
              <w:rPr>
                <w:rFonts w:eastAsia="Arial"/>
                <w:highlight w:val="white"/>
              </w:rPr>
              <w:t xml:space="preserve"> –</w:t>
            </w:r>
            <w:r w:rsidR="00302158" w:rsidRPr="008019FE">
              <w:rPr>
                <w:rFonts w:eastAsia="Arial"/>
                <w:highlight w:val="white"/>
              </w:rPr>
              <w:t xml:space="preserve"> н</w:t>
            </w:r>
            <w:r w:rsidR="00302158" w:rsidRPr="008019FE">
              <w:rPr>
                <w:rFonts w:eastAsia="Arial"/>
              </w:rPr>
              <w:t xml:space="preserve">ачальник </w:t>
            </w:r>
            <w:r w:rsidR="00302158" w:rsidRPr="008019FE">
              <w:rPr>
                <w:rFonts w:eastAsia="Arial"/>
              </w:rPr>
              <w:t>отдела лазерной хирургии сет</w:t>
            </w:r>
            <w:r w:rsidR="00302158" w:rsidRPr="008019FE">
              <w:rPr>
                <w:rFonts w:eastAsia="Arial"/>
              </w:rPr>
              <w:t xml:space="preserve">чатки </w:t>
            </w:r>
            <w:r w:rsidR="00302158" w:rsidRPr="008019FE">
              <w:rPr>
                <w:highlight w:val="white"/>
              </w:rPr>
              <w:t xml:space="preserve">ФГАУ "МНТК "Микрохирургия глаза" </w:t>
            </w:r>
            <w:proofErr w:type="spellStart"/>
            <w:r w:rsidR="00302158" w:rsidRPr="008019FE">
              <w:rPr>
                <w:highlight w:val="white"/>
              </w:rPr>
              <w:t>им.акад</w:t>
            </w:r>
            <w:proofErr w:type="spellEnd"/>
            <w:r w:rsidR="00302158" w:rsidRPr="008019FE">
              <w:rPr>
                <w:highlight w:val="white"/>
              </w:rPr>
              <w:t>. С.Н. Федорова" Минздрава России</w:t>
            </w:r>
            <w:r w:rsidR="00302158" w:rsidRPr="008019FE">
              <w:rPr>
                <w:rFonts w:eastAsia="Arial"/>
              </w:rPr>
              <w:t xml:space="preserve">, </w:t>
            </w:r>
            <w:r w:rsidRPr="008019FE">
              <w:rPr>
                <w:rFonts w:eastAsia="Arial"/>
              </w:rPr>
              <w:t>к.м.н.</w:t>
            </w:r>
            <w:r w:rsidR="00302158" w:rsidRPr="008019FE">
              <w:rPr>
                <w:rFonts w:eastAsia="Arial"/>
              </w:rPr>
              <w:t xml:space="preserve">, г. Москва 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t>15.40 – 16.00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  <w:rPr>
                <w:rFonts w:eastAsia="Arial"/>
                <w:b/>
                <w:bCs/>
              </w:rPr>
            </w:pPr>
            <w:r w:rsidRPr="008019FE">
              <w:rPr>
                <w:rFonts w:eastAsia="Arial"/>
                <w:b/>
              </w:rPr>
              <w:t>ОФТАЛЬМОГИПЕРТЕНЗИЯ ПОСЛЕ ГИПОТЕНЗИВНЫХ ОПЕРАЦИЙ: ТАКТИКА ВРАЧА ПОЛИКЛИНИКИ</w:t>
            </w:r>
          </w:p>
          <w:p w:rsidR="001954D5" w:rsidRPr="008019FE" w:rsidRDefault="001954D5" w:rsidP="00801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contextualSpacing/>
              <w:jc w:val="both"/>
              <w:rPr>
                <w:rFonts w:eastAsia="Arial"/>
                <w:b/>
                <w:bCs/>
              </w:rPr>
            </w:pPr>
          </w:p>
          <w:p w:rsidR="001954D5" w:rsidRPr="008019FE" w:rsidRDefault="00302158" w:rsidP="008019FE">
            <w:pPr>
              <w:spacing w:line="276" w:lineRule="auto"/>
              <w:jc w:val="both"/>
            </w:pPr>
            <w:r w:rsidRPr="008019FE">
              <w:rPr>
                <w:rFonts w:eastAsia="Arial"/>
                <w:b/>
              </w:rPr>
              <w:t>Николаенко Вадим Петрович</w:t>
            </w:r>
            <w:r w:rsidRPr="008019FE">
              <w:rPr>
                <w:rFonts w:eastAsia="Arial"/>
              </w:rPr>
              <w:t xml:space="preserve"> – п</w:t>
            </w:r>
            <w:r w:rsidRPr="008019FE">
              <w:rPr>
                <w:rFonts w:eastAsia="Arial"/>
                <w:highlight w:val="white"/>
              </w:rPr>
              <w:t>рофессор кафедры оториноларингологии и офтальмологии медицинского факультета СПбГУ</w:t>
            </w:r>
            <w:r w:rsidRPr="008019FE">
              <w:rPr>
                <w:rFonts w:eastAsia="Arial"/>
              </w:rPr>
              <w:t>, д.м.н.</w:t>
            </w:r>
            <w:r w:rsidRPr="008019FE">
              <w:rPr>
                <w:rFonts w:eastAsia="Arial"/>
                <w:highlight w:val="white"/>
              </w:rPr>
              <w:t>,</w:t>
            </w:r>
            <w:r w:rsidRPr="008019FE">
              <w:rPr>
                <w:rFonts w:eastAsia="Arial"/>
              </w:rPr>
              <w:t xml:space="preserve"> г. Санкт-Петербург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contextualSpacing/>
              <w:jc w:val="both"/>
              <w:rPr>
                <w:b/>
              </w:rPr>
            </w:pPr>
            <w:r w:rsidRPr="008019FE">
              <w:rPr>
                <w:b/>
              </w:rPr>
              <w:t>16.00 – 16.15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b/>
                <w:bCs/>
                <w:highlight w:val="white"/>
              </w:rPr>
            </w:pPr>
            <w:r w:rsidRPr="008019FE">
              <w:rPr>
                <w:b/>
                <w:bCs/>
                <w:highlight w:val="white"/>
              </w:rPr>
              <w:t>ОДНОМОМЕНТНОЕ И ДВУХЭТАПНОЕ ХИРУРГИЧЕСКОЕ ЛЕЧЕНИЕ ВТОРИЧНОЙ ГЛАУКОМЫ. КОНЦЕПЦИЯ ВЫБОРА</w:t>
            </w:r>
          </w:p>
          <w:p w:rsidR="001954D5" w:rsidRPr="008019FE" w:rsidRDefault="001954D5" w:rsidP="008019FE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b/>
                <w:bCs/>
                <w:highlight w:val="white"/>
              </w:rPr>
            </w:pPr>
          </w:p>
          <w:p w:rsidR="00B1470F" w:rsidRPr="008019FE" w:rsidRDefault="00302158" w:rsidP="008019FE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highlight w:val="white"/>
              </w:rPr>
            </w:pPr>
            <w:proofErr w:type="spellStart"/>
            <w:r w:rsidRPr="008019FE">
              <w:rPr>
                <w:b/>
                <w:highlight w:val="white"/>
              </w:rPr>
              <w:t>Булыкин</w:t>
            </w:r>
            <w:proofErr w:type="spellEnd"/>
            <w:r w:rsidRPr="008019FE">
              <w:rPr>
                <w:b/>
                <w:highlight w:val="white"/>
              </w:rPr>
              <w:t xml:space="preserve"> Захар Андреевич –</w:t>
            </w:r>
            <w:r w:rsidRPr="008019FE">
              <w:rPr>
                <w:highlight w:val="white"/>
              </w:rPr>
              <w:t xml:space="preserve"> врач-ординатор </w:t>
            </w:r>
            <w:r w:rsidRPr="008019FE">
              <w:rPr>
                <w:highlight w:val="white"/>
              </w:rPr>
              <w:t xml:space="preserve">второго года обучения, институт непрерывного профессионального образования ФГАУ "МНТК "Микрохирургия глаза" </w:t>
            </w:r>
            <w:proofErr w:type="spellStart"/>
            <w:r w:rsidRPr="008019FE">
              <w:rPr>
                <w:highlight w:val="white"/>
              </w:rPr>
              <w:t>им.акад</w:t>
            </w:r>
            <w:proofErr w:type="spellEnd"/>
            <w:r w:rsidRPr="008019FE">
              <w:rPr>
                <w:highlight w:val="white"/>
              </w:rPr>
              <w:t>. С</w:t>
            </w:r>
            <w:r w:rsidR="00B1470F" w:rsidRPr="008019FE">
              <w:rPr>
                <w:highlight w:val="white"/>
              </w:rPr>
              <w:t>.Н. Федорова" Минздрава России, г. Москва;</w:t>
            </w:r>
          </w:p>
          <w:p w:rsidR="00B1470F" w:rsidRPr="008019FE" w:rsidRDefault="00B1470F" w:rsidP="008019FE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highlight w:val="white"/>
              </w:rPr>
            </w:pPr>
            <w:r w:rsidRPr="008019FE">
              <w:rPr>
                <w:b/>
                <w:highlight w:val="white"/>
              </w:rPr>
              <w:t>Сороколетов Григорий Владимирович</w:t>
            </w:r>
            <w:r w:rsidRPr="008019FE">
              <w:rPr>
                <w:highlight w:val="white"/>
              </w:rPr>
              <w:t xml:space="preserve"> –</w:t>
            </w:r>
            <w:r w:rsidR="00302158" w:rsidRPr="008019FE">
              <w:rPr>
                <w:highlight w:val="white"/>
              </w:rPr>
              <w:t xml:space="preserve"> </w:t>
            </w:r>
            <w:r w:rsidR="00302158" w:rsidRPr="008019FE">
              <w:t xml:space="preserve">заведующий </w:t>
            </w:r>
            <w:r w:rsidRPr="008019FE">
              <w:rPr>
                <w:rFonts w:eastAsia="Arial"/>
              </w:rPr>
              <w:t>отделом</w:t>
            </w:r>
            <w:r w:rsidR="00302158" w:rsidRPr="008019FE">
              <w:rPr>
                <w:rFonts w:eastAsia="Arial"/>
              </w:rPr>
              <w:t xml:space="preserve"> хирургического лечения глаукомы</w:t>
            </w:r>
            <w:r w:rsidR="00302158" w:rsidRPr="008019FE">
              <w:rPr>
                <w:highlight w:val="white"/>
              </w:rPr>
              <w:t xml:space="preserve"> ФГАУ "МНТК "Микрохирургия глаз</w:t>
            </w:r>
            <w:r w:rsidR="00302158" w:rsidRPr="008019FE">
              <w:rPr>
                <w:highlight w:val="white"/>
              </w:rPr>
              <w:t xml:space="preserve">а" </w:t>
            </w:r>
            <w:proofErr w:type="spellStart"/>
            <w:r w:rsidR="00302158" w:rsidRPr="008019FE">
              <w:rPr>
                <w:highlight w:val="white"/>
              </w:rPr>
              <w:t>им.акад</w:t>
            </w:r>
            <w:proofErr w:type="spellEnd"/>
            <w:r w:rsidR="00302158" w:rsidRPr="008019FE">
              <w:rPr>
                <w:highlight w:val="white"/>
              </w:rPr>
              <w:t>. С.Н. Федо</w:t>
            </w:r>
            <w:r w:rsidRPr="008019FE">
              <w:rPr>
                <w:highlight w:val="white"/>
              </w:rPr>
              <w:t>рова" Минздрава России, д.м.н., г. Москва;</w:t>
            </w:r>
          </w:p>
          <w:p w:rsidR="00B1470F" w:rsidRPr="008019FE" w:rsidRDefault="00B1470F" w:rsidP="008019FE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highlight w:val="white"/>
              </w:rPr>
            </w:pPr>
            <w:r w:rsidRPr="008019FE">
              <w:rPr>
                <w:b/>
                <w:highlight w:val="white"/>
              </w:rPr>
              <w:t>Любимова Татьяна Сергеевна</w:t>
            </w:r>
            <w:r w:rsidRPr="008019FE">
              <w:rPr>
                <w:highlight w:val="white"/>
              </w:rPr>
              <w:t xml:space="preserve"> –</w:t>
            </w:r>
            <w:r w:rsidR="00302158" w:rsidRPr="008019FE">
              <w:rPr>
                <w:highlight w:val="white"/>
              </w:rPr>
              <w:t xml:space="preserve"> </w:t>
            </w:r>
            <w:r w:rsidR="00302158" w:rsidRPr="008019FE">
              <w:t>заведующ</w:t>
            </w:r>
            <w:r w:rsidRPr="008019FE">
              <w:t>ий</w:t>
            </w:r>
            <w:r w:rsidR="00302158" w:rsidRPr="008019FE">
              <w:t xml:space="preserve"> </w:t>
            </w:r>
            <w:r w:rsidR="00302158" w:rsidRPr="008019FE">
              <w:rPr>
                <w:rFonts w:eastAsia="Arial"/>
              </w:rPr>
              <w:t>отделением хирургического лечения глаукомы</w:t>
            </w:r>
            <w:r w:rsidR="00302158" w:rsidRPr="008019FE">
              <w:rPr>
                <w:highlight w:val="white"/>
              </w:rPr>
              <w:t xml:space="preserve"> ФГАУ "МНТК "Микрохирургия глаза" </w:t>
            </w:r>
            <w:proofErr w:type="spellStart"/>
            <w:r w:rsidR="00302158" w:rsidRPr="008019FE">
              <w:rPr>
                <w:highlight w:val="white"/>
              </w:rPr>
              <w:t>им.акад</w:t>
            </w:r>
            <w:proofErr w:type="spellEnd"/>
            <w:r w:rsidR="00302158" w:rsidRPr="008019FE">
              <w:rPr>
                <w:highlight w:val="white"/>
              </w:rPr>
              <w:t>. С.Н. Федо</w:t>
            </w:r>
            <w:r w:rsidRPr="008019FE">
              <w:rPr>
                <w:highlight w:val="white"/>
              </w:rPr>
              <w:t>рова" Минздрава России к.м.н., г. Москва;</w:t>
            </w:r>
          </w:p>
          <w:p w:rsidR="001954D5" w:rsidRPr="008019FE" w:rsidRDefault="00B1470F" w:rsidP="008019FE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highlight w:val="white"/>
              </w:rPr>
            </w:pPr>
            <w:proofErr w:type="spellStart"/>
            <w:r w:rsidRPr="008019FE">
              <w:rPr>
                <w:b/>
                <w:highlight w:val="white"/>
              </w:rPr>
              <w:t>Колышева</w:t>
            </w:r>
            <w:proofErr w:type="spellEnd"/>
            <w:r w:rsidRPr="008019FE">
              <w:rPr>
                <w:b/>
                <w:highlight w:val="white"/>
              </w:rPr>
              <w:t xml:space="preserve"> Ольга Сергеевна</w:t>
            </w:r>
            <w:r w:rsidRPr="008019FE">
              <w:rPr>
                <w:highlight w:val="white"/>
              </w:rPr>
              <w:t xml:space="preserve"> – </w:t>
            </w:r>
            <w:r w:rsidR="00302158" w:rsidRPr="008019FE">
              <w:rPr>
                <w:highlight w:val="white"/>
              </w:rPr>
              <w:t xml:space="preserve">врач-ординатор второго года обучения, </w:t>
            </w:r>
            <w:r w:rsidR="00302158" w:rsidRPr="008019FE">
              <w:rPr>
                <w:highlight w:val="white"/>
              </w:rPr>
              <w:t xml:space="preserve">институт непрерывного профессионального образования ФГАУ "МНТК "Микрохирургия глаза" </w:t>
            </w:r>
            <w:proofErr w:type="spellStart"/>
            <w:r w:rsidR="00302158" w:rsidRPr="008019FE">
              <w:rPr>
                <w:highlight w:val="white"/>
              </w:rPr>
              <w:t>им.акад</w:t>
            </w:r>
            <w:proofErr w:type="spellEnd"/>
            <w:r w:rsidR="00302158" w:rsidRPr="008019FE">
              <w:rPr>
                <w:highlight w:val="white"/>
              </w:rPr>
              <w:t xml:space="preserve">. </w:t>
            </w:r>
            <w:r w:rsidRPr="008019FE">
              <w:rPr>
                <w:highlight w:val="white"/>
              </w:rPr>
              <w:t>С.Н. Федорова" Минздрава России</w:t>
            </w:r>
            <w:r w:rsidR="00302158" w:rsidRPr="008019FE">
              <w:rPr>
                <w:highlight w:val="white"/>
              </w:rPr>
              <w:t>, г. Москва</w:t>
            </w:r>
          </w:p>
        </w:tc>
      </w:tr>
      <w:tr w:rsidR="008019FE" w:rsidRPr="008019FE" w:rsidTr="008019FE">
        <w:trPr>
          <w:trHeight w:val="41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pStyle w:val="articleauthor"/>
              <w:widowControl w:val="0"/>
              <w:spacing w:beforeAutospacing="0" w:afterAutospacing="0" w:line="276" w:lineRule="auto"/>
              <w:contextualSpacing/>
              <w:jc w:val="both"/>
              <w:rPr>
                <w:b/>
              </w:rPr>
            </w:pPr>
            <w:r w:rsidRPr="008019FE">
              <w:rPr>
                <w:b/>
                <w:highlight w:val="white"/>
              </w:rPr>
              <w:t>СЕКЦИЯ «ИННОВАЦИОННЫЕ ПОДХОДЫ ДИАГНОСТИ И ЛЕЧЕНИЯ ГЛАУКОМЫ В ПРАКТИЧЕСКО ПРИМЕНЕНИИ»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contextualSpacing/>
              <w:jc w:val="both"/>
              <w:rPr>
                <w:b/>
              </w:rPr>
            </w:pPr>
            <w:r w:rsidRPr="008019FE">
              <w:rPr>
                <w:b/>
              </w:rPr>
              <w:t>16.15 – 16.30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8019FE">
              <w:rPr>
                <w:b/>
                <w:bCs/>
                <w:highlight w:val="white"/>
              </w:rPr>
              <w:t>КЛИНИЧЕСКИЕ РЕКОМЕНДАЦИИ «ГЛАУКОМА ПЕРВИЧНАЯ ОТКРЫТОУГОЛЬНАЯ», «ГЛАУКОМА ПЕРВИЧНАЯ ЗАКРЫТОУГОЛЬНАЯ» И ДРУГИЕ В ПРАКТИКЕ ВРАЧА-ОФТАЛЬМОЛОГА</w:t>
            </w:r>
          </w:p>
          <w:p w:rsidR="001954D5" w:rsidRPr="008019FE" w:rsidRDefault="001954D5" w:rsidP="008019F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  <w:p w:rsidR="001954D5" w:rsidRPr="008019FE" w:rsidRDefault="00302158" w:rsidP="008019F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proofErr w:type="spellStart"/>
            <w:r w:rsidRPr="008019FE">
              <w:rPr>
                <w:b/>
                <w:highlight w:val="white"/>
              </w:rPr>
              <w:t>Багиров</w:t>
            </w:r>
            <w:proofErr w:type="spellEnd"/>
            <w:r w:rsidRPr="008019FE">
              <w:rPr>
                <w:b/>
                <w:highlight w:val="white"/>
              </w:rPr>
              <w:t xml:space="preserve"> Мухаммед </w:t>
            </w:r>
            <w:proofErr w:type="spellStart"/>
            <w:r w:rsidRPr="008019FE">
              <w:rPr>
                <w:b/>
                <w:highlight w:val="white"/>
              </w:rPr>
              <w:t>Бабаевич</w:t>
            </w:r>
            <w:proofErr w:type="spellEnd"/>
            <w:r w:rsidRPr="008019FE">
              <w:rPr>
                <w:highlight w:val="white"/>
              </w:rPr>
              <w:t xml:space="preserve"> – врач-офтальмолог офтальмологического центра ООО «Центр современных технологий», г. Астра</w:t>
            </w:r>
            <w:r w:rsidRPr="008019FE">
              <w:rPr>
                <w:highlight w:val="white"/>
              </w:rPr>
              <w:t xml:space="preserve">хань </w:t>
            </w:r>
          </w:p>
        </w:tc>
      </w:tr>
      <w:tr w:rsidR="008019FE" w:rsidRPr="008019FE" w:rsidTr="008019FE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contextualSpacing/>
              <w:jc w:val="both"/>
              <w:rPr>
                <w:b/>
              </w:rPr>
            </w:pPr>
            <w:r w:rsidRPr="008019FE">
              <w:rPr>
                <w:b/>
              </w:rPr>
              <w:t>16.30 – 16.50</w:t>
            </w:r>
          </w:p>
          <w:p w:rsidR="001954D5" w:rsidRPr="008019FE" w:rsidRDefault="001954D5" w:rsidP="008019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white"/>
                <w:shd w:val="clear" w:color="auto" w:fill="FFFFFF"/>
                <w:lang w:eastAsia="en-US"/>
              </w:rPr>
            </w:pPr>
            <w:r w:rsidRPr="008019FE">
              <w:rPr>
                <w:b/>
                <w:bCs/>
                <w:highlight w:val="white"/>
                <w:lang w:eastAsia="en-US"/>
              </w:rPr>
              <w:t xml:space="preserve">ЭЛЕКТРОФИЗИОЛОГИЧЕСКОЕ ИССЛЕДОВАНИЕ ОРГАНА ЗРЕНИЯ. ЧТО ИССЛЕДУЕМ И КАКИЕ ВЫВОДЫ ПОЛУЧАЕМ.  </w:t>
            </w:r>
            <w:r w:rsidRPr="008019FE">
              <w:rPr>
                <w:b/>
                <w:bCs/>
                <w:highlight w:val="white"/>
                <w:lang w:eastAsia="en-US"/>
              </w:rPr>
              <w:lastRenderedPageBreak/>
              <w:t xml:space="preserve">НА ЧТО ОБРАЩАЕМ ВНИМАНИЕ ПРИ ГЛАУКОМЕ. </w:t>
            </w:r>
            <w:r w:rsidRPr="008019FE">
              <w:rPr>
                <w:b/>
                <w:bCs/>
                <w:highlight w:val="white"/>
                <w:shd w:val="clear" w:color="auto" w:fill="FFFFFF"/>
                <w:lang w:eastAsia="en-US"/>
              </w:rPr>
              <w:t>РЕЗУЛЬТАТЫ НАШИХ ИССЛЕДОВАНИЙ</w:t>
            </w:r>
          </w:p>
          <w:p w:rsidR="001954D5" w:rsidRPr="008019FE" w:rsidRDefault="001954D5" w:rsidP="008019FE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white"/>
                <w:shd w:val="clear" w:color="auto" w:fill="FFFFFF"/>
                <w:lang w:eastAsia="en-US"/>
              </w:rPr>
            </w:pPr>
          </w:p>
          <w:p w:rsidR="001954D5" w:rsidRPr="008019FE" w:rsidRDefault="00302158" w:rsidP="008019FE">
            <w:pPr>
              <w:shd w:val="clear" w:color="auto" w:fill="FFFFFF"/>
              <w:spacing w:line="276" w:lineRule="auto"/>
              <w:jc w:val="both"/>
              <w:rPr>
                <w:bCs/>
                <w:highlight w:val="white"/>
                <w:lang w:eastAsia="en-US"/>
              </w:rPr>
            </w:pPr>
            <w:proofErr w:type="spellStart"/>
            <w:r w:rsidRPr="008019FE">
              <w:rPr>
                <w:b/>
                <w:bCs/>
                <w:highlight w:val="white"/>
                <w:shd w:val="clear" w:color="auto" w:fill="FFFFFF"/>
                <w:lang w:eastAsia="en-US"/>
              </w:rPr>
              <w:t>Вельданова</w:t>
            </w:r>
            <w:proofErr w:type="spellEnd"/>
            <w:r w:rsidRPr="008019FE">
              <w:rPr>
                <w:b/>
                <w:bCs/>
                <w:highlight w:val="whit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019FE">
              <w:rPr>
                <w:b/>
                <w:bCs/>
                <w:highlight w:val="white"/>
                <w:shd w:val="clear" w:color="auto" w:fill="FFFFFF"/>
                <w:lang w:eastAsia="en-US"/>
              </w:rPr>
              <w:t>Аделя</w:t>
            </w:r>
            <w:proofErr w:type="spellEnd"/>
            <w:r w:rsidRPr="008019FE">
              <w:rPr>
                <w:b/>
                <w:bCs/>
                <w:highlight w:val="whit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019FE">
              <w:rPr>
                <w:b/>
                <w:bCs/>
                <w:highlight w:val="white"/>
                <w:shd w:val="clear" w:color="auto" w:fill="FFFFFF"/>
                <w:lang w:eastAsia="en-US"/>
              </w:rPr>
              <w:t>Ильмировна</w:t>
            </w:r>
            <w:proofErr w:type="spellEnd"/>
            <w:r w:rsidRPr="008019FE">
              <w:rPr>
                <w:bCs/>
                <w:highlight w:val="white"/>
                <w:shd w:val="clear" w:color="auto" w:fill="FFFFFF"/>
                <w:lang w:eastAsia="en-US"/>
              </w:rPr>
              <w:t xml:space="preserve"> – </w:t>
            </w:r>
            <w:r w:rsidRPr="008019FE">
              <w:rPr>
                <w:bCs/>
                <w:highlight w:val="white"/>
                <w:lang w:eastAsia="en-US"/>
              </w:rPr>
              <w:t>врач-офтальмолог офтальмологического отделе</w:t>
            </w:r>
            <w:r w:rsidRPr="008019FE">
              <w:rPr>
                <w:bCs/>
                <w:highlight w:val="white"/>
                <w:lang w:eastAsia="en-US"/>
              </w:rPr>
              <w:t xml:space="preserve">ния ГБУЗ АО ГКБ№3 им Кирова, </w:t>
            </w:r>
          </w:p>
          <w:p w:rsidR="001954D5" w:rsidRPr="008019FE" w:rsidRDefault="00302158" w:rsidP="008019F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8019FE">
              <w:rPr>
                <w:bCs/>
                <w:highlight w:val="white"/>
                <w:lang w:eastAsia="en-US"/>
              </w:rPr>
              <w:t>г. Астрахань</w:t>
            </w:r>
          </w:p>
        </w:tc>
      </w:tr>
      <w:tr w:rsidR="008019FE" w:rsidRPr="008019FE" w:rsidTr="008019FE">
        <w:trPr>
          <w:trHeight w:val="5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lastRenderedPageBreak/>
              <w:t>16.50 – 17.00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4D5" w:rsidRPr="008019FE" w:rsidRDefault="00302158" w:rsidP="008019FE">
            <w:pPr>
              <w:shd w:val="clear" w:color="FFFFFF" w:fill="FFFFFF"/>
              <w:spacing w:line="276" w:lineRule="auto"/>
              <w:jc w:val="both"/>
              <w:rPr>
                <w:b/>
              </w:rPr>
            </w:pPr>
            <w:r w:rsidRPr="008019FE">
              <w:rPr>
                <w:b/>
              </w:rPr>
              <w:t>ДИСКУССИЯ</w:t>
            </w:r>
          </w:p>
          <w:p w:rsidR="001954D5" w:rsidRPr="008019FE" w:rsidRDefault="001954D5" w:rsidP="008019FE">
            <w:pPr>
              <w:pStyle w:val="articleauthor"/>
              <w:widowControl w:val="0"/>
              <w:spacing w:beforeAutospacing="0" w:afterAutospacing="0" w:line="276" w:lineRule="auto"/>
              <w:contextualSpacing/>
              <w:jc w:val="both"/>
              <w:rPr>
                <w:b/>
                <w:highlight w:val="white"/>
              </w:rPr>
            </w:pPr>
          </w:p>
        </w:tc>
      </w:tr>
    </w:tbl>
    <w:p w:rsidR="001954D5" w:rsidRDefault="001954D5"/>
    <w:p w:rsidR="001954D5" w:rsidRDefault="001954D5">
      <w:pPr>
        <w:ind w:left="-142"/>
      </w:pPr>
    </w:p>
    <w:sectPr w:rsidR="001954D5">
      <w:headerReference w:type="default" r:id="rId7"/>
      <w:footerReference w:type="default" r:id="rId8"/>
      <w:pgSz w:w="11906" w:h="16838"/>
      <w:pgMar w:top="1134" w:right="850" w:bottom="709" w:left="1701" w:header="51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58" w:rsidRDefault="00302158">
      <w:r>
        <w:separator/>
      </w:r>
    </w:p>
  </w:endnote>
  <w:endnote w:type="continuationSeparator" w:id="0">
    <w:p w:rsidR="00302158" w:rsidRDefault="0030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D5" w:rsidRDefault="001954D5"/>
  <w:p w:rsidR="001954D5" w:rsidRDefault="001954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58" w:rsidRDefault="00302158">
      <w:r>
        <w:separator/>
      </w:r>
    </w:p>
  </w:footnote>
  <w:footnote w:type="continuationSeparator" w:id="0">
    <w:p w:rsidR="00302158" w:rsidRDefault="0030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D5" w:rsidRDefault="001954D5">
    <w:pPr>
      <w:tabs>
        <w:tab w:val="center" w:pos="4817"/>
        <w:tab w:val="right" w:pos="9637"/>
      </w:tabs>
    </w:pPr>
  </w:p>
  <w:p w:rsidR="001954D5" w:rsidRDefault="001954D5">
    <w:pPr>
      <w:tabs>
        <w:tab w:val="center" w:pos="4817"/>
        <w:tab w:val="right" w:pos="96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5984"/>
    <w:multiLevelType w:val="hybridMultilevel"/>
    <w:tmpl w:val="AA0E4C90"/>
    <w:lvl w:ilvl="0" w:tplc="8A9CF116">
      <w:start w:val="1"/>
      <w:numFmt w:val="decimal"/>
      <w:lvlText w:val="%1."/>
      <w:lvlJc w:val="right"/>
      <w:pPr>
        <w:tabs>
          <w:tab w:val="num" w:pos="0"/>
        </w:tabs>
        <w:ind w:left="709" w:hanging="360"/>
      </w:pPr>
    </w:lvl>
    <w:lvl w:ilvl="1" w:tplc="A3825F3A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 w:tplc="BD08516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 w:tplc="98301496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 w:tplc="0FA22142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 w:tplc="60A4CC50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 w:tplc="D466E53A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 w:tplc="5DCCAE28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 w:tplc="CBC84346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1">
    <w:nsid w:val="036D1C29"/>
    <w:multiLevelType w:val="hybridMultilevel"/>
    <w:tmpl w:val="EA9854E8"/>
    <w:lvl w:ilvl="0" w:tplc="C3C8842E">
      <w:start w:val="1"/>
      <w:numFmt w:val="decimal"/>
      <w:lvlText w:val="%1."/>
      <w:lvlJc w:val="right"/>
      <w:pPr>
        <w:tabs>
          <w:tab w:val="num" w:pos="0"/>
        </w:tabs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488A4FFA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 w:tplc="832CB8A8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 w:tplc="B16C071A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 w:tplc="D93EB936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 w:tplc="ED44F8F4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 w:tplc="3FAABCF4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 w:tplc="5D06210C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 w:tplc="2FC887B2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2">
    <w:nsid w:val="0F2F28D4"/>
    <w:multiLevelType w:val="hybridMultilevel"/>
    <w:tmpl w:val="25A0E936"/>
    <w:lvl w:ilvl="0" w:tplc="7CF06DA8">
      <w:start w:val="1"/>
      <w:numFmt w:val="decimal"/>
      <w:lvlText w:val="%1."/>
      <w:lvlJc w:val="right"/>
      <w:pPr>
        <w:ind w:left="1054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5C1E75EC">
      <w:start w:val="1"/>
      <w:numFmt w:val="decimal"/>
      <w:lvlText w:val="%2."/>
      <w:lvlJc w:val="right"/>
      <w:pPr>
        <w:ind w:left="1774" w:hanging="360"/>
      </w:pPr>
    </w:lvl>
    <w:lvl w:ilvl="2" w:tplc="4E4C1628">
      <w:start w:val="1"/>
      <w:numFmt w:val="decimal"/>
      <w:lvlText w:val="%3."/>
      <w:lvlJc w:val="right"/>
      <w:pPr>
        <w:ind w:left="2494" w:hanging="180"/>
      </w:pPr>
    </w:lvl>
    <w:lvl w:ilvl="3" w:tplc="536CC60A">
      <w:start w:val="1"/>
      <w:numFmt w:val="decimal"/>
      <w:lvlText w:val="%4."/>
      <w:lvlJc w:val="right"/>
      <w:pPr>
        <w:ind w:left="3214" w:hanging="360"/>
      </w:pPr>
    </w:lvl>
    <w:lvl w:ilvl="4" w:tplc="12021AB2">
      <w:start w:val="1"/>
      <w:numFmt w:val="decimal"/>
      <w:lvlText w:val="%5."/>
      <w:lvlJc w:val="right"/>
      <w:pPr>
        <w:ind w:left="3934" w:hanging="360"/>
      </w:pPr>
    </w:lvl>
    <w:lvl w:ilvl="5" w:tplc="8E7461E6">
      <w:start w:val="1"/>
      <w:numFmt w:val="decimal"/>
      <w:lvlText w:val="%6."/>
      <w:lvlJc w:val="right"/>
      <w:pPr>
        <w:ind w:left="4654" w:hanging="180"/>
      </w:pPr>
    </w:lvl>
    <w:lvl w:ilvl="6" w:tplc="506818B6">
      <w:start w:val="1"/>
      <w:numFmt w:val="decimal"/>
      <w:lvlText w:val="%7."/>
      <w:lvlJc w:val="right"/>
      <w:pPr>
        <w:ind w:left="5374" w:hanging="360"/>
      </w:pPr>
    </w:lvl>
    <w:lvl w:ilvl="7" w:tplc="47E47E12">
      <w:start w:val="1"/>
      <w:numFmt w:val="decimal"/>
      <w:lvlText w:val="%8."/>
      <w:lvlJc w:val="right"/>
      <w:pPr>
        <w:ind w:left="6094" w:hanging="360"/>
      </w:pPr>
    </w:lvl>
    <w:lvl w:ilvl="8" w:tplc="EE9A247C">
      <w:start w:val="1"/>
      <w:numFmt w:val="decimal"/>
      <w:lvlText w:val="%9."/>
      <w:lvlJc w:val="right"/>
      <w:pPr>
        <w:ind w:left="6814" w:hanging="180"/>
      </w:pPr>
    </w:lvl>
  </w:abstractNum>
  <w:abstractNum w:abstractNumId="3">
    <w:nsid w:val="2E03756C"/>
    <w:multiLevelType w:val="hybridMultilevel"/>
    <w:tmpl w:val="03029B18"/>
    <w:lvl w:ilvl="0" w:tplc="88D4B7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B7430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1186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AC63C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E06F3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84E37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3883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75C7B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05A39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D4B5C0C"/>
    <w:multiLevelType w:val="hybridMultilevel"/>
    <w:tmpl w:val="1B668948"/>
    <w:lvl w:ilvl="0" w:tplc="2D4294E2">
      <w:start w:val="1"/>
      <w:numFmt w:val="decimal"/>
      <w:lvlText w:val="%1."/>
      <w:lvlJc w:val="right"/>
      <w:pPr>
        <w:ind w:left="1054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4D66B8F4">
      <w:start w:val="1"/>
      <w:numFmt w:val="decimal"/>
      <w:lvlText w:val="%2."/>
      <w:lvlJc w:val="right"/>
      <w:pPr>
        <w:ind w:left="1774" w:hanging="360"/>
      </w:pPr>
    </w:lvl>
    <w:lvl w:ilvl="2" w:tplc="082E42EE">
      <w:start w:val="1"/>
      <w:numFmt w:val="decimal"/>
      <w:lvlText w:val="%3."/>
      <w:lvlJc w:val="right"/>
      <w:pPr>
        <w:ind w:left="2494" w:hanging="180"/>
      </w:pPr>
    </w:lvl>
    <w:lvl w:ilvl="3" w:tplc="1512C73E">
      <w:start w:val="1"/>
      <w:numFmt w:val="decimal"/>
      <w:lvlText w:val="%4."/>
      <w:lvlJc w:val="right"/>
      <w:pPr>
        <w:ind w:left="3214" w:hanging="360"/>
      </w:pPr>
    </w:lvl>
    <w:lvl w:ilvl="4" w:tplc="48240386">
      <w:start w:val="1"/>
      <w:numFmt w:val="decimal"/>
      <w:lvlText w:val="%5."/>
      <w:lvlJc w:val="right"/>
      <w:pPr>
        <w:ind w:left="3934" w:hanging="360"/>
      </w:pPr>
    </w:lvl>
    <w:lvl w:ilvl="5" w:tplc="7EB43BAC">
      <w:start w:val="1"/>
      <w:numFmt w:val="decimal"/>
      <w:lvlText w:val="%6."/>
      <w:lvlJc w:val="right"/>
      <w:pPr>
        <w:ind w:left="4654" w:hanging="180"/>
      </w:pPr>
    </w:lvl>
    <w:lvl w:ilvl="6" w:tplc="80A478B6">
      <w:start w:val="1"/>
      <w:numFmt w:val="decimal"/>
      <w:lvlText w:val="%7."/>
      <w:lvlJc w:val="right"/>
      <w:pPr>
        <w:ind w:left="5374" w:hanging="360"/>
      </w:pPr>
    </w:lvl>
    <w:lvl w:ilvl="7" w:tplc="73EA4ECE">
      <w:start w:val="1"/>
      <w:numFmt w:val="decimal"/>
      <w:lvlText w:val="%8."/>
      <w:lvlJc w:val="right"/>
      <w:pPr>
        <w:ind w:left="6094" w:hanging="360"/>
      </w:pPr>
    </w:lvl>
    <w:lvl w:ilvl="8" w:tplc="8CC04BB0">
      <w:start w:val="1"/>
      <w:numFmt w:val="decimal"/>
      <w:lvlText w:val="%9."/>
      <w:lvlJc w:val="right"/>
      <w:pPr>
        <w:ind w:left="681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D5"/>
    <w:rsid w:val="001954D5"/>
    <w:rsid w:val="00302158"/>
    <w:rsid w:val="008019FE"/>
    <w:rsid w:val="00B1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202A9-66EE-491A-80EF-9A27C2D7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widowControl/>
      <w:spacing w:beforeAutospacing="1" w:afterAutospacing="1"/>
      <w:outlineLvl w:val="0"/>
    </w:pPr>
    <w:rPr>
      <w:b/>
      <w:bCs/>
      <w:sz w:val="48"/>
      <w:szCs w:val="48"/>
      <w:lang w:val="en-US" w:eastAsia="en-US"/>
    </w:rPr>
  </w:style>
  <w:style w:type="paragraph" w:styleId="2">
    <w:name w:val="heading 2"/>
    <w:basedOn w:val="a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uiPriority w:val="9"/>
    <w:qFormat/>
    <w:pPr>
      <w:widowControl/>
      <w:spacing w:beforeAutospacing="1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11">
    <w:name w:val="Заголовок 1 Знак"/>
    <w:uiPriority w:val="9"/>
    <w:qFormat/>
    <w:rPr>
      <w:rFonts w:ascii="Times New Roman" w:hAnsi="Times New Roman"/>
      <w:b/>
      <w:bCs/>
      <w:sz w:val="48"/>
      <w:szCs w:val="48"/>
    </w:rPr>
  </w:style>
  <w:style w:type="character" w:customStyle="1" w:styleId="31">
    <w:name w:val="Заголовок 3 Знак"/>
    <w:uiPriority w:val="9"/>
    <w:qFormat/>
    <w:rPr>
      <w:rFonts w:ascii="Times New Roman" w:hAnsi="Times New Roman"/>
      <w:b/>
      <w:bCs/>
      <w:sz w:val="27"/>
      <w:szCs w:val="27"/>
    </w:rPr>
  </w:style>
  <w:style w:type="character" w:styleId="a9">
    <w:name w:val="Strong"/>
    <w:uiPriority w:val="22"/>
    <w:qFormat/>
    <w:rPr>
      <w:b/>
      <w:bCs/>
    </w:rPr>
  </w:style>
  <w:style w:type="character" w:customStyle="1" w:styleId="21">
    <w:name w:val="Заголовок 2 Знак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FollowedHyperlink"/>
    <w:rPr>
      <w:color w:val="800000"/>
      <w:u w:val="single"/>
    </w:rPr>
  </w:style>
  <w:style w:type="character" w:customStyle="1" w:styleId="41">
    <w:name w:val="Заголовок 4 Знак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b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c">
    <w:name w:val="Текст примечания Знак"/>
    <w:uiPriority w:val="99"/>
    <w:semiHidden/>
    <w:qFormat/>
    <w:rPr>
      <w:rFonts w:ascii="Times New Roman" w:hAnsi="Times New Roman"/>
    </w:rPr>
  </w:style>
  <w:style w:type="character" w:customStyle="1" w:styleId="ad">
    <w:name w:val="Тема примечания Знак"/>
    <w:uiPriority w:val="99"/>
    <w:semiHidden/>
    <w:qFormat/>
    <w:rPr>
      <w:rFonts w:ascii="Times New Roman" w:hAnsi="Times New Roman"/>
      <w:b/>
      <w:bCs/>
    </w:rPr>
  </w:style>
  <w:style w:type="character" w:customStyle="1" w:styleId="ae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3">
    <w:name w:val="index heading"/>
    <w:basedOn w:val="af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uiPriority w:val="1"/>
    <w:qFormat/>
    <w:rPr>
      <w:rFonts w:eastAsia="Calibri"/>
      <w:sz w:val="22"/>
      <w:szCs w:val="22"/>
      <w:lang w:eastAsia="en-US"/>
    </w:rPr>
  </w:style>
  <w:style w:type="paragraph" w:styleId="af6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Subtitle"/>
    <w:basedOn w:val="a"/>
    <w:uiPriority w:val="11"/>
    <w:qFormat/>
    <w:pPr>
      <w:spacing w:before="200" w:after="200"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b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c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d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uiPriority w:val="99"/>
    <w:unhideWhenUsed/>
    <w:qFormat/>
  </w:style>
  <w:style w:type="paragraph" w:styleId="aff0">
    <w:name w:val="Normal (Web)"/>
    <w:basedOn w:val="a"/>
    <w:uiPriority w:val="99"/>
    <w:unhideWhenUsed/>
    <w:qFormat/>
    <w:pPr>
      <w:widowControl/>
      <w:spacing w:beforeAutospacing="1" w:afterAutospacing="1"/>
    </w:pPr>
  </w:style>
  <w:style w:type="paragraph" w:customStyle="1" w:styleId="articleauthor">
    <w:name w:val="articleauthor"/>
    <w:basedOn w:val="a"/>
    <w:qFormat/>
    <w:pPr>
      <w:widowControl/>
      <w:spacing w:beforeAutospacing="1" w:afterAutospacing="1"/>
    </w:pPr>
  </w:style>
  <w:style w:type="paragraph" w:styleId="aff1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Pr>
      <w:b/>
      <w:bCs/>
    </w:rPr>
  </w:style>
  <w:style w:type="paragraph" w:styleId="aff3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4">
    <w:name w:val="Содержимое врезки"/>
    <w:basedOn w:val="a"/>
    <w:qFormat/>
  </w:style>
  <w:style w:type="paragraph" w:customStyle="1" w:styleId="110">
    <w:name w:val="Заголовок 11"/>
    <w:next w:val="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/>
      <w:outlineLvl w:val="0"/>
    </w:pPr>
    <w:rPr>
      <w:rFonts w:ascii="Times New Roman" w:eastAsia="Arial Unicode MS" w:hAnsi="Times New Roman" w:cs="Arial Unicode MS"/>
      <w:b/>
      <w:bCs/>
      <w:color w:val="000000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Учетная запись Майкрософт</cp:lastModifiedBy>
  <cp:revision>2</cp:revision>
  <dcterms:created xsi:type="dcterms:W3CDTF">2025-03-13T06:45:00Z</dcterms:created>
  <dcterms:modified xsi:type="dcterms:W3CDTF">2025-03-13T06:45:00Z</dcterms:modified>
  <dc:language>ru-RU</dc:language>
  <cp:version>917504</cp:version>
</cp:coreProperties>
</file>